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7E" w:rsidRPr="00387E53" w:rsidRDefault="00F2197E" w:rsidP="00387E53">
      <w:pPr>
        <w:jc w:val="center"/>
        <w:rPr>
          <w:rFonts w:ascii="Arial" w:hAnsi="Arial" w:cs="Arial"/>
          <w:b/>
          <w:sz w:val="144"/>
          <w:szCs w:val="144"/>
        </w:rPr>
      </w:pPr>
      <w:r>
        <w:rPr>
          <w:rFonts w:ascii="Arial" w:hAnsi="Arial" w:cs="Arial"/>
          <w:b/>
          <w:sz w:val="144"/>
          <w:szCs w:val="144"/>
        </w:rPr>
        <w:t>Freedom Chorus</w:t>
      </w:r>
    </w:p>
    <w:p w:rsidR="0035306E" w:rsidRDefault="0035306E" w:rsidP="0035306E">
      <w:pPr>
        <w:jc w:val="right"/>
        <w:rPr>
          <w:rFonts w:ascii="Arial" w:hAnsi="Arial" w:cs="Arial"/>
          <w:b/>
          <w:sz w:val="28"/>
          <w:szCs w:val="28"/>
        </w:rPr>
      </w:pPr>
    </w:p>
    <w:p w:rsidR="0035306E" w:rsidRDefault="0035306E" w:rsidP="0035306E">
      <w:pPr>
        <w:jc w:val="right"/>
        <w:rPr>
          <w:rFonts w:ascii="Arial" w:hAnsi="Arial" w:cs="Arial"/>
          <w:b/>
          <w:sz w:val="28"/>
          <w:szCs w:val="28"/>
        </w:rPr>
      </w:pPr>
    </w:p>
    <w:p w:rsidR="00387E53" w:rsidRPr="0050270B" w:rsidRDefault="00387E53" w:rsidP="0035306E">
      <w:pPr>
        <w:jc w:val="right"/>
        <w:rPr>
          <w:rFonts w:ascii="Arial" w:hAnsi="Arial" w:cs="Arial"/>
          <w:b/>
          <w:sz w:val="40"/>
          <w:szCs w:val="40"/>
        </w:rPr>
      </w:pPr>
      <w:r w:rsidRPr="0050270B">
        <w:rPr>
          <w:rFonts w:ascii="Arial" w:hAnsi="Arial" w:cs="Arial"/>
          <w:b/>
          <w:sz w:val="40"/>
          <w:szCs w:val="40"/>
        </w:rPr>
        <w:t>Roots of the City at Hull City Hall</w:t>
      </w:r>
    </w:p>
    <w:p w:rsidR="00387E53" w:rsidRPr="0050270B" w:rsidRDefault="00387E53" w:rsidP="0035306E">
      <w:pPr>
        <w:jc w:val="right"/>
        <w:rPr>
          <w:rFonts w:ascii="Arial" w:hAnsi="Arial" w:cs="Arial"/>
          <w:sz w:val="40"/>
          <w:szCs w:val="40"/>
        </w:rPr>
      </w:pPr>
      <w:r w:rsidRPr="0050270B">
        <w:rPr>
          <w:rFonts w:ascii="Arial" w:hAnsi="Arial" w:cs="Arial"/>
          <w:sz w:val="40"/>
          <w:szCs w:val="40"/>
        </w:rPr>
        <w:t>24 June 2017</w:t>
      </w:r>
    </w:p>
    <w:p w:rsidR="00387E53" w:rsidRDefault="00387E53" w:rsidP="00387E53">
      <w:pPr>
        <w:jc w:val="center"/>
      </w:pPr>
    </w:p>
    <w:p w:rsidR="00387E53" w:rsidRDefault="00387E53" w:rsidP="00387E53">
      <w:pPr>
        <w:jc w:val="right"/>
        <w:rPr>
          <w:noProof/>
          <w:lang w:eastAsia="en-GB"/>
        </w:rPr>
      </w:pPr>
    </w:p>
    <w:p w:rsidR="0050270B" w:rsidRPr="0050270B" w:rsidRDefault="0050270B" w:rsidP="00387E53">
      <w:pPr>
        <w:jc w:val="right"/>
        <w:rPr>
          <w:b/>
          <w:noProof/>
          <w:sz w:val="40"/>
          <w:szCs w:val="40"/>
          <w:lang w:eastAsia="en-GB"/>
        </w:rPr>
      </w:pPr>
      <w:r w:rsidRPr="0050270B">
        <w:rPr>
          <w:b/>
          <w:noProof/>
          <w:sz w:val="40"/>
          <w:szCs w:val="40"/>
          <w:lang w:eastAsia="en-GB"/>
        </w:rPr>
        <w:t>PRS New Music Biennial Composer Residencies</w:t>
      </w:r>
    </w:p>
    <w:p w:rsidR="0050270B" w:rsidRDefault="0050270B" w:rsidP="00387E53">
      <w:pPr>
        <w:jc w:val="right"/>
      </w:pPr>
      <w:r>
        <w:rPr>
          <w:noProof/>
          <w:lang w:eastAsia="en-GB"/>
        </w:rPr>
        <w:drawing>
          <wp:inline distT="0" distB="0" distL="0" distR="0">
            <wp:extent cx="7828679" cy="1293936"/>
            <wp:effectExtent l="19050" t="0" r="871" b="0"/>
            <wp:docPr id="2" name="Picture 1" descr="NMB Residency and MoL lock up v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B Residency and MoL lock up v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0213" cy="129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70B" w:rsidRPr="00387E53" w:rsidRDefault="0050270B" w:rsidP="0050270B">
      <w:pPr>
        <w:jc w:val="center"/>
        <w:rPr>
          <w:rFonts w:ascii="Arial" w:hAnsi="Arial" w:cs="Arial"/>
          <w:b/>
          <w:sz w:val="144"/>
          <w:szCs w:val="144"/>
        </w:rPr>
      </w:pPr>
      <w:r>
        <w:br w:type="page"/>
      </w:r>
      <w:proofErr w:type="spellStart"/>
      <w:r>
        <w:rPr>
          <w:rFonts w:ascii="Arial" w:hAnsi="Arial" w:cs="Arial"/>
          <w:b/>
          <w:sz w:val="144"/>
          <w:szCs w:val="144"/>
        </w:rPr>
        <w:t>Wyke</w:t>
      </w:r>
      <w:proofErr w:type="spellEnd"/>
      <w:r>
        <w:rPr>
          <w:rFonts w:ascii="Arial" w:hAnsi="Arial" w:cs="Arial"/>
          <w:b/>
          <w:sz w:val="144"/>
          <w:szCs w:val="144"/>
        </w:rPr>
        <w:t xml:space="preserve"> College</w:t>
      </w:r>
    </w:p>
    <w:p w:rsidR="0050270B" w:rsidRDefault="0050270B" w:rsidP="0050270B">
      <w:pPr>
        <w:jc w:val="right"/>
        <w:rPr>
          <w:rFonts w:ascii="Arial" w:hAnsi="Arial" w:cs="Arial"/>
          <w:b/>
          <w:sz w:val="28"/>
          <w:szCs w:val="28"/>
        </w:rPr>
      </w:pPr>
    </w:p>
    <w:p w:rsidR="0050270B" w:rsidRDefault="0050270B" w:rsidP="0050270B">
      <w:pPr>
        <w:jc w:val="right"/>
        <w:rPr>
          <w:rFonts w:ascii="Arial" w:hAnsi="Arial" w:cs="Arial"/>
          <w:b/>
          <w:sz w:val="28"/>
          <w:szCs w:val="28"/>
        </w:rPr>
      </w:pPr>
    </w:p>
    <w:p w:rsidR="0050270B" w:rsidRPr="0050270B" w:rsidRDefault="0050270B" w:rsidP="0050270B">
      <w:pPr>
        <w:jc w:val="right"/>
        <w:rPr>
          <w:rFonts w:ascii="Arial" w:hAnsi="Arial" w:cs="Arial"/>
          <w:b/>
          <w:sz w:val="40"/>
          <w:szCs w:val="40"/>
        </w:rPr>
      </w:pPr>
      <w:r w:rsidRPr="0050270B">
        <w:rPr>
          <w:rFonts w:ascii="Arial" w:hAnsi="Arial" w:cs="Arial"/>
          <w:b/>
          <w:sz w:val="40"/>
          <w:szCs w:val="40"/>
        </w:rPr>
        <w:t>Roots of the City at Hull City Hall</w:t>
      </w:r>
    </w:p>
    <w:p w:rsidR="0050270B" w:rsidRPr="0050270B" w:rsidRDefault="0050270B" w:rsidP="0050270B">
      <w:pPr>
        <w:jc w:val="right"/>
        <w:rPr>
          <w:rFonts w:ascii="Arial" w:hAnsi="Arial" w:cs="Arial"/>
          <w:sz w:val="40"/>
          <w:szCs w:val="40"/>
        </w:rPr>
      </w:pPr>
      <w:r w:rsidRPr="0050270B">
        <w:rPr>
          <w:rFonts w:ascii="Arial" w:hAnsi="Arial" w:cs="Arial"/>
          <w:sz w:val="40"/>
          <w:szCs w:val="40"/>
        </w:rPr>
        <w:t>24 June 2017</w:t>
      </w:r>
    </w:p>
    <w:p w:rsidR="0050270B" w:rsidRDefault="0050270B" w:rsidP="0050270B">
      <w:pPr>
        <w:jc w:val="center"/>
      </w:pPr>
    </w:p>
    <w:p w:rsidR="0050270B" w:rsidRDefault="0050270B" w:rsidP="0050270B">
      <w:pPr>
        <w:jc w:val="right"/>
        <w:rPr>
          <w:noProof/>
          <w:lang w:eastAsia="en-GB"/>
        </w:rPr>
      </w:pPr>
    </w:p>
    <w:p w:rsidR="0050270B" w:rsidRPr="0050270B" w:rsidRDefault="0050270B" w:rsidP="0050270B">
      <w:pPr>
        <w:jc w:val="right"/>
        <w:rPr>
          <w:b/>
          <w:noProof/>
          <w:sz w:val="40"/>
          <w:szCs w:val="40"/>
          <w:lang w:eastAsia="en-GB"/>
        </w:rPr>
      </w:pPr>
      <w:r w:rsidRPr="0050270B">
        <w:rPr>
          <w:b/>
          <w:noProof/>
          <w:sz w:val="40"/>
          <w:szCs w:val="40"/>
          <w:lang w:eastAsia="en-GB"/>
        </w:rPr>
        <w:t>PRS New Music Biennial Composer Residencies</w:t>
      </w:r>
    </w:p>
    <w:p w:rsidR="0050270B" w:rsidRDefault="0050270B" w:rsidP="0050270B">
      <w:pPr>
        <w:jc w:val="right"/>
      </w:pPr>
      <w:r>
        <w:rPr>
          <w:noProof/>
          <w:lang w:eastAsia="en-GB"/>
        </w:rPr>
        <w:drawing>
          <wp:inline distT="0" distB="0" distL="0" distR="0">
            <wp:extent cx="7828679" cy="1293936"/>
            <wp:effectExtent l="19050" t="0" r="871" b="0"/>
            <wp:docPr id="3" name="Picture 1" descr="NMB Residency and MoL lock up v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B Residency and MoL lock up v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0213" cy="129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70B" w:rsidRPr="00387E53" w:rsidRDefault="0050270B" w:rsidP="0050270B">
      <w:pPr>
        <w:jc w:val="center"/>
        <w:rPr>
          <w:rFonts w:ascii="Arial" w:hAnsi="Arial" w:cs="Arial"/>
          <w:b/>
          <w:sz w:val="144"/>
          <w:szCs w:val="144"/>
        </w:rPr>
      </w:pPr>
      <w:r>
        <w:rPr>
          <w:rFonts w:ascii="Arial" w:hAnsi="Arial" w:cs="Arial"/>
          <w:b/>
          <w:sz w:val="144"/>
          <w:szCs w:val="144"/>
        </w:rPr>
        <w:t>Open Doors</w:t>
      </w:r>
    </w:p>
    <w:p w:rsidR="0050270B" w:rsidRDefault="0050270B" w:rsidP="0050270B">
      <w:pPr>
        <w:jc w:val="right"/>
        <w:rPr>
          <w:rFonts w:ascii="Arial" w:hAnsi="Arial" w:cs="Arial"/>
          <w:b/>
          <w:sz w:val="28"/>
          <w:szCs w:val="28"/>
        </w:rPr>
      </w:pPr>
    </w:p>
    <w:p w:rsidR="0050270B" w:rsidRDefault="0050270B" w:rsidP="0050270B">
      <w:pPr>
        <w:jc w:val="right"/>
        <w:rPr>
          <w:rFonts w:ascii="Arial" w:hAnsi="Arial" w:cs="Arial"/>
          <w:b/>
          <w:sz w:val="28"/>
          <w:szCs w:val="28"/>
        </w:rPr>
      </w:pPr>
    </w:p>
    <w:p w:rsidR="0050270B" w:rsidRPr="0050270B" w:rsidRDefault="0050270B" w:rsidP="0050270B">
      <w:pPr>
        <w:jc w:val="right"/>
        <w:rPr>
          <w:rFonts w:ascii="Arial" w:hAnsi="Arial" w:cs="Arial"/>
          <w:b/>
          <w:sz w:val="40"/>
          <w:szCs w:val="40"/>
        </w:rPr>
      </w:pPr>
      <w:r w:rsidRPr="0050270B">
        <w:rPr>
          <w:rFonts w:ascii="Arial" w:hAnsi="Arial" w:cs="Arial"/>
          <w:b/>
          <w:sz w:val="40"/>
          <w:szCs w:val="40"/>
        </w:rPr>
        <w:t>Roots of the City at Hull City Hall</w:t>
      </w:r>
    </w:p>
    <w:p w:rsidR="0050270B" w:rsidRPr="0050270B" w:rsidRDefault="0050270B" w:rsidP="0050270B">
      <w:pPr>
        <w:jc w:val="right"/>
        <w:rPr>
          <w:rFonts w:ascii="Arial" w:hAnsi="Arial" w:cs="Arial"/>
          <w:sz w:val="40"/>
          <w:szCs w:val="40"/>
        </w:rPr>
      </w:pPr>
      <w:r w:rsidRPr="0050270B">
        <w:rPr>
          <w:rFonts w:ascii="Arial" w:hAnsi="Arial" w:cs="Arial"/>
          <w:sz w:val="40"/>
          <w:szCs w:val="40"/>
        </w:rPr>
        <w:t>24 June 2017</w:t>
      </w:r>
    </w:p>
    <w:p w:rsidR="0050270B" w:rsidRDefault="0050270B" w:rsidP="0050270B">
      <w:pPr>
        <w:jc w:val="center"/>
      </w:pPr>
    </w:p>
    <w:p w:rsidR="0050270B" w:rsidRDefault="0050270B" w:rsidP="0050270B">
      <w:pPr>
        <w:jc w:val="right"/>
        <w:rPr>
          <w:noProof/>
          <w:lang w:eastAsia="en-GB"/>
        </w:rPr>
      </w:pPr>
    </w:p>
    <w:p w:rsidR="0050270B" w:rsidRPr="0050270B" w:rsidRDefault="0050270B" w:rsidP="0050270B">
      <w:pPr>
        <w:jc w:val="right"/>
        <w:rPr>
          <w:b/>
          <w:noProof/>
          <w:sz w:val="40"/>
          <w:szCs w:val="40"/>
          <w:lang w:eastAsia="en-GB"/>
        </w:rPr>
      </w:pPr>
      <w:r w:rsidRPr="0050270B">
        <w:rPr>
          <w:b/>
          <w:noProof/>
          <w:sz w:val="40"/>
          <w:szCs w:val="40"/>
          <w:lang w:eastAsia="en-GB"/>
        </w:rPr>
        <w:t>PRS New Music Biennial Composer Residencies</w:t>
      </w:r>
    </w:p>
    <w:p w:rsidR="0050270B" w:rsidRDefault="0050270B" w:rsidP="0050270B">
      <w:pPr>
        <w:jc w:val="right"/>
      </w:pPr>
      <w:r>
        <w:rPr>
          <w:noProof/>
          <w:lang w:eastAsia="en-GB"/>
        </w:rPr>
        <w:drawing>
          <wp:inline distT="0" distB="0" distL="0" distR="0">
            <wp:extent cx="7828679" cy="1293936"/>
            <wp:effectExtent l="19050" t="0" r="871" b="0"/>
            <wp:docPr id="4" name="Picture 1" descr="NMB Residency and MoL lock up v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B Residency and MoL lock up v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0213" cy="129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70B" w:rsidRPr="00387E53" w:rsidRDefault="0050270B" w:rsidP="0050270B">
      <w:pPr>
        <w:jc w:val="center"/>
        <w:rPr>
          <w:rFonts w:ascii="Arial" w:hAnsi="Arial" w:cs="Arial"/>
          <w:b/>
          <w:sz w:val="144"/>
          <w:szCs w:val="144"/>
        </w:rPr>
      </w:pPr>
      <w:proofErr w:type="spellStart"/>
      <w:r>
        <w:rPr>
          <w:rFonts w:ascii="Arial" w:hAnsi="Arial" w:cs="Arial"/>
          <w:b/>
          <w:sz w:val="144"/>
          <w:szCs w:val="144"/>
        </w:rPr>
        <w:t>Thoresby</w:t>
      </w:r>
      <w:proofErr w:type="spellEnd"/>
    </w:p>
    <w:p w:rsidR="0050270B" w:rsidRDefault="0050270B" w:rsidP="0050270B">
      <w:pPr>
        <w:jc w:val="right"/>
        <w:rPr>
          <w:rFonts w:ascii="Arial" w:hAnsi="Arial" w:cs="Arial"/>
          <w:b/>
          <w:sz w:val="28"/>
          <w:szCs w:val="28"/>
        </w:rPr>
      </w:pPr>
    </w:p>
    <w:p w:rsidR="0050270B" w:rsidRDefault="0050270B" w:rsidP="0050270B">
      <w:pPr>
        <w:jc w:val="right"/>
        <w:rPr>
          <w:rFonts w:ascii="Arial" w:hAnsi="Arial" w:cs="Arial"/>
          <w:b/>
          <w:sz w:val="28"/>
          <w:szCs w:val="28"/>
        </w:rPr>
      </w:pPr>
    </w:p>
    <w:p w:rsidR="0050270B" w:rsidRPr="0050270B" w:rsidRDefault="0050270B" w:rsidP="0050270B">
      <w:pPr>
        <w:jc w:val="right"/>
        <w:rPr>
          <w:rFonts w:ascii="Arial" w:hAnsi="Arial" w:cs="Arial"/>
          <w:b/>
          <w:sz w:val="40"/>
          <w:szCs w:val="40"/>
        </w:rPr>
      </w:pPr>
      <w:r w:rsidRPr="0050270B">
        <w:rPr>
          <w:rFonts w:ascii="Arial" w:hAnsi="Arial" w:cs="Arial"/>
          <w:b/>
          <w:sz w:val="40"/>
          <w:szCs w:val="40"/>
        </w:rPr>
        <w:t>Roots of the City at Hull City Hall</w:t>
      </w:r>
    </w:p>
    <w:p w:rsidR="0050270B" w:rsidRPr="0050270B" w:rsidRDefault="0050270B" w:rsidP="0050270B">
      <w:pPr>
        <w:jc w:val="right"/>
        <w:rPr>
          <w:rFonts w:ascii="Arial" w:hAnsi="Arial" w:cs="Arial"/>
          <w:sz w:val="40"/>
          <w:szCs w:val="40"/>
        </w:rPr>
      </w:pPr>
      <w:r w:rsidRPr="0050270B">
        <w:rPr>
          <w:rFonts w:ascii="Arial" w:hAnsi="Arial" w:cs="Arial"/>
          <w:sz w:val="40"/>
          <w:szCs w:val="40"/>
        </w:rPr>
        <w:t>24 June 2017</w:t>
      </w:r>
    </w:p>
    <w:p w:rsidR="0050270B" w:rsidRDefault="0050270B" w:rsidP="0050270B">
      <w:pPr>
        <w:jc w:val="center"/>
      </w:pPr>
    </w:p>
    <w:p w:rsidR="0050270B" w:rsidRDefault="0050270B" w:rsidP="0050270B">
      <w:pPr>
        <w:jc w:val="right"/>
        <w:rPr>
          <w:noProof/>
          <w:lang w:eastAsia="en-GB"/>
        </w:rPr>
      </w:pPr>
    </w:p>
    <w:p w:rsidR="0050270B" w:rsidRPr="0050270B" w:rsidRDefault="0050270B" w:rsidP="0050270B">
      <w:pPr>
        <w:jc w:val="right"/>
        <w:rPr>
          <w:b/>
          <w:noProof/>
          <w:sz w:val="40"/>
          <w:szCs w:val="40"/>
          <w:lang w:eastAsia="en-GB"/>
        </w:rPr>
      </w:pPr>
      <w:r w:rsidRPr="0050270B">
        <w:rPr>
          <w:b/>
          <w:noProof/>
          <w:sz w:val="40"/>
          <w:szCs w:val="40"/>
          <w:lang w:eastAsia="en-GB"/>
        </w:rPr>
        <w:t>PRS New Music Biennial Composer Residencies</w:t>
      </w:r>
    </w:p>
    <w:p w:rsidR="0050270B" w:rsidRDefault="0050270B" w:rsidP="0050270B">
      <w:pPr>
        <w:jc w:val="right"/>
      </w:pPr>
      <w:r>
        <w:rPr>
          <w:noProof/>
          <w:lang w:eastAsia="en-GB"/>
        </w:rPr>
        <w:drawing>
          <wp:inline distT="0" distB="0" distL="0" distR="0">
            <wp:extent cx="7828679" cy="1293936"/>
            <wp:effectExtent l="19050" t="0" r="871" b="0"/>
            <wp:docPr id="5" name="Picture 1" descr="NMB Residency and MoL lock up v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B Residency and MoL lock up v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0213" cy="129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70B" w:rsidRPr="00387E53" w:rsidRDefault="0050270B" w:rsidP="0050270B">
      <w:pPr>
        <w:jc w:val="center"/>
        <w:rPr>
          <w:rFonts w:ascii="Arial" w:hAnsi="Arial" w:cs="Arial"/>
          <w:b/>
          <w:sz w:val="144"/>
          <w:szCs w:val="144"/>
        </w:rPr>
      </w:pPr>
      <w:r>
        <w:rPr>
          <w:rFonts w:ascii="Arial" w:hAnsi="Arial" w:cs="Arial"/>
          <w:b/>
          <w:sz w:val="144"/>
          <w:szCs w:val="144"/>
        </w:rPr>
        <w:t>Buckingham</w:t>
      </w:r>
    </w:p>
    <w:p w:rsidR="0050270B" w:rsidRDefault="0050270B" w:rsidP="0050270B">
      <w:pPr>
        <w:jc w:val="right"/>
        <w:rPr>
          <w:rFonts w:ascii="Arial" w:hAnsi="Arial" w:cs="Arial"/>
          <w:b/>
          <w:sz w:val="28"/>
          <w:szCs w:val="28"/>
        </w:rPr>
      </w:pPr>
    </w:p>
    <w:p w:rsidR="0050270B" w:rsidRDefault="0050270B" w:rsidP="0050270B">
      <w:pPr>
        <w:jc w:val="right"/>
        <w:rPr>
          <w:rFonts w:ascii="Arial" w:hAnsi="Arial" w:cs="Arial"/>
          <w:b/>
          <w:sz w:val="28"/>
          <w:szCs w:val="28"/>
        </w:rPr>
      </w:pPr>
    </w:p>
    <w:p w:rsidR="0050270B" w:rsidRPr="0050270B" w:rsidRDefault="0050270B" w:rsidP="0050270B">
      <w:pPr>
        <w:jc w:val="right"/>
        <w:rPr>
          <w:rFonts w:ascii="Arial" w:hAnsi="Arial" w:cs="Arial"/>
          <w:b/>
          <w:sz w:val="40"/>
          <w:szCs w:val="40"/>
        </w:rPr>
      </w:pPr>
      <w:r w:rsidRPr="0050270B">
        <w:rPr>
          <w:rFonts w:ascii="Arial" w:hAnsi="Arial" w:cs="Arial"/>
          <w:b/>
          <w:sz w:val="40"/>
          <w:szCs w:val="40"/>
        </w:rPr>
        <w:t>Roots of the City at Hull City Hall</w:t>
      </w:r>
    </w:p>
    <w:p w:rsidR="0050270B" w:rsidRPr="0050270B" w:rsidRDefault="0050270B" w:rsidP="0050270B">
      <w:pPr>
        <w:jc w:val="right"/>
        <w:rPr>
          <w:rFonts w:ascii="Arial" w:hAnsi="Arial" w:cs="Arial"/>
          <w:sz w:val="40"/>
          <w:szCs w:val="40"/>
        </w:rPr>
      </w:pPr>
      <w:r w:rsidRPr="0050270B">
        <w:rPr>
          <w:rFonts w:ascii="Arial" w:hAnsi="Arial" w:cs="Arial"/>
          <w:sz w:val="40"/>
          <w:szCs w:val="40"/>
        </w:rPr>
        <w:t>24 June 2017</w:t>
      </w:r>
    </w:p>
    <w:p w:rsidR="0050270B" w:rsidRDefault="0050270B" w:rsidP="0050270B">
      <w:pPr>
        <w:jc w:val="center"/>
      </w:pPr>
    </w:p>
    <w:p w:rsidR="0050270B" w:rsidRDefault="0050270B" w:rsidP="0050270B">
      <w:pPr>
        <w:jc w:val="right"/>
        <w:rPr>
          <w:noProof/>
          <w:lang w:eastAsia="en-GB"/>
        </w:rPr>
      </w:pPr>
    </w:p>
    <w:p w:rsidR="0050270B" w:rsidRPr="0050270B" w:rsidRDefault="0050270B" w:rsidP="0050270B">
      <w:pPr>
        <w:jc w:val="right"/>
        <w:rPr>
          <w:b/>
          <w:noProof/>
          <w:sz w:val="40"/>
          <w:szCs w:val="40"/>
          <w:lang w:eastAsia="en-GB"/>
        </w:rPr>
      </w:pPr>
      <w:r w:rsidRPr="0050270B">
        <w:rPr>
          <w:b/>
          <w:noProof/>
          <w:sz w:val="40"/>
          <w:szCs w:val="40"/>
          <w:lang w:eastAsia="en-GB"/>
        </w:rPr>
        <w:t>PRS New Music Biennial Composer Residencies</w:t>
      </w:r>
    </w:p>
    <w:p w:rsidR="0050270B" w:rsidRDefault="0050270B" w:rsidP="0050270B">
      <w:pPr>
        <w:jc w:val="right"/>
      </w:pPr>
      <w:r>
        <w:rPr>
          <w:noProof/>
          <w:lang w:eastAsia="en-GB"/>
        </w:rPr>
        <w:drawing>
          <wp:inline distT="0" distB="0" distL="0" distR="0">
            <wp:extent cx="7828679" cy="1293936"/>
            <wp:effectExtent l="19050" t="0" r="871" b="0"/>
            <wp:docPr id="6" name="Picture 1" descr="NMB Residency and MoL lock up v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B Residency and MoL lock up v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0213" cy="129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70B" w:rsidRPr="00387E53" w:rsidRDefault="0050270B" w:rsidP="0050270B">
      <w:pPr>
        <w:jc w:val="center"/>
        <w:rPr>
          <w:rFonts w:ascii="Arial" w:hAnsi="Arial" w:cs="Arial"/>
          <w:b/>
          <w:sz w:val="144"/>
          <w:szCs w:val="144"/>
        </w:rPr>
      </w:pPr>
      <w:r>
        <w:rPr>
          <w:rFonts w:ascii="Arial" w:hAnsi="Arial" w:cs="Arial"/>
          <w:b/>
          <w:sz w:val="144"/>
          <w:szCs w:val="144"/>
        </w:rPr>
        <w:t>Trinity Academy</w:t>
      </w:r>
    </w:p>
    <w:p w:rsidR="0050270B" w:rsidRDefault="0050270B" w:rsidP="0050270B">
      <w:pPr>
        <w:jc w:val="right"/>
        <w:rPr>
          <w:rFonts w:ascii="Arial" w:hAnsi="Arial" w:cs="Arial"/>
          <w:b/>
          <w:sz w:val="28"/>
          <w:szCs w:val="28"/>
        </w:rPr>
      </w:pPr>
    </w:p>
    <w:p w:rsidR="0050270B" w:rsidRDefault="0050270B" w:rsidP="0050270B">
      <w:pPr>
        <w:jc w:val="right"/>
        <w:rPr>
          <w:rFonts w:ascii="Arial" w:hAnsi="Arial" w:cs="Arial"/>
          <w:b/>
          <w:sz w:val="28"/>
          <w:szCs w:val="28"/>
        </w:rPr>
      </w:pPr>
    </w:p>
    <w:p w:rsidR="0050270B" w:rsidRPr="0050270B" w:rsidRDefault="0050270B" w:rsidP="0050270B">
      <w:pPr>
        <w:jc w:val="right"/>
        <w:rPr>
          <w:rFonts w:ascii="Arial" w:hAnsi="Arial" w:cs="Arial"/>
          <w:b/>
          <w:sz w:val="40"/>
          <w:szCs w:val="40"/>
        </w:rPr>
      </w:pPr>
      <w:r w:rsidRPr="0050270B">
        <w:rPr>
          <w:rFonts w:ascii="Arial" w:hAnsi="Arial" w:cs="Arial"/>
          <w:b/>
          <w:sz w:val="40"/>
          <w:szCs w:val="40"/>
        </w:rPr>
        <w:t>Roots of the City at Hull City Hall</w:t>
      </w:r>
    </w:p>
    <w:p w:rsidR="0050270B" w:rsidRPr="0050270B" w:rsidRDefault="0050270B" w:rsidP="0050270B">
      <w:pPr>
        <w:jc w:val="right"/>
        <w:rPr>
          <w:rFonts w:ascii="Arial" w:hAnsi="Arial" w:cs="Arial"/>
          <w:sz w:val="40"/>
          <w:szCs w:val="40"/>
        </w:rPr>
      </w:pPr>
      <w:r w:rsidRPr="0050270B">
        <w:rPr>
          <w:rFonts w:ascii="Arial" w:hAnsi="Arial" w:cs="Arial"/>
          <w:sz w:val="40"/>
          <w:szCs w:val="40"/>
        </w:rPr>
        <w:t>24 June 2017</w:t>
      </w:r>
    </w:p>
    <w:p w:rsidR="0050270B" w:rsidRDefault="0050270B" w:rsidP="0050270B">
      <w:pPr>
        <w:jc w:val="center"/>
      </w:pPr>
    </w:p>
    <w:p w:rsidR="0050270B" w:rsidRDefault="0050270B" w:rsidP="0050270B">
      <w:pPr>
        <w:jc w:val="right"/>
        <w:rPr>
          <w:noProof/>
          <w:lang w:eastAsia="en-GB"/>
        </w:rPr>
      </w:pPr>
    </w:p>
    <w:p w:rsidR="0050270B" w:rsidRPr="0050270B" w:rsidRDefault="0050270B" w:rsidP="0050270B">
      <w:pPr>
        <w:jc w:val="right"/>
        <w:rPr>
          <w:b/>
          <w:noProof/>
          <w:sz w:val="40"/>
          <w:szCs w:val="40"/>
          <w:lang w:eastAsia="en-GB"/>
        </w:rPr>
      </w:pPr>
      <w:r w:rsidRPr="0050270B">
        <w:rPr>
          <w:b/>
          <w:noProof/>
          <w:sz w:val="40"/>
          <w:szCs w:val="40"/>
          <w:lang w:eastAsia="en-GB"/>
        </w:rPr>
        <w:t>PRS New Music Biennial Composer Residencies</w:t>
      </w:r>
    </w:p>
    <w:p w:rsidR="0050270B" w:rsidRDefault="0050270B" w:rsidP="0050270B">
      <w:pPr>
        <w:jc w:val="right"/>
      </w:pPr>
      <w:r>
        <w:rPr>
          <w:noProof/>
          <w:lang w:eastAsia="en-GB"/>
        </w:rPr>
        <w:drawing>
          <wp:inline distT="0" distB="0" distL="0" distR="0">
            <wp:extent cx="7828679" cy="1293936"/>
            <wp:effectExtent l="19050" t="0" r="871" b="0"/>
            <wp:docPr id="7" name="Picture 1" descr="NMB Residency and MoL lock up v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B Residency and MoL lock up v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0213" cy="129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70B" w:rsidRPr="00387E53" w:rsidRDefault="0050270B" w:rsidP="0050270B">
      <w:pPr>
        <w:jc w:val="center"/>
        <w:rPr>
          <w:rFonts w:ascii="Arial" w:hAnsi="Arial" w:cs="Arial"/>
          <w:b/>
          <w:sz w:val="144"/>
          <w:szCs w:val="144"/>
        </w:rPr>
      </w:pPr>
      <w:r>
        <w:rPr>
          <w:rFonts w:ascii="Arial" w:hAnsi="Arial" w:cs="Arial"/>
          <w:b/>
          <w:sz w:val="144"/>
          <w:szCs w:val="144"/>
        </w:rPr>
        <w:t>Mersey Primary</w:t>
      </w:r>
    </w:p>
    <w:p w:rsidR="0050270B" w:rsidRDefault="0050270B" w:rsidP="0050270B">
      <w:pPr>
        <w:jc w:val="right"/>
        <w:rPr>
          <w:rFonts w:ascii="Arial" w:hAnsi="Arial" w:cs="Arial"/>
          <w:b/>
          <w:sz w:val="28"/>
          <w:szCs w:val="28"/>
        </w:rPr>
      </w:pPr>
    </w:p>
    <w:p w:rsidR="0050270B" w:rsidRDefault="0050270B" w:rsidP="0050270B">
      <w:pPr>
        <w:jc w:val="right"/>
        <w:rPr>
          <w:rFonts w:ascii="Arial" w:hAnsi="Arial" w:cs="Arial"/>
          <w:b/>
          <w:sz w:val="28"/>
          <w:szCs w:val="28"/>
        </w:rPr>
      </w:pPr>
    </w:p>
    <w:p w:rsidR="0050270B" w:rsidRPr="0050270B" w:rsidRDefault="0050270B" w:rsidP="0050270B">
      <w:pPr>
        <w:jc w:val="right"/>
        <w:rPr>
          <w:rFonts w:ascii="Arial" w:hAnsi="Arial" w:cs="Arial"/>
          <w:b/>
          <w:sz w:val="40"/>
          <w:szCs w:val="40"/>
        </w:rPr>
      </w:pPr>
      <w:r w:rsidRPr="0050270B">
        <w:rPr>
          <w:rFonts w:ascii="Arial" w:hAnsi="Arial" w:cs="Arial"/>
          <w:b/>
          <w:sz w:val="40"/>
          <w:szCs w:val="40"/>
        </w:rPr>
        <w:t>Roots of the City at Hull City Hall</w:t>
      </w:r>
    </w:p>
    <w:p w:rsidR="0050270B" w:rsidRPr="0050270B" w:rsidRDefault="0050270B" w:rsidP="0050270B">
      <w:pPr>
        <w:jc w:val="right"/>
        <w:rPr>
          <w:rFonts w:ascii="Arial" w:hAnsi="Arial" w:cs="Arial"/>
          <w:sz w:val="40"/>
          <w:szCs w:val="40"/>
        </w:rPr>
      </w:pPr>
      <w:r w:rsidRPr="0050270B">
        <w:rPr>
          <w:rFonts w:ascii="Arial" w:hAnsi="Arial" w:cs="Arial"/>
          <w:sz w:val="40"/>
          <w:szCs w:val="40"/>
        </w:rPr>
        <w:t>24 June 2017</w:t>
      </w:r>
    </w:p>
    <w:p w:rsidR="0050270B" w:rsidRDefault="0050270B" w:rsidP="0050270B">
      <w:pPr>
        <w:jc w:val="center"/>
      </w:pPr>
    </w:p>
    <w:p w:rsidR="0050270B" w:rsidRDefault="0050270B" w:rsidP="0050270B">
      <w:pPr>
        <w:jc w:val="right"/>
        <w:rPr>
          <w:noProof/>
          <w:lang w:eastAsia="en-GB"/>
        </w:rPr>
      </w:pPr>
    </w:p>
    <w:p w:rsidR="0050270B" w:rsidRPr="0050270B" w:rsidRDefault="0050270B" w:rsidP="0050270B">
      <w:pPr>
        <w:jc w:val="right"/>
        <w:rPr>
          <w:b/>
          <w:noProof/>
          <w:sz w:val="40"/>
          <w:szCs w:val="40"/>
          <w:lang w:eastAsia="en-GB"/>
        </w:rPr>
      </w:pPr>
      <w:r w:rsidRPr="0050270B">
        <w:rPr>
          <w:b/>
          <w:noProof/>
          <w:sz w:val="40"/>
          <w:szCs w:val="40"/>
          <w:lang w:eastAsia="en-GB"/>
        </w:rPr>
        <w:t>PRS New Music Biennial Composer Residencies</w:t>
      </w:r>
    </w:p>
    <w:p w:rsidR="0050270B" w:rsidRDefault="0050270B" w:rsidP="0050270B">
      <w:pPr>
        <w:jc w:val="right"/>
      </w:pPr>
      <w:r>
        <w:rPr>
          <w:noProof/>
          <w:lang w:eastAsia="en-GB"/>
        </w:rPr>
        <w:drawing>
          <wp:inline distT="0" distB="0" distL="0" distR="0">
            <wp:extent cx="7828679" cy="1293936"/>
            <wp:effectExtent l="19050" t="0" r="871" b="0"/>
            <wp:docPr id="8" name="Picture 1" descr="NMB Residency and MoL lock up v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B Residency and MoL lock up v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0213" cy="129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70B" w:rsidRPr="00387E53" w:rsidRDefault="0050270B" w:rsidP="0050270B">
      <w:pPr>
        <w:jc w:val="center"/>
        <w:rPr>
          <w:rFonts w:ascii="Arial" w:hAnsi="Arial" w:cs="Arial"/>
          <w:b/>
          <w:sz w:val="144"/>
          <w:szCs w:val="144"/>
        </w:rPr>
      </w:pPr>
      <w:r>
        <w:rPr>
          <w:rFonts w:ascii="Arial" w:hAnsi="Arial" w:cs="Arial"/>
          <w:b/>
          <w:sz w:val="144"/>
          <w:szCs w:val="144"/>
        </w:rPr>
        <w:t>Hull2017 Volunteers – Sam Lee</w:t>
      </w:r>
    </w:p>
    <w:p w:rsidR="0050270B" w:rsidRPr="0050270B" w:rsidRDefault="0050270B" w:rsidP="0050270B">
      <w:pPr>
        <w:jc w:val="right"/>
        <w:rPr>
          <w:rFonts w:ascii="Arial" w:hAnsi="Arial" w:cs="Arial"/>
          <w:b/>
          <w:sz w:val="40"/>
          <w:szCs w:val="40"/>
        </w:rPr>
      </w:pPr>
      <w:r w:rsidRPr="0050270B">
        <w:rPr>
          <w:rFonts w:ascii="Arial" w:hAnsi="Arial" w:cs="Arial"/>
          <w:b/>
          <w:sz w:val="40"/>
          <w:szCs w:val="40"/>
        </w:rPr>
        <w:t>Roots of the City at Hull City Hall</w:t>
      </w:r>
    </w:p>
    <w:p w:rsidR="0050270B" w:rsidRPr="0050270B" w:rsidRDefault="0050270B" w:rsidP="0050270B">
      <w:pPr>
        <w:jc w:val="right"/>
        <w:rPr>
          <w:rFonts w:ascii="Arial" w:hAnsi="Arial" w:cs="Arial"/>
          <w:sz w:val="40"/>
          <w:szCs w:val="40"/>
        </w:rPr>
      </w:pPr>
      <w:r w:rsidRPr="0050270B">
        <w:rPr>
          <w:rFonts w:ascii="Arial" w:hAnsi="Arial" w:cs="Arial"/>
          <w:sz w:val="40"/>
          <w:szCs w:val="40"/>
        </w:rPr>
        <w:t>24 June 2017</w:t>
      </w:r>
    </w:p>
    <w:p w:rsidR="0050270B" w:rsidRPr="0050270B" w:rsidRDefault="0050270B" w:rsidP="0050270B">
      <w:pPr>
        <w:jc w:val="right"/>
        <w:rPr>
          <w:b/>
          <w:noProof/>
          <w:sz w:val="40"/>
          <w:szCs w:val="40"/>
          <w:lang w:eastAsia="en-GB"/>
        </w:rPr>
      </w:pPr>
      <w:r w:rsidRPr="0050270B">
        <w:rPr>
          <w:b/>
          <w:noProof/>
          <w:sz w:val="40"/>
          <w:szCs w:val="40"/>
          <w:lang w:eastAsia="en-GB"/>
        </w:rPr>
        <w:t>PRS New Music Biennial Composer Residencies</w:t>
      </w:r>
    </w:p>
    <w:p w:rsidR="0050270B" w:rsidRDefault="0050270B" w:rsidP="0050270B">
      <w:pPr>
        <w:jc w:val="right"/>
      </w:pPr>
      <w:r>
        <w:rPr>
          <w:noProof/>
          <w:lang w:eastAsia="en-GB"/>
        </w:rPr>
        <w:drawing>
          <wp:inline distT="0" distB="0" distL="0" distR="0">
            <wp:extent cx="7828679" cy="1293936"/>
            <wp:effectExtent l="19050" t="0" r="871" b="0"/>
            <wp:docPr id="9" name="Picture 1" descr="NMB Residency and MoL lock up v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B Residency and MoL lock up v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0213" cy="129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70B" w:rsidRPr="00387E53" w:rsidRDefault="0050270B" w:rsidP="0050270B">
      <w:pPr>
        <w:jc w:val="center"/>
        <w:rPr>
          <w:rFonts w:ascii="Arial" w:hAnsi="Arial" w:cs="Arial"/>
          <w:b/>
          <w:sz w:val="144"/>
          <w:szCs w:val="144"/>
        </w:rPr>
      </w:pPr>
      <w:r>
        <w:rPr>
          <w:rFonts w:ascii="Arial" w:hAnsi="Arial" w:cs="Arial"/>
          <w:b/>
          <w:sz w:val="144"/>
          <w:szCs w:val="144"/>
        </w:rPr>
        <w:t xml:space="preserve">Pickering and </w:t>
      </w:r>
      <w:proofErr w:type="spellStart"/>
      <w:r>
        <w:rPr>
          <w:rFonts w:ascii="Arial" w:hAnsi="Arial" w:cs="Arial"/>
          <w:b/>
          <w:sz w:val="144"/>
          <w:szCs w:val="144"/>
        </w:rPr>
        <w:t>Ferens</w:t>
      </w:r>
      <w:proofErr w:type="spellEnd"/>
      <w:r>
        <w:rPr>
          <w:rFonts w:ascii="Arial" w:hAnsi="Arial" w:cs="Arial"/>
          <w:b/>
          <w:sz w:val="144"/>
          <w:szCs w:val="144"/>
        </w:rPr>
        <w:t xml:space="preserve"> Homes</w:t>
      </w:r>
    </w:p>
    <w:p w:rsidR="0050270B" w:rsidRPr="0050270B" w:rsidRDefault="0050270B" w:rsidP="0050270B">
      <w:pPr>
        <w:jc w:val="right"/>
        <w:rPr>
          <w:rFonts w:ascii="Arial" w:hAnsi="Arial" w:cs="Arial"/>
          <w:b/>
          <w:sz w:val="40"/>
          <w:szCs w:val="40"/>
        </w:rPr>
      </w:pPr>
      <w:r w:rsidRPr="0050270B">
        <w:rPr>
          <w:rFonts w:ascii="Arial" w:hAnsi="Arial" w:cs="Arial"/>
          <w:b/>
          <w:sz w:val="40"/>
          <w:szCs w:val="40"/>
        </w:rPr>
        <w:t>Roots of the City at Hull City Hall</w:t>
      </w:r>
    </w:p>
    <w:p w:rsidR="0050270B" w:rsidRPr="0050270B" w:rsidRDefault="0050270B" w:rsidP="0050270B">
      <w:pPr>
        <w:jc w:val="right"/>
        <w:rPr>
          <w:rFonts w:ascii="Arial" w:hAnsi="Arial" w:cs="Arial"/>
          <w:sz w:val="40"/>
          <w:szCs w:val="40"/>
        </w:rPr>
      </w:pPr>
      <w:r w:rsidRPr="0050270B">
        <w:rPr>
          <w:rFonts w:ascii="Arial" w:hAnsi="Arial" w:cs="Arial"/>
          <w:sz w:val="40"/>
          <w:szCs w:val="40"/>
        </w:rPr>
        <w:t>24 June 2017</w:t>
      </w:r>
    </w:p>
    <w:p w:rsidR="0050270B" w:rsidRDefault="0050270B" w:rsidP="0050270B">
      <w:pPr>
        <w:jc w:val="right"/>
        <w:rPr>
          <w:noProof/>
          <w:lang w:eastAsia="en-GB"/>
        </w:rPr>
      </w:pPr>
    </w:p>
    <w:p w:rsidR="0050270B" w:rsidRPr="0050270B" w:rsidRDefault="0050270B" w:rsidP="0050270B">
      <w:pPr>
        <w:jc w:val="right"/>
        <w:rPr>
          <w:b/>
          <w:noProof/>
          <w:sz w:val="40"/>
          <w:szCs w:val="40"/>
          <w:lang w:eastAsia="en-GB"/>
        </w:rPr>
      </w:pPr>
      <w:r w:rsidRPr="0050270B">
        <w:rPr>
          <w:b/>
          <w:noProof/>
          <w:sz w:val="40"/>
          <w:szCs w:val="40"/>
          <w:lang w:eastAsia="en-GB"/>
        </w:rPr>
        <w:t>PRS New Music Biennial Composer Residencies</w:t>
      </w:r>
    </w:p>
    <w:p w:rsidR="0050270B" w:rsidRDefault="0050270B" w:rsidP="00387E53">
      <w:pPr>
        <w:jc w:val="right"/>
      </w:pPr>
      <w:r>
        <w:rPr>
          <w:noProof/>
          <w:lang w:eastAsia="en-GB"/>
        </w:rPr>
        <w:drawing>
          <wp:inline distT="0" distB="0" distL="0" distR="0">
            <wp:extent cx="7828679" cy="1293936"/>
            <wp:effectExtent l="19050" t="0" r="871" b="0"/>
            <wp:docPr id="10" name="Picture 1" descr="NMB Residency and MoL lock up v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B Residency and MoL lock up v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0213" cy="129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270B" w:rsidSect="00387E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87E53"/>
    <w:rsid w:val="00025F19"/>
    <w:rsid w:val="000800A1"/>
    <w:rsid w:val="00194606"/>
    <w:rsid w:val="00282B65"/>
    <w:rsid w:val="00324176"/>
    <w:rsid w:val="0035306E"/>
    <w:rsid w:val="00387E53"/>
    <w:rsid w:val="004D56E8"/>
    <w:rsid w:val="00501F7D"/>
    <w:rsid w:val="0050270B"/>
    <w:rsid w:val="006105F3"/>
    <w:rsid w:val="00621359"/>
    <w:rsid w:val="00807800"/>
    <w:rsid w:val="00AE4417"/>
    <w:rsid w:val="00BF2CBE"/>
    <w:rsid w:val="00EF22AC"/>
    <w:rsid w:val="00F05B73"/>
    <w:rsid w:val="00F21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E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08CF7A3-7D22-4C1A-AD32-A85A02EE9F0C}"/>
</file>

<file path=customXml/itemProps2.xml><?xml version="1.0" encoding="utf-8"?>
<ds:datastoreItem xmlns:ds="http://schemas.openxmlformats.org/officeDocument/2006/customXml" ds:itemID="{37217B89-17A3-4C48-A50F-1C3E2D7CB998}"/>
</file>

<file path=customXml/itemProps3.xml><?xml version="1.0" encoding="utf-8"?>
<ds:datastoreItem xmlns:ds="http://schemas.openxmlformats.org/officeDocument/2006/customXml" ds:itemID="{3065CB1C-493B-4F34-9131-8AAB04820D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druryc</dc:creator>
  <cp:lastModifiedBy>druryc</cp:lastModifiedBy>
  <cp:revision>4</cp:revision>
  <cp:lastPrinted>2017-06-23T10:59:00Z</cp:lastPrinted>
  <dcterms:created xsi:type="dcterms:W3CDTF">2017-06-23T09:13:00Z</dcterms:created>
  <dcterms:modified xsi:type="dcterms:W3CDTF">2017-06-23T10:59:00Z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