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Arial Narrow" w:hAnsi="Arial Narrow"/>
          <w:b w:val="1"/>
          <w:bCs w:val="1"/>
          <w:sz w:val="48"/>
          <w:szCs w:val="48"/>
          <w:u w:val="single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1990725</wp:posOffset>
            </wp:positionH>
            <wp:positionV relativeFrom="line">
              <wp:posOffset>-704850</wp:posOffset>
            </wp:positionV>
            <wp:extent cx="1285875" cy="990600"/>
            <wp:effectExtent l="0" t="0" r="0" b="0"/>
            <wp:wrapNone/>
            <wp:docPr id="1073741825" name="officeArt object" descr="monologo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ologoedited.JPG" descr="monologo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990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"/>
        <w:rPr>
          <w:rFonts w:ascii="Times New Roman" w:hAnsi="Times New Roman"/>
          <w:b w:val="0"/>
          <w:bCs w:val="0"/>
          <w:u w:val="none"/>
        </w:rPr>
      </w:pPr>
    </w:p>
    <w:p>
      <w:pPr>
        <w:pStyle w:val="Body"/>
        <w:jc w:val="center"/>
        <w:rPr>
          <w:rFonts w:ascii="Gill Sans" w:cs="Gill Sans" w:hAnsi="Gill Sans" w:eastAsia="Gill Sans"/>
          <w:b w:val="1"/>
          <w:bCs w:val="1"/>
          <w:sz w:val="48"/>
          <w:szCs w:val="48"/>
        </w:rPr>
      </w:pPr>
      <w:r>
        <w:rPr>
          <w:rFonts w:ascii="Gill Sans" w:hAnsi="Gill Sans"/>
          <w:b w:val="1"/>
          <w:bCs w:val="1"/>
          <w:sz w:val="44"/>
          <w:szCs w:val="44"/>
          <w:rtl w:val="0"/>
          <w:lang w:val="en-US"/>
        </w:rPr>
        <w:t>The Last Testament of Lillian Bilocca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Gill Sans" w:cs="Gill Sans" w:hAnsi="Gill Sans" w:eastAsia="Gill Sans"/>
          <w:b w:val="1"/>
          <w:bCs w:val="1"/>
          <w:sz w:val="44"/>
          <w:szCs w:val="44"/>
        </w:rPr>
      </w:pPr>
      <w:r>
        <w:rPr>
          <w:rFonts w:ascii="Gill Sans" w:hAnsi="Gill Sans"/>
          <w:b w:val="1"/>
          <w:bCs w:val="1"/>
          <w:sz w:val="32"/>
          <w:szCs w:val="32"/>
          <w:rtl w:val="0"/>
          <w:lang w:val="de-DE"/>
        </w:rPr>
        <w:t xml:space="preserve">SHOW REPORT </w:t>
      </w:r>
      <w:r>
        <w:rPr>
          <w:rFonts w:ascii="Gill Sans" w:hAnsi="Gill Sans"/>
          <w:b w:val="1"/>
          <w:bCs w:val="1"/>
          <w:sz w:val="32"/>
          <w:szCs w:val="32"/>
          <w:rtl w:val="0"/>
          <w:lang w:val="en-US"/>
        </w:rPr>
        <w:t>10</w:t>
      </w: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2"/>
        <w:gridCol w:w="2060"/>
        <w:gridCol w:w="2093"/>
        <w:gridCol w:w="2061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DAY: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Wednesday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Wednesday 15th November 2017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VENUE: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GUILDHALL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NO: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10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TIME: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17:30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ATTENDANCE: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198 tickets, 171 wristbands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CAPACITY: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up:</w:t>
        <w:tab/>
        <w:tab/>
        <w:tab/>
        <w:t>17:25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down:</w:t>
        <w:tab/>
        <w:tab/>
        <w:tab/>
        <w:t>19:03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Running time:</w:t>
        <w:tab/>
        <w:tab/>
        <w:tab/>
        <w:t>1h 38</w:t>
      </w:r>
      <w:bookmarkStart w:name="_MON_1347454400" w:id="0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47454683" w:id="1"/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  <w:bookmarkStart w:name="_MON_1347454833" w:id="2"/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4148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COMPANY STAGE MANAGER (ON STAGE):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DEPUTY STAGE MANAGER (ON BOOK):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DUTY STAGE/ASSISTANT STAGE MANAGER: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Victoria Copeland and Luke James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LX OP/DUTY TECH: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Glynn Edwards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SOUND OP: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Callum McRobbie &amp; Guy Coletta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  <w:bookmarkStart w:name="_MON_1347454845" w:id="3"/>
      <w:bookmarkStart w:name="_MON_1347454949" w:id="4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78754195" w:id="5"/>
    </w:p>
    <w:p>
      <w:pPr>
        <w:pStyle w:val="Body"/>
        <w:rPr>
          <w:rFonts w:ascii="Gill Sans" w:cs="Gill Sans" w:hAnsi="Gill Sans" w:eastAsia="Gill Sans"/>
        </w:rPr>
      </w:pPr>
      <w:bookmarkEnd w:id="5"/>
    </w:p>
    <w:tbl>
      <w:tblPr>
        <w:tblW w:w="83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1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COMPANY/PERFORMANCE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First show back after a break show, slightly wobbly, but nothing anyone other than the company would notice.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TECHNICAL</w:t>
            </w:r>
          </w:p>
        </w:tc>
      </w:tr>
      <w:tr>
        <w:tblPrEx>
          <w:shd w:val="clear" w:color="auto" w:fill="ced7e7"/>
        </w:tblPrEx>
        <w:trPr>
          <w:trHeight w:val="88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Soundscape in the ship corridor cued slightly late, DSM error. Mr James alerted this and it was instantly rectified.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Trawlermen lights went off for the second group, someone stepped on the switch.</w:t>
            </w:r>
          </w:p>
          <w:p>
            <w:pPr>
              <w:pStyle w:val="Body"/>
            </w:pP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AUDIENCE/AUDIENCE REACTION</w:t>
            </w:r>
          </w:p>
        </w:tc>
      </w:tr>
      <w:tr>
        <w:tblPrEx>
          <w:shd w:val="clear" w:color="auto" w:fill="ced7e7"/>
        </w:tblPrEx>
        <w:trPr>
          <w:trHeight w:val="451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for second council chamber.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at the end of the banquet.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SET/STAGE/COSTUME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The leading of the audience to the ballroom for the end will be slightly different, this will be tried tonight with the ushers being more in the background.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ANY OTHER REMARKS</w:t>
            </w:r>
          </w:p>
        </w:tc>
      </w:tr>
      <w:tr>
        <w:tblPrEx>
          <w:shd w:val="clear" w:color="auto" w:fill="ced7e7"/>
        </w:tblPrEx>
        <w:trPr>
          <w:trHeight w:val="447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Ms Stoodley in attendance.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</w:rPr>
      </w:pPr>
      <w:bookmarkEnd w:id="4"/>
    </w:p>
    <w:p>
      <w:pPr>
        <w:pStyle w:val="Body"/>
      </w:pPr>
      <w:bookmarkEnd w:id="3"/>
      <w:r>
        <w:rPr>
          <w:rFonts w:ascii="Gill Sans" w:cs="Gill Sans" w:hAnsi="Gill Sans" w:eastAsia="Gill Sans"/>
          <w:b w:val="1"/>
          <w:bCs w:val="1"/>
          <w:sz w:val="20"/>
          <w:szCs w:val="20"/>
        </w:rPr>
      </w:r>
      <w:bookmarkEnd w:id="2"/>
    </w:p>
    <w:sectPr>
      <w:headerReference w:type="default" r:id="rId5"/>
      <w:footerReference w:type="default" r:id="rId6"/>
      <w:pgSz w:w="11900" w:h="16840" w:orient="portrait"/>
      <w:pgMar w:top="1440" w:right="1800" w:bottom="71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Univers">
    <w:charset w:val="00"/>
    <w:family w:val="roman"/>
    <w:pitch w:val="default"/>
  </w:font>
  <w:font w:name="Gill San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0"/>
    </w:pPr>
    <w:rPr>
      <w:rFonts w:ascii="Univers" w:cs="Univers" w:hAnsi="Univers" w:eastAsia="Univer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8"/>
      <w:szCs w:val="48"/>
      <w:u w:val="singl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3A2FE77-D3D3-41C2-9BC2-DD2E7214A08F}"/>
</file>

<file path=customXml/itemProps2.xml><?xml version="1.0" encoding="utf-8"?>
<ds:datastoreItem xmlns:ds="http://schemas.openxmlformats.org/officeDocument/2006/customXml" ds:itemID="{8FB14471-BC03-491F-801A-47C27CA1E0DF}"/>
</file>

<file path=customXml/itemProps3.xml><?xml version="1.0" encoding="utf-8"?>
<ds:datastoreItem xmlns:ds="http://schemas.openxmlformats.org/officeDocument/2006/customXml" ds:itemID="{27050068-36F3-451E-9FC2-329177D61368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