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7"/>
      <w:r w:rsidR="00260967" w:rsidRPr="00A66FED">
        <w:rPr>
          <w:rFonts w:cs="Arial"/>
        </w:rPr>
        <w:t>; and</w:t>
      </w:r>
      <w:bookmarkEnd w:id="8"/>
      <w:bookmarkEnd w:id="9"/>
      <w:bookmarkEnd w:id="10"/>
      <w:bookmarkEnd w:id="11"/>
      <w:bookmarkEnd w:id="12"/>
      <w:bookmarkEnd w:id="13"/>
    </w:p>
    <w:p w14:paraId="794A2CD5" w14:textId="77777777" w:rsidR="00260967" w:rsidRPr="00A66FED" w:rsidRDefault="00260967" w:rsidP="00F83503">
      <w:pPr>
        <w:pStyle w:val="Parties"/>
        <w:rPr>
          <w:rFonts w:cs="Arial"/>
          <w:bCs/>
        </w:rPr>
      </w:pPr>
      <w:bookmarkStart w:id="14" w:name="_Toc160543051"/>
      <w:bookmarkStart w:id="15" w:name="_Toc160543891"/>
      <w:bookmarkStart w:id="16" w:name="_Toc162759020"/>
      <w:bookmarkStart w:id="17" w:name="_Toc162759084"/>
      <w:bookmarkStart w:id="18" w:name="_Toc162759351"/>
      <w:bookmarkStart w:id="19"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4"/>
      <w:bookmarkEnd w:id="15"/>
      <w:bookmarkEnd w:id="16"/>
      <w:bookmarkEnd w:id="17"/>
      <w:bookmarkEnd w:id="18"/>
      <w:bookmarkEnd w:id="19"/>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lastRenderedPageBreak/>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4514E25D"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£93,000 or</w:t>
      </w:r>
      <w:r w:rsidRPr="00A66FED">
        <w:rPr>
          <w:rFonts w:cs="Arial"/>
          <w:bCs/>
        </w:rPr>
        <w:t xml:space="preserve"> individual </w:t>
      </w:r>
      <w:r>
        <w:rPr>
          <w:rFonts w:cs="Arial"/>
          <w:bCs/>
        </w:rPr>
        <w:t xml:space="preserve">payments </w:t>
      </w:r>
      <w:r w:rsidRPr="00A66FED">
        <w:rPr>
          <w:rFonts w:cs="Arial"/>
          <w:bCs/>
        </w:rPr>
        <w:t>which together total not more than £</w:t>
      </w:r>
      <w:r w:rsidR="00D764FA">
        <w:rPr>
          <w:rFonts w:cs="Arial"/>
          <w:bCs/>
        </w:rPr>
        <w:t>93</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438569C2"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B346A9" w:rsidDel="00E84529">
        <w:rPr>
          <w:rFonts w:cs="Arial"/>
          <w:b w:val="0"/>
          <w:bCs/>
        </w:rPr>
        <w:t xml:space="preserve"> </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 </w:t>
      </w:r>
      <w:r w:rsidR="00AA2732">
        <w:t>.</w:t>
      </w:r>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(i)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w:t>
      </w:r>
      <w:r w:rsidRPr="007F252F">
        <w:t xml:space="preserve"> </w:t>
      </w:r>
      <w:r>
        <w:t xml:space="preserv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3"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4"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5" w:name="_Ref272222719"/>
      <w:bookmarkEnd w:id="83"/>
      <w:bookmarkEnd w:id="84"/>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D63BF82"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p>
    <w:bookmarkEnd w:id="85"/>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6" w:name="_Ref267661718"/>
      <w:r w:rsidRPr="00346512">
        <w:lastRenderedPageBreak/>
        <w:t>SPONSORSHIP</w:t>
      </w:r>
      <w:bookmarkEnd w:id="86"/>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7" w:name="_Ref267498514"/>
      <w:r>
        <w:rPr>
          <w:rFonts w:cs="Arial"/>
        </w:rPr>
        <w:t xml:space="preserve">NO UNAUTHORISED EXPLOITATION OF </w:t>
      </w:r>
      <w:bookmarkEnd w:id="87"/>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w:t>
      </w:r>
      <w:r w:rsidR="00260967" w:rsidRPr="00692B17">
        <w:rPr>
          <w:rFonts w:cs="Arial"/>
        </w:rPr>
        <w:lastRenderedPageBreak/>
        <w:t xml:space="preserve">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22535674" w14:textId="7559864E" w:rsidR="00847C7F" w:rsidRDefault="005B3E2C" w:rsidP="00CC08DC">
      <w:pPr>
        <w:pStyle w:val="AgtLevel2"/>
        <w:tabs>
          <w:tab w:val="clear" w:pos="1430"/>
          <w:tab w:val="num" w:pos="1134"/>
        </w:tabs>
        <w:ind w:left="1134" w:hanging="708"/>
      </w:pPr>
      <w:r>
        <w:t xml:space="preserve">Partner acknowledges that </w:t>
      </w:r>
      <w:r w:rsidR="00847C7F">
        <w:t xml:space="preserve">Hull 2017 </w:t>
      </w:r>
      <w:r>
        <w:t>shall be entitled to recoup up to £25,000 from any ticket revenues relating to the Production and Hull 2017 agrees that, after such amount has been recouped, a</w:t>
      </w:r>
      <w:r w:rsidR="00847C7F">
        <w:t xml:space="preserve"> proportion of any </w:t>
      </w:r>
      <w:r>
        <w:t xml:space="preserve">further </w:t>
      </w:r>
      <w:r w:rsidR="00847C7F">
        <w:t>ticketing revenues re</w:t>
      </w:r>
      <w:r>
        <w:t>lating to the Production</w:t>
      </w:r>
      <w:r w:rsidR="00847C7F">
        <w:t xml:space="preserve"> shall be used to enhance the Production</w:t>
      </w:r>
      <w:r w:rsidR="00847C7F" w:rsidRPr="00346512">
        <w:t>.</w:t>
      </w:r>
    </w:p>
    <w:p w14:paraId="163C54B6" w14:textId="6487AA53"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89" w:name="_Ref267661738"/>
      <w:r>
        <w:lastRenderedPageBreak/>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90" w:name="_Ref272223206"/>
      <w:r w:rsidRPr="00836042">
        <w:lastRenderedPageBreak/>
        <w:t>LEGACY</w:t>
      </w:r>
      <w:bookmarkEnd w:id="89"/>
      <w:bookmarkEnd w:id="90"/>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2BE36F01"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to a percentage of any royalty, fee or revenue derived from the Production, such royalty, fee or revenue to be based on the percentage of funding contributed by Hull 2017 to the Project Budget and to be agreed by the parties acting reasonably.</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lastRenderedPageBreak/>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t>INSURANCE</w:t>
      </w:r>
      <w:bookmarkEnd w:id="369"/>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 xml:space="preserve">roducer can demonstrate that such claims, proceedings, actions, damages, liability, costs, losses and expenses </w:t>
      </w:r>
      <w:r w:rsidR="00346512" w:rsidRPr="0051343A">
        <w:lastRenderedPageBreak/>
        <w:t>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2" w:name="_Ref267656935"/>
      <w:r w:rsidRPr="00A66FED">
        <w:rPr>
          <w:rFonts w:cs="Arial"/>
        </w:rPr>
        <w:t>TERMINATION</w:t>
      </w:r>
      <w:bookmarkEnd w:id="372"/>
    </w:p>
    <w:p w14:paraId="52893F40" w14:textId="7B92A5E2"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74"/>
      <w:bookmarkEnd w:id="375"/>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r w:rsidRPr="00CD6A1F">
        <w:rPr>
          <w:rFonts w:ascii="Arial" w:hAnsi="Arial"/>
          <w:sz w:val="20"/>
        </w:rPr>
        <w:lastRenderedPageBreak/>
        <w:t>it has in place appropriate technical and organisational security measures against unauthorised or unlawful processing of Personal Data and against accidental loss or destruction of, or damage to, Personal Data.</w:t>
      </w:r>
      <w:bookmarkEnd w:id="376"/>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64370D98"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00A66911">
        <w:rPr>
          <w:rFonts w:cs="Arial"/>
          <w:i/>
          <w:iCs/>
        </w:rPr>
        <w:t xml:space="preserve"> 7713160981</w:t>
      </w:r>
      <w:r w:rsidRPr="00A66FED">
        <w:rPr>
          <w:rFonts w:cs="Arial"/>
        </w:rPr>
        <w:t xml:space="preserve"> (marked, in either case, for the urgent attention of [</w:t>
      </w:r>
      <w:r w:rsidR="00A66911">
        <w:rPr>
          <w:rFonts w:cs="Arial"/>
          <w:highlight w:val="yellow"/>
        </w:rPr>
        <w:t>Luke Bainbridge</w:t>
      </w:r>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79" w:name="a165188"/>
      <w:r w:rsidRPr="00EF41AF">
        <w:lastRenderedPageBreak/>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3AF9EE8A" w:rsidR="00EE1500" w:rsidRDefault="00EE1500" w:rsidP="001672D8">
      <w:pPr>
        <w:pStyle w:val="AgtLevel2"/>
        <w:numPr>
          <w:ilvl w:val="0"/>
          <w:numId w:val="0"/>
        </w:numPr>
        <w:spacing w:after="0"/>
        <w:ind w:left="1701"/>
        <w:rPr>
          <w:rFonts w:cs="Arial"/>
        </w:rPr>
      </w:pPr>
      <w:r>
        <w:rPr>
          <w:rFonts w:cs="Arial"/>
        </w:rPr>
        <w:t>September 5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5C4EBFBB"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05EBC">
      <w:rPr>
        <w:rStyle w:val="PageNumber"/>
        <w:noProof/>
      </w:rPr>
      <w:t>2</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605C"/>
    <w:rsid w:val="00500AF0"/>
    <w:rsid w:val="00505EBC"/>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A9461CBC-4CDF-4871-AF96-6063901B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341720D-CEC9-4540-963D-792B4CBC49F5}">
  <ds:schemaRefs>
    <ds:schemaRef ds:uri="http://schemas.openxmlformats.org/officeDocument/2006/bibliography"/>
  </ds:schemaRefs>
</ds:datastoreItem>
</file>

<file path=customXml/itemProps2.xml><?xml version="1.0" encoding="utf-8"?>
<ds:datastoreItem xmlns:ds="http://schemas.openxmlformats.org/officeDocument/2006/customXml" ds:itemID="{038A0685-29B5-4CE4-9792-3D79676DE5D7}"/>
</file>

<file path=customXml/itemProps3.xml><?xml version="1.0" encoding="utf-8"?>
<ds:datastoreItem xmlns:ds="http://schemas.openxmlformats.org/officeDocument/2006/customXml" ds:itemID="{B176FFE2-F5BD-437A-92D3-A388A2CD2BBE}"/>
</file>

<file path=customXml/itemProps4.xml><?xml version="1.0" encoding="utf-8"?>
<ds:datastoreItem xmlns:ds="http://schemas.openxmlformats.org/officeDocument/2006/customXml" ds:itemID="{D66F03A3-F308-41B0-925C-8F12521F0395}"/>
</file>

<file path=docProps/app.xml><?xml version="1.0" encoding="utf-8"?>
<Properties xmlns="http://schemas.openxmlformats.org/officeDocument/2006/extended-properties" xmlns:vt="http://schemas.openxmlformats.org/officeDocument/2006/docPropsVTypes">
  <Template>Normal</Template>
  <TotalTime>1</TotalTime>
  <Pages>19</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2</cp:revision>
  <cp:lastPrinted>2010-09-13T12:27:00Z</cp:lastPrinted>
  <dcterms:created xsi:type="dcterms:W3CDTF">2016-09-01T15:07:00Z</dcterms:created>
  <dcterms:modified xsi:type="dcterms:W3CDTF">2016-09-01T15:07:00Z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