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5B2EDA3F" w:rsidR="0008290E" w:rsidRPr="0044429E" w:rsidRDefault="00061B8A" w:rsidP="003F627A">
            <w:pPr>
              <w:spacing w:before="60" w:after="60"/>
              <w:rPr>
                <w:sz w:val="22"/>
                <w:szCs w:val="22"/>
              </w:rPr>
            </w:pPr>
            <w:r>
              <w:rPr>
                <w:sz w:val="22"/>
                <w:szCs w:val="22"/>
              </w:rPr>
              <w:t xml:space="preserve">Art Celebrating Equality </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2F77911C" w:rsidR="0008290E" w:rsidRPr="0044429E" w:rsidRDefault="00061B8A" w:rsidP="003F627A">
            <w:pPr>
              <w:spacing w:before="60" w:after="60"/>
              <w:rPr>
                <w:sz w:val="22"/>
                <w:szCs w:val="22"/>
              </w:rPr>
            </w:pPr>
            <w:r>
              <w:rPr>
                <w:sz w:val="22"/>
                <w:szCs w:val="22"/>
              </w:rPr>
              <w:t xml:space="preserve">Lisa Wedgner </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19069A11" w:rsidR="21420C8C" w:rsidRDefault="00061B8A" w:rsidP="003F627A">
            <w:pPr>
              <w:spacing w:before="60" w:after="60"/>
              <w:rPr>
                <w:sz w:val="22"/>
                <w:szCs w:val="22"/>
              </w:rPr>
            </w:pPr>
            <w:r>
              <w:rPr>
                <w:sz w:val="22"/>
                <w:szCs w:val="22"/>
              </w:rPr>
              <w:t xml:space="preserve">25 October 2017 </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 xml:space="preserve">Please email </w:t>
      </w:r>
      <w:proofErr w:type="gramStart"/>
      <w:r w:rsidRPr="11B3428A">
        <w:rPr>
          <w:sz w:val="22"/>
          <w:szCs w:val="22"/>
        </w:rPr>
        <w:t>this activity report</w:t>
      </w:r>
      <w:proofErr w:type="gramEnd"/>
      <w:r w:rsidRPr="11B3428A">
        <w:rPr>
          <w:sz w:val="22"/>
          <w:szCs w:val="22"/>
        </w:rPr>
        <w:t xml:space="preserve">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7F510CB8">
                <wp:simplePos x="0" y="0"/>
                <wp:positionH relativeFrom="column">
                  <wp:posOffset>9525</wp:posOffset>
                </wp:positionH>
                <wp:positionV relativeFrom="paragraph">
                  <wp:posOffset>297180</wp:posOffset>
                </wp:positionV>
                <wp:extent cx="6268085" cy="2075180"/>
                <wp:effectExtent l="0" t="0" r="31115" b="330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075180"/>
                        </a:xfrm>
                        <a:prstGeom prst="rect">
                          <a:avLst/>
                        </a:prstGeom>
                        <a:solidFill>
                          <a:srgbClr val="FFFFFF"/>
                        </a:solidFill>
                        <a:ln w="9525">
                          <a:solidFill>
                            <a:srgbClr val="000000"/>
                          </a:solidFill>
                          <a:miter lim="800000"/>
                          <a:headEnd/>
                          <a:tailEnd/>
                        </a:ln>
                      </wps:spPr>
                      <wps:txbx>
                        <w:txbxContent>
                          <w:p w14:paraId="32AA32DA" w14:textId="7AB3CB0C" w:rsidR="006A4738" w:rsidRDefault="006A4738" w:rsidP="00663AF1">
                            <w:r>
                              <w:t>We have successfully: planned, implemented, filmed and evaluated all components of the Arts Celebrating Equality festival supporting young people from many communities across the city to create quality art about them and their lives.</w:t>
                            </w:r>
                          </w:p>
                          <w:p w14:paraId="44BD9A2D" w14:textId="68F7B322" w:rsidR="006A4738" w:rsidRDefault="006A4738" w:rsidP="000D6B88">
                            <w:r>
                              <w:t>See video link below for two years of planned and delivered work crammed into 5 minutes.</w:t>
                            </w:r>
                          </w:p>
                          <w:p w14:paraId="6F90A897" w14:textId="4C1D88E9" w:rsidR="006A4738" w:rsidRDefault="006A4738" w:rsidP="008762A8">
                            <w:pPr>
                              <w:widowControl w:val="0"/>
                              <w:autoSpaceDE w:val="0"/>
                              <w:autoSpaceDN w:val="0"/>
                              <w:adjustRightInd w:val="0"/>
                              <w:spacing w:after="0"/>
                              <w:rPr>
                                <w:rFonts w:ascii="Calibri" w:hAnsi="Calibri" w:cs="Calibri"/>
                                <w:sz w:val="32"/>
                                <w:szCs w:val="32"/>
                              </w:rPr>
                            </w:pPr>
                            <w:r>
                              <w:rPr>
                                <w:rFonts w:ascii="Calibri" w:hAnsi="Calibri" w:cs="Calibri"/>
                                <w:color w:val="0950D0"/>
                                <w:sz w:val="32"/>
                                <w:szCs w:val="32"/>
                                <w:u w:val="single" w:color="0950D0"/>
                              </w:rPr>
                              <w:t>https://warrenart.wordpress.com/</w:t>
                            </w:r>
                            <w:hyperlink r:id="rId12" w:history="1">
                              <w:r>
                                <w:rPr>
                                  <w:rFonts w:ascii="Calibri" w:hAnsi="Calibri" w:cs="Calibri"/>
                                  <w:color w:val="0950D0"/>
                                  <w:sz w:val="32"/>
                                  <w:szCs w:val="32"/>
                                  <w:u w:val="single" w:color="0950D0"/>
                                </w:rPr>
                                <w:t>https://warrenart.wordpress.com/2017/10/13/the-whole-thing-in-5-minutes/</w:t>
                              </w:r>
                            </w:hyperlink>
                          </w:p>
                          <w:p w14:paraId="6361F8EF" w14:textId="4097E009" w:rsidR="006A4738" w:rsidRPr="00663AF1" w:rsidRDefault="006A4738" w:rsidP="008762A8">
                            <w:pPr>
                              <w:rPr>
                                <w:rStyle w:val="Hyperlink"/>
                                <w:rFonts w:ascii="Calibri" w:hAnsi="Calibri" w:cs="Calibri"/>
                                <w:color w:val="auto"/>
                                <w:sz w:val="32"/>
                                <w:szCs w:val="32"/>
                                <w:u w:val="none"/>
                              </w:rPr>
                            </w:pPr>
                            <w:r>
                              <w:rPr>
                                <w:rFonts w:ascii="Calibri" w:hAnsi="Calibri" w:cs="Calibri"/>
                                <w:sz w:val="32"/>
                                <w:szCs w:val="32"/>
                              </w:rPr>
                              <w:t> </w:t>
                            </w:r>
                          </w:p>
                          <w:p w14:paraId="069D1211" w14:textId="77777777" w:rsidR="006A4738" w:rsidRDefault="006A4738" w:rsidP="003C3CB9"/>
                          <w:p w14:paraId="52CAB8F1" w14:textId="77777777" w:rsidR="006A4738" w:rsidRDefault="006A4738" w:rsidP="003C3CB9"/>
                          <w:p w14:paraId="4625DA2E" w14:textId="77777777" w:rsidR="006A4738" w:rsidRDefault="006A4738" w:rsidP="003C3CB9"/>
                          <w:p w14:paraId="352FEE61" w14:textId="77777777" w:rsidR="006A4738" w:rsidRDefault="006A4738" w:rsidP="003C3CB9"/>
                          <w:p w14:paraId="0AD8C6A6" w14:textId="77777777" w:rsidR="006A4738" w:rsidRDefault="006A473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75pt;margin-top:23.4pt;width:493.55pt;height:163.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">
                <v:textbox>
                  <w:txbxContent>
                    <w:p w14:paraId="32AA32DA" w14:textId="7AB3CB0C" w:rsidR="006A4738" w:rsidRDefault="006A4738" w:rsidP="00663AF1">
                      <w:r>
                        <w:t>We have successfully: planned, implemented, filmed and evaluated all components of the Arts Celebrating Equality festival supporting young people from many communities across the city to create quality art about them and their lives.</w:t>
                      </w:r>
                    </w:p>
                    <w:p w14:paraId="44BD9A2D" w14:textId="68F7B322" w:rsidR="006A4738" w:rsidRDefault="006A4738" w:rsidP="000D6B88">
                      <w:r>
                        <w:t>See video link below for two years of planned and delivered work crammed into 5 minutes.</w:t>
                      </w:r>
                    </w:p>
                    <w:p w14:paraId="6F90A897" w14:textId="4C1D88E9" w:rsidR="006A4738" w:rsidRDefault="006A4738" w:rsidP="008762A8">
                      <w:pPr>
                        <w:widowControl w:val="0"/>
                        <w:autoSpaceDE w:val="0"/>
                        <w:autoSpaceDN w:val="0"/>
                        <w:adjustRightInd w:val="0"/>
                        <w:spacing w:after="0"/>
                        <w:rPr>
                          <w:rFonts w:ascii="Calibri" w:hAnsi="Calibri" w:cs="Calibri"/>
                          <w:sz w:val="32"/>
                          <w:szCs w:val="32"/>
                        </w:rPr>
                      </w:pPr>
                      <w:r>
                        <w:rPr>
                          <w:rFonts w:ascii="Calibri" w:hAnsi="Calibri" w:cs="Calibri"/>
                          <w:color w:val="0950D0"/>
                          <w:sz w:val="32"/>
                          <w:szCs w:val="32"/>
                          <w:u w:val="single" w:color="0950D0"/>
                        </w:rPr>
                        <w:t>https://warrenart.wordpress.com/</w:t>
                      </w:r>
                      <w:hyperlink r:id="rId13" w:history="1">
                        <w:r>
                          <w:rPr>
                            <w:rFonts w:ascii="Calibri" w:hAnsi="Calibri" w:cs="Calibri"/>
                            <w:color w:val="0950D0"/>
                            <w:sz w:val="32"/>
                            <w:szCs w:val="32"/>
                            <w:u w:val="single" w:color="0950D0"/>
                          </w:rPr>
                          <w:t>https://warrenart.wordpress.com/2017/10/13/the-whole-thing-in-5-minutes/</w:t>
                        </w:r>
                      </w:hyperlink>
                    </w:p>
                    <w:p w14:paraId="6361F8EF" w14:textId="4097E009" w:rsidR="006A4738" w:rsidRPr="00663AF1" w:rsidRDefault="006A4738" w:rsidP="008762A8">
                      <w:pPr>
                        <w:rPr>
                          <w:rStyle w:val="Hyperlink"/>
                          <w:rFonts w:ascii="Calibri" w:hAnsi="Calibri" w:cs="Calibri"/>
                          <w:color w:val="auto"/>
                          <w:sz w:val="32"/>
                          <w:szCs w:val="32"/>
                          <w:u w:val="none"/>
                        </w:rPr>
                      </w:pPr>
                      <w:r>
                        <w:rPr>
                          <w:rFonts w:ascii="Calibri" w:hAnsi="Calibri" w:cs="Calibri"/>
                          <w:sz w:val="32"/>
                          <w:szCs w:val="32"/>
                        </w:rPr>
                        <w:t> </w:t>
                      </w:r>
                    </w:p>
                    <w:p w14:paraId="069D1211" w14:textId="77777777" w:rsidR="006A4738" w:rsidRDefault="006A4738" w:rsidP="003C3CB9"/>
                    <w:p w14:paraId="52CAB8F1" w14:textId="77777777" w:rsidR="006A4738" w:rsidRDefault="006A4738" w:rsidP="003C3CB9"/>
                    <w:p w14:paraId="4625DA2E" w14:textId="77777777" w:rsidR="006A4738" w:rsidRDefault="006A4738" w:rsidP="003C3CB9"/>
                    <w:p w14:paraId="352FEE61" w14:textId="77777777" w:rsidR="006A4738" w:rsidRDefault="006A4738" w:rsidP="003C3CB9"/>
                    <w:p w14:paraId="0AD8C6A6" w14:textId="77777777" w:rsidR="006A4738" w:rsidRDefault="006A4738"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rPr>
        <mc:AlternateContent>
          <mc:Choice Requires="wps">
            <w:drawing>
              <wp:anchor distT="45720" distB="45720" distL="114300" distR="114300" simplePos="0" relativeHeight="251699200" behindDoc="0" locked="0" layoutInCell="1" allowOverlap="1" wp14:anchorId="56235D5D" wp14:editId="26891710">
                <wp:simplePos x="0" y="0"/>
                <wp:positionH relativeFrom="column">
                  <wp:posOffset>0</wp:posOffset>
                </wp:positionH>
                <wp:positionV relativeFrom="paragraph">
                  <wp:posOffset>676275</wp:posOffset>
                </wp:positionV>
                <wp:extent cx="6268085" cy="1800225"/>
                <wp:effectExtent l="0" t="0" r="311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63C7C1F" w14:textId="061536C1" w:rsidR="006A4738" w:rsidRDefault="006A4738" w:rsidP="00F65B61">
                            <w:r>
                              <w:t xml:space="preserve">The Blog artist has captured all of the elements of the finished festival showcasing the exceeded artistic learning outcomes achieved by the artists and participants throughout this yearlong project.     </w:t>
                            </w:r>
                            <w:hyperlink r:id="rId14" w:history="1">
                              <w:r w:rsidRPr="0034033B">
                                <w:rPr>
                                  <w:rStyle w:val="Hyperlink"/>
                                </w:rPr>
                                <w:t>https://warrenart.wordpress.com</w:t>
                              </w:r>
                            </w:hyperlink>
                          </w:p>
                          <w:p w14:paraId="70D4DACB" w14:textId="2800F95F" w:rsidR="006A4738" w:rsidRDefault="006A4738" w:rsidP="00F65B61">
                            <w:pPr>
                              <w:rPr>
                                <w:rFonts w:eastAsia="Trebuchet MS" w:cs="Trebuchet MS"/>
                              </w:rPr>
                            </w:pPr>
                            <w:r>
                              <w:t xml:space="preserve">The filmmaker has created </w:t>
                            </w:r>
                            <w:r>
                              <w:rPr>
                                <w:rFonts w:eastAsia="Trebuchet MS" w:cs="Trebuchet MS"/>
                              </w:rPr>
                              <w:t>a promo film for the developed festival and the 2017 team incorporated this onto the project web link</w:t>
                            </w:r>
                            <w:proofErr w:type="gramStart"/>
                            <w:r>
                              <w:rPr>
                                <w:rFonts w:eastAsia="Trebuchet MS" w:cs="Trebuchet MS"/>
                              </w:rPr>
                              <w:t xml:space="preserve">:   </w:t>
                            </w:r>
                            <w:proofErr w:type="gramEnd"/>
                            <w:r>
                              <w:fldChar w:fldCharType="begin"/>
                            </w:r>
                            <w:r>
                              <w:instrText xml:space="preserve"> HYPERLINK "https://www.hull2017.co.uk/whatson/events/art-celebrating-equality/" </w:instrText>
                            </w:r>
                            <w:r>
                              <w:fldChar w:fldCharType="separate"/>
                            </w:r>
                            <w:r w:rsidRPr="0034033B">
                              <w:rPr>
                                <w:rStyle w:val="Hyperlink"/>
                                <w:rFonts w:eastAsia="Trebuchet MS" w:cs="Trebuchet MS"/>
                              </w:rPr>
                              <w:t>https://www.hull2017.co.uk/whatson/events/art-celebrating-equality/</w:t>
                            </w:r>
                            <w:r>
                              <w:rPr>
                                <w:rStyle w:val="Hyperlink"/>
                                <w:rFonts w:eastAsia="Trebuchet MS" w:cs="Trebuchet MS"/>
                              </w:rPr>
                              <w:fldChar w:fldCharType="end"/>
                            </w:r>
                          </w:p>
                          <w:p w14:paraId="486B80DC" w14:textId="2894FEED" w:rsidR="006A4738" w:rsidRDefault="006A4738" w:rsidP="00F65B61">
                            <w:pPr>
                              <w:rPr>
                                <w:rFonts w:eastAsia="Trebuchet MS" w:cs="Trebuchet MS"/>
                              </w:rPr>
                            </w:pPr>
                            <w:r>
                              <w:rPr>
                                <w:rFonts w:eastAsia="Trebuchet MS" w:cs="Trebuchet MS"/>
                              </w:rPr>
                              <w:t xml:space="preserve">This supported us to deliver presentations to schools colleges and Hull </w:t>
                            </w:r>
                            <w:proofErr w:type="gramStart"/>
                            <w:r>
                              <w:rPr>
                                <w:rFonts w:eastAsia="Trebuchet MS" w:cs="Trebuchet MS"/>
                              </w:rPr>
                              <w:t>university</w:t>
                            </w:r>
                            <w:proofErr w:type="gramEnd"/>
                            <w:r>
                              <w:rPr>
                                <w:rFonts w:eastAsia="Trebuchet MS" w:cs="Trebuchet MS"/>
                              </w:rPr>
                              <w:t xml:space="preserve"> reaching and engaging new workshop participants and audiences.</w:t>
                            </w:r>
                          </w:p>
                          <w:p w14:paraId="3D9B55BB" w14:textId="77777777" w:rsidR="006A4738" w:rsidRDefault="006A4738" w:rsidP="00F65B61">
                            <w:pPr>
                              <w:rPr>
                                <w:rFonts w:eastAsia="Trebuchet MS" w:cs="Trebuchet MS"/>
                              </w:rPr>
                            </w:pPr>
                          </w:p>
                          <w:p w14:paraId="11AE37AB" w14:textId="09727799" w:rsidR="006A4738" w:rsidRPr="000D6B88" w:rsidRDefault="006A4738" w:rsidP="00F65B61">
                            <w:pPr>
                              <w:rPr>
                                <w:rFonts w:eastAsia="Trebuchet MS" w:cs="Trebuchet MS"/>
                              </w:rPr>
                            </w:pPr>
                            <w:r>
                              <w:rPr>
                                <w:rFonts w:eastAsia="Trebuchet MS" w:cs="Trebuchet MS"/>
                              </w:rPr>
                              <w:t xml:space="preserve">This supported us to </w:t>
                            </w:r>
                          </w:p>
                          <w:p w14:paraId="2628071D" w14:textId="77777777" w:rsidR="006A4738" w:rsidRDefault="006A4738" w:rsidP="003C3CB9"/>
                          <w:p w14:paraId="68A59F40" w14:textId="77777777" w:rsidR="006A4738" w:rsidRDefault="006A4738" w:rsidP="003C3CB9"/>
                          <w:p w14:paraId="34DB5189" w14:textId="77777777" w:rsidR="006A4738" w:rsidRDefault="006A4738" w:rsidP="003C3CB9"/>
                          <w:p w14:paraId="5CD3D533" w14:textId="77777777" w:rsidR="006A4738" w:rsidRDefault="006A4738" w:rsidP="003C3CB9"/>
                          <w:p w14:paraId="45A6FCF7" w14:textId="77777777" w:rsidR="006A4738" w:rsidRDefault="006A473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53.25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">
                <v:textbox>
                  <w:txbxContent>
                    <w:p w14:paraId="463C7C1F" w14:textId="061536C1" w:rsidR="006A4738" w:rsidRDefault="006A4738" w:rsidP="00F65B61">
                      <w:r>
                        <w:t xml:space="preserve">The Blog artist has captured all of the elements of the finished festival showcasing the exceeded artistic learning outcomes achieved by the artists and participants throughout this yearlong project.     </w:t>
                      </w:r>
                      <w:hyperlink r:id="rId15" w:history="1">
                        <w:r w:rsidRPr="0034033B">
                          <w:rPr>
                            <w:rStyle w:val="Hyperlink"/>
                          </w:rPr>
                          <w:t>https://warrenart.wordpress.com</w:t>
                        </w:r>
                      </w:hyperlink>
                    </w:p>
                    <w:p w14:paraId="70D4DACB" w14:textId="2800F95F" w:rsidR="006A4738" w:rsidRDefault="006A4738" w:rsidP="00F65B61">
                      <w:pPr>
                        <w:rPr>
                          <w:rFonts w:eastAsia="Trebuchet MS" w:cs="Trebuchet MS"/>
                        </w:rPr>
                      </w:pPr>
                      <w:r>
                        <w:t xml:space="preserve">The filmmaker has created </w:t>
                      </w:r>
                      <w:r>
                        <w:rPr>
                          <w:rFonts w:eastAsia="Trebuchet MS" w:cs="Trebuchet MS"/>
                        </w:rPr>
                        <w:t>a promo film for the developed festival and the 2017 team incorporated this onto the project web link</w:t>
                      </w:r>
                      <w:proofErr w:type="gramStart"/>
                      <w:r>
                        <w:rPr>
                          <w:rFonts w:eastAsia="Trebuchet MS" w:cs="Trebuchet MS"/>
                        </w:rPr>
                        <w:t xml:space="preserve">:   </w:t>
                      </w:r>
                      <w:proofErr w:type="gramEnd"/>
                      <w:r>
                        <w:fldChar w:fldCharType="begin"/>
                      </w:r>
                      <w:r>
                        <w:instrText xml:space="preserve"> HYPERLINK "https://www.hull2017.co.uk/whatson/events/art-celebrating-equality/" </w:instrText>
                      </w:r>
                      <w:r>
                        <w:fldChar w:fldCharType="separate"/>
                      </w:r>
                      <w:r w:rsidRPr="0034033B">
                        <w:rPr>
                          <w:rStyle w:val="Hyperlink"/>
                          <w:rFonts w:eastAsia="Trebuchet MS" w:cs="Trebuchet MS"/>
                        </w:rPr>
                        <w:t>https://www.hull2017.co.uk/whatson/events/art-celebrating-equality/</w:t>
                      </w:r>
                      <w:r>
                        <w:rPr>
                          <w:rStyle w:val="Hyperlink"/>
                          <w:rFonts w:eastAsia="Trebuchet MS" w:cs="Trebuchet MS"/>
                        </w:rPr>
                        <w:fldChar w:fldCharType="end"/>
                      </w:r>
                    </w:p>
                    <w:p w14:paraId="486B80DC" w14:textId="2894FEED" w:rsidR="006A4738" w:rsidRDefault="006A4738" w:rsidP="00F65B61">
                      <w:pPr>
                        <w:rPr>
                          <w:rFonts w:eastAsia="Trebuchet MS" w:cs="Trebuchet MS"/>
                        </w:rPr>
                      </w:pPr>
                      <w:r>
                        <w:rPr>
                          <w:rFonts w:eastAsia="Trebuchet MS" w:cs="Trebuchet MS"/>
                        </w:rPr>
                        <w:t xml:space="preserve">This supported us to deliver presentations to schools colleges and Hull </w:t>
                      </w:r>
                      <w:proofErr w:type="gramStart"/>
                      <w:r>
                        <w:rPr>
                          <w:rFonts w:eastAsia="Trebuchet MS" w:cs="Trebuchet MS"/>
                        </w:rPr>
                        <w:t>university</w:t>
                      </w:r>
                      <w:proofErr w:type="gramEnd"/>
                      <w:r>
                        <w:rPr>
                          <w:rFonts w:eastAsia="Trebuchet MS" w:cs="Trebuchet MS"/>
                        </w:rPr>
                        <w:t xml:space="preserve"> reaching and engaging new workshop participants and audiences.</w:t>
                      </w:r>
                    </w:p>
                    <w:p w14:paraId="3D9B55BB" w14:textId="77777777" w:rsidR="006A4738" w:rsidRDefault="006A4738" w:rsidP="00F65B61">
                      <w:pPr>
                        <w:rPr>
                          <w:rFonts w:eastAsia="Trebuchet MS" w:cs="Trebuchet MS"/>
                        </w:rPr>
                      </w:pPr>
                    </w:p>
                    <w:p w14:paraId="11AE37AB" w14:textId="09727799" w:rsidR="006A4738" w:rsidRPr="000D6B88" w:rsidRDefault="006A4738" w:rsidP="00F65B61">
                      <w:pPr>
                        <w:rPr>
                          <w:rFonts w:eastAsia="Trebuchet MS" w:cs="Trebuchet MS"/>
                        </w:rPr>
                      </w:pPr>
                      <w:r>
                        <w:rPr>
                          <w:rFonts w:eastAsia="Trebuchet MS" w:cs="Trebuchet MS"/>
                        </w:rPr>
                        <w:t xml:space="preserve">This supported us to </w:t>
                      </w:r>
                    </w:p>
                    <w:p w14:paraId="2628071D" w14:textId="77777777" w:rsidR="006A4738" w:rsidRDefault="006A4738" w:rsidP="003C3CB9"/>
                    <w:p w14:paraId="68A59F40" w14:textId="77777777" w:rsidR="006A4738" w:rsidRDefault="006A4738" w:rsidP="003C3CB9"/>
                    <w:p w14:paraId="34DB5189" w14:textId="77777777" w:rsidR="006A4738" w:rsidRDefault="006A4738" w:rsidP="003C3CB9"/>
                    <w:p w14:paraId="5CD3D533" w14:textId="77777777" w:rsidR="006A4738" w:rsidRDefault="006A4738" w:rsidP="003C3CB9"/>
                    <w:p w14:paraId="45A6FCF7" w14:textId="77777777" w:rsidR="006A4738" w:rsidRDefault="006A4738"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55A152F8">
                <wp:simplePos x="0" y="0"/>
                <wp:positionH relativeFrom="column">
                  <wp:posOffset>0</wp:posOffset>
                </wp:positionH>
                <wp:positionV relativeFrom="paragraph">
                  <wp:posOffset>302895</wp:posOffset>
                </wp:positionV>
                <wp:extent cx="6277610" cy="1927860"/>
                <wp:effectExtent l="0" t="0" r="21590" b="279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927860"/>
                        </a:xfrm>
                        <a:prstGeom prst="rect">
                          <a:avLst/>
                        </a:prstGeom>
                        <a:solidFill>
                          <a:srgbClr val="FFFFFF"/>
                        </a:solidFill>
                        <a:ln w="9525">
                          <a:solidFill>
                            <a:srgbClr val="000000"/>
                          </a:solidFill>
                          <a:miter lim="800000"/>
                          <a:headEnd/>
                          <a:tailEnd/>
                        </a:ln>
                      </wps:spPr>
                      <wps:txbx>
                        <w:txbxContent>
                          <w:p w14:paraId="41C93567" w14:textId="063D46BB" w:rsidR="006A4738" w:rsidRDefault="006A4738" w:rsidP="003C3CB9">
                            <w:r>
                              <w:t>1) The pilot festival greatly helped us to identify and iron out any risks.</w:t>
                            </w:r>
                          </w:p>
                          <w:p w14:paraId="5C89B67D" w14:textId="542A6BE6" w:rsidR="006A4738" w:rsidRDefault="006A4738" w:rsidP="003C3CB9">
                            <w:r>
                              <w:t>2) The steering group of workers (Freedom Festival) supported us with the technical support we needed (hire of equipment and crew for the projection).</w:t>
                            </w:r>
                          </w:p>
                          <w:p w14:paraId="7A7A3B1B" w14:textId="77777777" w:rsidR="006A4738" w:rsidRDefault="006A4738" w:rsidP="003C3CB9">
                            <w:r>
                              <w:t xml:space="preserve">3) The 2017 team has supported the Project Manager to develop much needed skills in PR and promotion. </w:t>
                            </w:r>
                          </w:p>
                          <w:p w14:paraId="6A7110A2" w14:textId="2BA84FDD" w:rsidR="006A4738" w:rsidRDefault="006A4738" w:rsidP="003C3CB9">
                            <w:r>
                              <w:t xml:space="preserve">4) The festival has reaffirmed our belief in the necessity to build relationships with community groups and young people in order to support them to engage with new art forms – It has also highlighted the need for youth / community workers and artists to work collaboratively. </w:t>
                            </w:r>
                          </w:p>
                          <w:p w14:paraId="2A2AC888" w14:textId="77777777" w:rsidR="006A4738" w:rsidRDefault="006A4738" w:rsidP="003C3CB9"/>
                          <w:p w14:paraId="465BCB31" w14:textId="77777777" w:rsidR="006A4738" w:rsidRDefault="006A4738" w:rsidP="003C3CB9"/>
                          <w:p w14:paraId="4A8F0312" w14:textId="77777777" w:rsidR="006A4738" w:rsidRDefault="006A4738" w:rsidP="003C3CB9"/>
                          <w:p w14:paraId="6B75B56F" w14:textId="77777777" w:rsidR="006A4738" w:rsidRDefault="006A4738" w:rsidP="003C3CB9"/>
                          <w:p w14:paraId="1DBE52BF" w14:textId="77777777" w:rsidR="006A4738" w:rsidRDefault="006A473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85pt;width:494.3pt;height:151.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">
                <v:textbox>
                  <w:txbxContent>
                    <w:p w14:paraId="41C93567" w14:textId="063D46BB" w:rsidR="006A4738" w:rsidRDefault="006A4738" w:rsidP="003C3CB9">
                      <w:r>
                        <w:t>1) The pilot festival greatly helped us to identify and iron out any risks.</w:t>
                      </w:r>
                    </w:p>
                    <w:p w14:paraId="5C89B67D" w14:textId="542A6BE6" w:rsidR="006A4738" w:rsidRDefault="006A4738" w:rsidP="003C3CB9">
                      <w:r>
                        <w:t>2) The steering group of workers (Freedom Festival) supported us with the technical support we needed (hire of equipment and crew for the projection).</w:t>
                      </w:r>
                    </w:p>
                    <w:p w14:paraId="7A7A3B1B" w14:textId="77777777" w:rsidR="006A4738" w:rsidRDefault="006A4738" w:rsidP="003C3CB9">
                      <w:r>
                        <w:t xml:space="preserve">3) The 2017 team has supported the Project Manager to develop much needed skills in PR and promotion. </w:t>
                      </w:r>
                    </w:p>
                    <w:p w14:paraId="6A7110A2" w14:textId="2BA84FDD" w:rsidR="006A4738" w:rsidRDefault="006A4738" w:rsidP="003C3CB9">
                      <w:r>
                        <w:t xml:space="preserve">4) The festival has reaffirmed our belief in the necessity to build relationships with community groups and young people in order to support them to engage with new art forms – It has also highlighted the need for youth / community workers and artists to work collaboratively. </w:t>
                      </w:r>
                    </w:p>
                    <w:p w14:paraId="2A2AC888" w14:textId="77777777" w:rsidR="006A4738" w:rsidRDefault="006A4738" w:rsidP="003C3CB9"/>
                    <w:p w14:paraId="465BCB31" w14:textId="77777777" w:rsidR="006A4738" w:rsidRDefault="006A4738" w:rsidP="003C3CB9"/>
                    <w:p w14:paraId="4A8F0312" w14:textId="77777777" w:rsidR="006A4738" w:rsidRDefault="006A4738" w:rsidP="003C3CB9"/>
                    <w:p w14:paraId="6B75B56F" w14:textId="77777777" w:rsidR="006A4738" w:rsidRDefault="006A4738" w:rsidP="003C3CB9"/>
                    <w:p w14:paraId="1DBE52BF" w14:textId="77777777" w:rsidR="006A4738" w:rsidRDefault="006A4738"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6284CF11" w:rsidR="003C3CB9" w:rsidRPr="00422446" w:rsidRDefault="00BC4206"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3FAD5087">
                <wp:simplePos x="0" y="0"/>
                <wp:positionH relativeFrom="column">
                  <wp:posOffset>0</wp:posOffset>
                </wp:positionH>
                <wp:positionV relativeFrom="paragraph">
                  <wp:posOffset>303530</wp:posOffset>
                </wp:positionV>
                <wp:extent cx="6325235" cy="1915160"/>
                <wp:effectExtent l="0" t="0" r="24765" b="1524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5160"/>
                        </a:xfrm>
                        <a:prstGeom prst="rect">
                          <a:avLst/>
                        </a:prstGeom>
                        <a:solidFill>
                          <a:srgbClr val="FFFFFF"/>
                        </a:solidFill>
                        <a:ln w="9525">
                          <a:solidFill>
                            <a:srgbClr val="000000"/>
                          </a:solidFill>
                          <a:miter lim="800000"/>
                          <a:headEnd/>
                          <a:tailEnd/>
                        </a:ln>
                      </wps:spPr>
                      <wps:txbx>
                        <w:txbxContent>
                          <w:p w14:paraId="106BE1B6" w14:textId="40F8EADA" w:rsidR="006A4738" w:rsidRDefault="006A4738" w:rsidP="003C3CB9">
                            <w:r>
                              <w:t>The total cost: £29,029</w:t>
                            </w:r>
                          </w:p>
                          <w:p w14:paraId="464E7DA4" w14:textId="02AD35A5" w:rsidR="006A4738" w:rsidRDefault="006A4738" w:rsidP="003C3CB9">
                            <w:r>
                              <w:t>Received from Hull 2017 Creative communities: £2,696      Money spent: £2,696</w:t>
                            </w:r>
                          </w:p>
                          <w:p w14:paraId="49EFA38D" w14:textId="0962434D" w:rsidR="006A4738" w:rsidRDefault="006A4738" w:rsidP="003C3CB9">
                            <w:r>
                              <w:t>What we spent the money on:</w:t>
                            </w:r>
                          </w:p>
                          <w:p w14:paraId="4C36D465" w14:textId="0FE78E5E" w:rsidR="006A4738" w:rsidRDefault="006A4738" w:rsidP="003C3CB9">
                            <w:r>
                              <w:t>Poet to support young women to perform at WOW festival</w:t>
                            </w:r>
                          </w:p>
                          <w:p w14:paraId="5AE9D515" w14:textId="0981C8DF" w:rsidR="006A4738" w:rsidRDefault="006A4738" w:rsidP="003C3CB9">
                            <w:r>
                              <w:t>Photographer supporting young people to create digital online photography working with the filmmaker to project images to audiences on front of Warren building.</w:t>
                            </w:r>
                          </w:p>
                          <w:p w14:paraId="1897BAD7" w14:textId="32A614C7" w:rsidR="006A4738" w:rsidRDefault="006A4738" w:rsidP="003C3CB9">
                            <w:r>
                              <w:t xml:space="preserve">Filmmaker edited projection and create evaluation film. </w:t>
                            </w:r>
                          </w:p>
                          <w:p w14:paraId="15BEBE77" w14:textId="77777777" w:rsidR="006A4738" w:rsidRDefault="006A4738" w:rsidP="003C3CB9"/>
                          <w:p w14:paraId="519D8950" w14:textId="77777777" w:rsidR="006A4738" w:rsidRDefault="006A4738" w:rsidP="003C3CB9"/>
                          <w:p w14:paraId="23A990BD" w14:textId="77777777" w:rsidR="006A4738" w:rsidRDefault="006A4738" w:rsidP="003C3CB9"/>
                          <w:p w14:paraId="3B2271DC" w14:textId="77777777" w:rsidR="006A4738" w:rsidRDefault="006A473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3.9pt;width:498.05pt;height:150.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">
                <v:textbox>
                  <w:txbxContent>
                    <w:p w14:paraId="106BE1B6" w14:textId="40F8EADA" w:rsidR="006A4738" w:rsidRDefault="006A4738" w:rsidP="003C3CB9">
                      <w:r>
                        <w:t>The total cost: £29,029</w:t>
                      </w:r>
                    </w:p>
                    <w:p w14:paraId="464E7DA4" w14:textId="02AD35A5" w:rsidR="006A4738" w:rsidRDefault="006A4738" w:rsidP="003C3CB9">
                      <w:r>
                        <w:t>Received from Hull 2017 Creative communities: £2,696      Money spent: £2,696</w:t>
                      </w:r>
                    </w:p>
                    <w:p w14:paraId="49EFA38D" w14:textId="0962434D" w:rsidR="006A4738" w:rsidRDefault="006A4738" w:rsidP="003C3CB9">
                      <w:r>
                        <w:t>What we spent the money on:</w:t>
                      </w:r>
                    </w:p>
                    <w:p w14:paraId="4C36D465" w14:textId="0FE78E5E" w:rsidR="006A4738" w:rsidRDefault="006A4738" w:rsidP="003C3CB9">
                      <w:r>
                        <w:t>Poet to support young women to perform at WOW festival</w:t>
                      </w:r>
                    </w:p>
                    <w:p w14:paraId="5AE9D515" w14:textId="0981C8DF" w:rsidR="006A4738" w:rsidRDefault="006A4738" w:rsidP="003C3CB9">
                      <w:r>
                        <w:t>Photographer supporting young people to create digital online photography working with the filmmaker to project images to audiences on front of Warren building.</w:t>
                      </w:r>
                    </w:p>
                    <w:p w14:paraId="1897BAD7" w14:textId="32A614C7" w:rsidR="006A4738" w:rsidRDefault="006A4738" w:rsidP="003C3CB9">
                      <w:r>
                        <w:t xml:space="preserve">Filmmaker edited projection and create evaluation film. </w:t>
                      </w:r>
                    </w:p>
                    <w:p w14:paraId="15BEBE77" w14:textId="77777777" w:rsidR="006A4738" w:rsidRDefault="006A4738" w:rsidP="003C3CB9"/>
                    <w:p w14:paraId="519D8950" w14:textId="77777777" w:rsidR="006A4738" w:rsidRDefault="006A4738" w:rsidP="003C3CB9"/>
                    <w:p w14:paraId="23A990BD" w14:textId="77777777" w:rsidR="006A4738" w:rsidRDefault="006A4738" w:rsidP="003C3CB9"/>
                    <w:p w14:paraId="3B2271DC" w14:textId="77777777" w:rsidR="006A4738" w:rsidRDefault="006A4738" w:rsidP="003C3CB9"/>
                  </w:txbxContent>
                </v:textbox>
                <w10:wrap type="square"/>
              </v:shape>
            </w:pict>
          </mc:Fallback>
        </mc:AlternateContent>
      </w:r>
      <w:r w:rsidR="003C3CB9" w:rsidRPr="216FA100">
        <w:rPr>
          <w:rFonts w:ascii="Arial" w:eastAsia="Arial" w:hAnsi="Arial" w:cs="Arial"/>
          <w:sz w:val="22"/>
          <w:szCs w:val="22"/>
        </w:rPr>
        <w:t>Please</w:t>
      </w:r>
      <w:r w:rsidR="003C3CB9" w:rsidRPr="216FA100">
        <w:rPr>
          <w:b/>
          <w:bCs/>
          <w:sz w:val="22"/>
          <w:szCs w:val="22"/>
        </w:rPr>
        <w:t xml:space="preserve"> </w:t>
      </w:r>
      <w:r w:rsidR="003C3CB9" w:rsidRPr="216FA100">
        <w:rPr>
          <w:sz w:val="22"/>
          <w:szCs w:val="22"/>
        </w:rPr>
        <w:t xml:space="preserve">complete the Budget Template provided. The template includes instructions on how to complete it. </w:t>
      </w:r>
    </w:p>
    <w:p w14:paraId="7C4C1CE2" w14:textId="584ECFC0" w:rsidR="003C3CB9" w:rsidRPr="00422446" w:rsidRDefault="003C3CB9" w:rsidP="003C3CB9">
      <w:pPr>
        <w:spacing w:after="240"/>
        <w:rPr>
          <w:sz w:val="22"/>
          <w:szCs w:val="22"/>
        </w:rPr>
      </w:pP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6">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276"/>
        <w:gridCol w:w="141"/>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gridSpan w:val="2"/>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4"/>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2E48364B" w:rsidR="00AD7287" w:rsidRPr="00422446" w:rsidRDefault="002A785E" w:rsidP="11B3428A">
            <w:pPr>
              <w:spacing w:before="60" w:after="60"/>
              <w:rPr>
                <w:sz w:val="22"/>
                <w:szCs w:val="22"/>
              </w:rPr>
            </w:pPr>
            <w:r w:rsidRPr="216FA100">
              <w:rPr>
                <w:sz w:val="22"/>
                <w:szCs w:val="22"/>
              </w:rPr>
              <w:t>HU1 – HU9</w:t>
            </w:r>
            <w:r>
              <w:rPr>
                <w:sz w:val="22"/>
                <w:szCs w:val="22"/>
              </w:rPr>
              <w:t xml:space="preserve"> WOW city Hall, Rise School, The Warren, Central Library, Oak Road Park, Queens Gardens, Kingston Youth Centre, Ground, Humber Street (Speak Out) tent.</w:t>
            </w:r>
          </w:p>
        </w:tc>
        <w:tc>
          <w:tcPr>
            <w:tcW w:w="1417" w:type="dxa"/>
            <w:gridSpan w:val="2"/>
          </w:tcPr>
          <w:p w14:paraId="173BEDFA" w14:textId="230806C8" w:rsidR="00AD7287" w:rsidRPr="00422446" w:rsidRDefault="002A785E" w:rsidP="00B35A49">
            <w:pPr>
              <w:spacing w:before="60" w:after="60"/>
              <w:jc w:val="center"/>
              <w:rPr>
                <w:sz w:val="22"/>
                <w:szCs w:val="22"/>
              </w:rPr>
            </w:pPr>
            <w:r>
              <w:rPr>
                <w:sz w:val="22"/>
                <w:szCs w:val="22"/>
              </w:rPr>
              <w:t>3</w:t>
            </w:r>
          </w:p>
        </w:tc>
        <w:tc>
          <w:tcPr>
            <w:tcW w:w="1418" w:type="dxa"/>
          </w:tcPr>
          <w:p w14:paraId="6BC02F2B" w14:textId="05F8E453" w:rsidR="00AD7287" w:rsidRPr="00422446" w:rsidRDefault="002A785E" w:rsidP="00B35A49">
            <w:pPr>
              <w:spacing w:before="60" w:after="60"/>
              <w:jc w:val="center"/>
              <w:rPr>
                <w:sz w:val="22"/>
                <w:szCs w:val="22"/>
              </w:rPr>
            </w:pPr>
            <w:r>
              <w:rPr>
                <w:sz w:val="22"/>
                <w:szCs w:val="22"/>
              </w:rPr>
              <w:t>5</w:t>
            </w:r>
          </w:p>
        </w:tc>
        <w:tc>
          <w:tcPr>
            <w:tcW w:w="1254" w:type="dxa"/>
          </w:tcPr>
          <w:p w14:paraId="04EFF816" w14:textId="07B7A9E4" w:rsidR="00AD7287" w:rsidRPr="00422446" w:rsidRDefault="002A785E" w:rsidP="00B35A49">
            <w:pPr>
              <w:spacing w:before="60" w:after="60"/>
              <w:jc w:val="center"/>
              <w:rPr>
                <w:sz w:val="22"/>
                <w:szCs w:val="22"/>
              </w:rPr>
            </w:pPr>
            <w:r>
              <w:rPr>
                <w:sz w:val="22"/>
                <w:szCs w:val="22"/>
              </w:rPr>
              <w:t>9</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gridSpan w:val="2"/>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4"/>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2A785E">
        <w:trPr>
          <w:trHeight w:val="70"/>
        </w:trPr>
        <w:tc>
          <w:tcPr>
            <w:tcW w:w="6067" w:type="dxa"/>
          </w:tcPr>
          <w:p w14:paraId="1A4BC9EB" w14:textId="747127E4" w:rsidR="00AD7287" w:rsidRPr="00422446" w:rsidRDefault="11B3428A" w:rsidP="11B3428A">
            <w:pPr>
              <w:spacing w:before="60" w:after="60"/>
              <w:rPr>
                <w:sz w:val="22"/>
                <w:szCs w:val="22"/>
              </w:rPr>
            </w:pPr>
            <w:r w:rsidRPr="11B3428A">
              <w:rPr>
                <w:sz w:val="22"/>
                <w:szCs w:val="22"/>
              </w:rPr>
              <w:t>Number of performances</w:t>
            </w:r>
            <w:r w:rsidR="00071902">
              <w:rPr>
                <w:sz w:val="22"/>
                <w:szCs w:val="22"/>
              </w:rPr>
              <w:t xml:space="preserve">: Freedom x 2   Wow x 2 </w:t>
            </w:r>
            <w:r w:rsidR="0040168C">
              <w:rPr>
                <w:sz w:val="22"/>
                <w:szCs w:val="22"/>
              </w:rPr>
              <w:t xml:space="preserve">Warren x 4 </w:t>
            </w:r>
            <w:r w:rsidR="00623D5F">
              <w:rPr>
                <w:sz w:val="22"/>
                <w:szCs w:val="22"/>
              </w:rPr>
              <w:t xml:space="preserve">and </w:t>
            </w:r>
            <w:r w:rsidR="002A785E">
              <w:rPr>
                <w:sz w:val="22"/>
                <w:szCs w:val="22"/>
              </w:rPr>
              <w:t>Oak Road x 1</w:t>
            </w:r>
          </w:p>
        </w:tc>
        <w:tc>
          <w:tcPr>
            <w:tcW w:w="1276" w:type="dxa"/>
          </w:tcPr>
          <w:p w14:paraId="332B5E0D" w14:textId="2357AAD2" w:rsidR="00AD7287" w:rsidRPr="00422446" w:rsidRDefault="002A785E" w:rsidP="00B35A49">
            <w:pPr>
              <w:spacing w:before="60" w:after="60"/>
              <w:jc w:val="center"/>
              <w:rPr>
                <w:sz w:val="22"/>
                <w:szCs w:val="22"/>
              </w:rPr>
            </w:pPr>
            <w:r>
              <w:rPr>
                <w:sz w:val="22"/>
                <w:szCs w:val="22"/>
              </w:rPr>
              <w:t>5</w:t>
            </w:r>
          </w:p>
        </w:tc>
        <w:tc>
          <w:tcPr>
            <w:tcW w:w="1559" w:type="dxa"/>
            <w:gridSpan w:val="2"/>
          </w:tcPr>
          <w:p w14:paraId="11F6A7C2" w14:textId="75411061" w:rsidR="00AD7287" w:rsidRPr="00422446" w:rsidRDefault="002A785E" w:rsidP="00B35A49">
            <w:pPr>
              <w:spacing w:before="60" w:after="60"/>
              <w:jc w:val="center"/>
              <w:rPr>
                <w:sz w:val="22"/>
                <w:szCs w:val="22"/>
              </w:rPr>
            </w:pPr>
            <w:r>
              <w:rPr>
                <w:sz w:val="22"/>
                <w:szCs w:val="22"/>
              </w:rPr>
              <w:t>9</w:t>
            </w:r>
          </w:p>
        </w:tc>
        <w:tc>
          <w:tcPr>
            <w:tcW w:w="1254" w:type="dxa"/>
          </w:tcPr>
          <w:p w14:paraId="5CD606FD" w14:textId="5C1E4E20" w:rsidR="00AD7287" w:rsidRPr="00422446" w:rsidRDefault="002A785E" w:rsidP="00B35A49">
            <w:pPr>
              <w:spacing w:before="60" w:after="60"/>
              <w:jc w:val="center"/>
              <w:rPr>
                <w:sz w:val="22"/>
                <w:szCs w:val="22"/>
              </w:rPr>
            </w:pPr>
            <w:r>
              <w:rPr>
                <w:sz w:val="22"/>
                <w:szCs w:val="22"/>
              </w:rPr>
              <w:t>9</w:t>
            </w:r>
          </w:p>
        </w:tc>
      </w:tr>
      <w:tr w:rsidR="00AD7287" w:rsidRPr="00422446" w14:paraId="42748E94" w14:textId="77777777" w:rsidTr="002A785E">
        <w:trPr>
          <w:trHeight w:val="70"/>
        </w:trPr>
        <w:tc>
          <w:tcPr>
            <w:tcW w:w="6067" w:type="dxa"/>
          </w:tcPr>
          <w:p w14:paraId="73E3F34E" w14:textId="4C0304C8" w:rsidR="00AD7287" w:rsidRPr="00422446" w:rsidRDefault="002A785E" w:rsidP="11B3428A">
            <w:pPr>
              <w:spacing w:before="60" w:after="60"/>
              <w:rPr>
                <w:sz w:val="22"/>
                <w:szCs w:val="22"/>
              </w:rPr>
            </w:pPr>
            <w:r w:rsidRPr="216FA100">
              <w:rPr>
                <w:sz w:val="22"/>
                <w:szCs w:val="22"/>
              </w:rPr>
              <w:t>Number of exhibition days</w:t>
            </w:r>
            <w:r w:rsidR="0040168C">
              <w:rPr>
                <w:sz w:val="22"/>
                <w:szCs w:val="22"/>
              </w:rPr>
              <w:t xml:space="preserve"> (photo exhibition at</w:t>
            </w:r>
            <w:r>
              <w:rPr>
                <w:sz w:val="22"/>
                <w:szCs w:val="22"/>
              </w:rPr>
              <w:t xml:space="preserve"> WOW and in the Warren permanent / projection exhibition 2 days </w:t>
            </w:r>
            <w:r w:rsidR="0040168C">
              <w:rPr>
                <w:sz w:val="22"/>
                <w:szCs w:val="22"/>
              </w:rPr>
              <w:t>/Contemporary Art Exhibition x 16</w:t>
            </w:r>
            <w:r>
              <w:rPr>
                <w:sz w:val="22"/>
                <w:szCs w:val="22"/>
              </w:rPr>
              <w:t xml:space="preserve"> days)</w:t>
            </w:r>
          </w:p>
        </w:tc>
        <w:tc>
          <w:tcPr>
            <w:tcW w:w="1276" w:type="dxa"/>
          </w:tcPr>
          <w:p w14:paraId="7087BE69" w14:textId="4A3832C7" w:rsidR="00AD7287" w:rsidRPr="00422446" w:rsidRDefault="002A785E" w:rsidP="00B35A49">
            <w:pPr>
              <w:spacing w:before="60" w:after="60"/>
              <w:jc w:val="center"/>
              <w:rPr>
                <w:sz w:val="22"/>
                <w:szCs w:val="22"/>
              </w:rPr>
            </w:pPr>
            <w:r>
              <w:rPr>
                <w:sz w:val="22"/>
                <w:szCs w:val="22"/>
              </w:rPr>
              <w:t>1</w:t>
            </w:r>
          </w:p>
        </w:tc>
        <w:tc>
          <w:tcPr>
            <w:tcW w:w="1559" w:type="dxa"/>
            <w:gridSpan w:val="2"/>
          </w:tcPr>
          <w:p w14:paraId="0CF2E404" w14:textId="506F51F8" w:rsidR="00AD7287" w:rsidRPr="00422446" w:rsidRDefault="002A785E" w:rsidP="00B35A49">
            <w:pPr>
              <w:spacing w:before="60" w:after="60"/>
              <w:jc w:val="center"/>
              <w:rPr>
                <w:sz w:val="22"/>
                <w:szCs w:val="22"/>
              </w:rPr>
            </w:pPr>
            <w:r>
              <w:rPr>
                <w:sz w:val="22"/>
                <w:szCs w:val="22"/>
              </w:rPr>
              <w:t>90 days photography the Warren</w:t>
            </w:r>
          </w:p>
        </w:tc>
        <w:tc>
          <w:tcPr>
            <w:tcW w:w="1254" w:type="dxa"/>
          </w:tcPr>
          <w:p w14:paraId="6F8F6A8C" w14:textId="31D40DF0" w:rsidR="00AD7287" w:rsidRDefault="00A80803" w:rsidP="00B35A49">
            <w:pPr>
              <w:spacing w:before="60" w:after="60"/>
              <w:jc w:val="center"/>
              <w:rPr>
                <w:sz w:val="22"/>
                <w:szCs w:val="22"/>
              </w:rPr>
            </w:pPr>
            <w:r>
              <w:rPr>
                <w:sz w:val="22"/>
                <w:szCs w:val="22"/>
              </w:rPr>
              <w:t>108</w:t>
            </w:r>
            <w:bookmarkStart w:id="0" w:name="_GoBack"/>
            <w:bookmarkEnd w:id="0"/>
          </w:p>
          <w:p w14:paraId="7861693D" w14:textId="10A25F45" w:rsidR="002A785E" w:rsidRPr="00422446" w:rsidRDefault="002A785E" w:rsidP="00B35A49">
            <w:pPr>
              <w:spacing w:before="60" w:after="60"/>
              <w:jc w:val="center"/>
              <w:rPr>
                <w:sz w:val="22"/>
                <w:szCs w:val="22"/>
              </w:rPr>
            </w:pPr>
            <w:r>
              <w:rPr>
                <w:sz w:val="22"/>
                <w:szCs w:val="22"/>
              </w:rPr>
              <w:t>Plus</w:t>
            </w:r>
          </w:p>
        </w:tc>
      </w:tr>
      <w:tr w:rsidR="00AD7287" w:rsidRPr="00422446" w14:paraId="3178348D" w14:textId="77777777" w:rsidTr="002A785E">
        <w:trPr>
          <w:trHeight w:val="70"/>
        </w:trPr>
        <w:tc>
          <w:tcPr>
            <w:tcW w:w="6067" w:type="dxa"/>
          </w:tcPr>
          <w:p w14:paraId="5CBD7CBC" w14:textId="77777777" w:rsidR="00AD7287" w:rsidRDefault="11B3428A" w:rsidP="11B3428A">
            <w:pPr>
              <w:spacing w:before="60" w:after="60"/>
              <w:rPr>
                <w:sz w:val="22"/>
                <w:szCs w:val="22"/>
              </w:rPr>
            </w:pPr>
            <w:r w:rsidRPr="11B3428A">
              <w:rPr>
                <w:sz w:val="22"/>
                <w:szCs w:val="22"/>
              </w:rPr>
              <w:t>Number of commissions</w:t>
            </w:r>
            <w:r w:rsidR="00F45047">
              <w:rPr>
                <w:sz w:val="22"/>
                <w:szCs w:val="22"/>
              </w:rPr>
              <w:t>*</w:t>
            </w:r>
          </w:p>
          <w:p w14:paraId="7B4C8322" w14:textId="2C73BC2F" w:rsidR="005F0F09" w:rsidRPr="00422446" w:rsidRDefault="005F0F09" w:rsidP="11B3428A">
            <w:pPr>
              <w:spacing w:before="60" w:after="60"/>
              <w:rPr>
                <w:sz w:val="22"/>
                <w:szCs w:val="22"/>
              </w:rPr>
            </w:pPr>
            <w:r>
              <w:rPr>
                <w:sz w:val="22"/>
                <w:szCs w:val="22"/>
              </w:rPr>
              <w:t>Evaluation Films / promo / Blog  /Photo Mag  / Illustrated books / Projection / Contemporary pieces / Framed Photographs.</w:t>
            </w:r>
          </w:p>
        </w:tc>
        <w:tc>
          <w:tcPr>
            <w:tcW w:w="1276" w:type="dxa"/>
          </w:tcPr>
          <w:p w14:paraId="6C16F709" w14:textId="759D00B9" w:rsidR="00AD7287" w:rsidRPr="00422446" w:rsidRDefault="000601F7" w:rsidP="00B35A49">
            <w:pPr>
              <w:spacing w:before="60" w:after="60"/>
              <w:jc w:val="center"/>
              <w:rPr>
                <w:sz w:val="22"/>
                <w:szCs w:val="22"/>
              </w:rPr>
            </w:pPr>
            <w:r>
              <w:rPr>
                <w:sz w:val="22"/>
                <w:szCs w:val="22"/>
              </w:rPr>
              <w:t>3</w:t>
            </w:r>
          </w:p>
        </w:tc>
        <w:tc>
          <w:tcPr>
            <w:tcW w:w="1559" w:type="dxa"/>
            <w:gridSpan w:val="2"/>
          </w:tcPr>
          <w:p w14:paraId="751965B5" w14:textId="2331AC00" w:rsidR="00AD7287" w:rsidRPr="00422446" w:rsidRDefault="000601F7" w:rsidP="00B35A49">
            <w:pPr>
              <w:spacing w:before="60" w:after="60"/>
              <w:jc w:val="center"/>
              <w:rPr>
                <w:sz w:val="22"/>
                <w:szCs w:val="22"/>
              </w:rPr>
            </w:pPr>
            <w:r>
              <w:rPr>
                <w:sz w:val="22"/>
                <w:szCs w:val="22"/>
              </w:rPr>
              <w:t>5</w:t>
            </w:r>
          </w:p>
        </w:tc>
        <w:tc>
          <w:tcPr>
            <w:tcW w:w="1254" w:type="dxa"/>
          </w:tcPr>
          <w:p w14:paraId="75519D0B" w14:textId="1B465E51" w:rsidR="00AD7287" w:rsidRPr="00422446" w:rsidRDefault="000601F7" w:rsidP="00B35A49">
            <w:pPr>
              <w:spacing w:before="60" w:after="60"/>
              <w:jc w:val="center"/>
              <w:rPr>
                <w:sz w:val="22"/>
                <w:szCs w:val="22"/>
              </w:rPr>
            </w:pPr>
            <w:r>
              <w:rPr>
                <w:sz w:val="22"/>
                <w:szCs w:val="22"/>
              </w:rPr>
              <w:t>15</w:t>
            </w:r>
          </w:p>
        </w:tc>
      </w:tr>
      <w:tr w:rsidR="00AD7287" w:rsidRPr="00422446" w14:paraId="710C0D2C" w14:textId="77777777" w:rsidTr="002A785E">
        <w:trPr>
          <w:trHeight w:val="70"/>
        </w:trPr>
        <w:tc>
          <w:tcPr>
            <w:tcW w:w="6067" w:type="dxa"/>
          </w:tcPr>
          <w:p w14:paraId="368C85F5" w14:textId="77777777" w:rsidR="00AD7287"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p w14:paraId="332060BF" w14:textId="47FBEBA9" w:rsidR="000601F7" w:rsidRPr="00422446" w:rsidRDefault="000601F7" w:rsidP="11B3428A">
            <w:pPr>
              <w:spacing w:before="60" w:after="60"/>
              <w:rPr>
                <w:sz w:val="22"/>
                <w:szCs w:val="22"/>
              </w:rPr>
            </w:pPr>
            <w:r>
              <w:rPr>
                <w:sz w:val="22"/>
                <w:szCs w:val="22"/>
              </w:rPr>
              <w:t>Including additional exhibition visit.</w:t>
            </w:r>
          </w:p>
        </w:tc>
        <w:tc>
          <w:tcPr>
            <w:tcW w:w="1276" w:type="dxa"/>
          </w:tcPr>
          <w:p w14:paraId="7FF55B9B" w14:textId="4E2ECE5B" w:rsidR="00AD7287" w:rsidRPr="00422446" w:rsidRDefault="000601F7" w:rsidP="00B35A49">
            <w:pPr>
              <w:spacing w:before="60" w:after="60"/>
              <w:jc w:val="center"/>
              <w:rPr>
                <w:sz w:val="22"/>
                <w:szCs w:val="22"/>
              </w:rPr>
            </w:pPr>
            <w:r>
              <w:rPr>
                <w:sz w:val="22"/>
                <w:szCs w:val="22"/>
              </w:rPr>
              <w:t>92</w:t>
            </w:r>
          </w:p>
        </w:tc>
        <w:tc>
          <w:tcPr>
            <w:tcW w:w="1559" w:type="dxa"/>
            <w:gridSpan w:val="2"/>
          </w:tcPr>
          <w:p w14:paraId="161B1CFF" w14:textId="60A481BE" w:rsidR="00AD7287" w:rsidRPr="00422446" w:rsidRDefault="000601F7" w:rsidP="00B35A49">
            <w:pPr>
              <w:spacing w:before="60" w:after="60"/>
              <w:jc w:val="center"/>
              <w:rPr>
                <w:sz w:val="22"/>
                <w:szCs w:val="22"/>
              </w:rPr>
            </w:pPr>
            <w:r>
              <w:rPr>
                <w:sz w:val="22"/>
                <w:szCs w:val="22"/>
              </w:rPr>
              <w:t>110</w:t>
            </w:r>
          </w:p>
        </w:tc>
        <w:tc>
          <w:tcPr>
            <w:tcW w:w="1254" w:type="dxa"/>
          </w:tcPr>
          <w:p w14:paraId="139F4737" w14:textId="00757EC2" w:rsidR="00AD7287" w:rsidRPr="00422446" w:rsidRDefault="000601F7" w:rsidP="00B35A49">
            <w:pPr>
              <w:spacing w:before="60" w:after="60"/>
              <w:jc w:val="center"/>
              <w:rPr>
                <w:sz w:val="22"/>
                <w:szCs w:val="22"/>
              </w:rPr>
            </w:pPr>
            <w:r>
              <w:rPr>
                <w:sz w:val="22"/>
                <w:szCs w:val="22"/>
              </w:rPr>
              <w:t>112</w:t>
            </w:r>
          </w:p>
        </w:tc>
      </w:tr>
      <w:tr w:rsidR="00AD7287" w:rsidRPr="00422446" w14:paraId="519E5C5A" w14:textId="77777777" w:rsidTr="002A785E">
        <w:trPr>
          <w:trHeight w:val="70"/>
        </w:trPr>
        <w:tc>
          <w:tcPr>
            <w:tcW w:w="6067" w:type="dxa"/>
          </w:tcPr>
          <w:p w14:paraId="5C824B59" w14:textId="0EC489EF" w:rsidR="00AD7287" w:rsidRPr="00422446" w:rsidRDefault="001E46E5" w:rsidP="11B3428A">
            <w:pPr>
              <w:spacing w:before="60" w:after="60"/>
              <w:rPr>
                <w:sz w:val="22"/>
                <w:szCs w:val="22"/>
              </w:rPr>
            </w:pPr>
            <w:r w:rsidRPr="216FA100">
              <w:rPr>
                <w:sz w:val="22"/>
                <w:szCs w:val="22"/>
              </w:rPr>
              <w:t>Number of accessible activities</w:t>
            </w:r>
            <w:r>
              <w:rPr>
                <w:sz w:val="22"/>
                <w:szCs w:val="22"/>
              </w:rPr>
              <w:t xml:space="preserve"> Freedom x 2 /</w:t>
            </w:r>
            <w:r w:rsidR="004318CD">
              <w:rPr>
                <w:sz w:val="22"/>
                <w:szCs w:val="22"/>
              </w:rPr>
              <w:t xml:space="preserve"> </w:t>
            </w:r>
            <w:r>
              <w:rPr>
                <w:sz w:val="22"/>
                <w:szCs w:val="22"/>
              </w:rPr>
              <w:t xml:space="preserve">Library / WOW / Projection / Oak Road / </w:t>
            </w:r>
            <w:r w:rsidR="004318CD">
              <w:rPr>
                <w:sz w:val="22"/>
                <w:szCs w:val="22"/>
              </w:rPr>
              <w:t xml:space="preserve">Ground / </w:t>
            </w:r>
          </w:p>
        </w:tc>
        <w:tc>
          <w:tcPr>
            <w:tcW w:w="1276" w:type="dxa"/>
          </w:tcPr>
          <w:p w14:paraId="655574E5" w14:textId="24EC4960" w:rsidR="00AD7287" w:rsidRPr="00422446" w:rsidRDefault="004318CD" w:rsidP="00B35A49">
            <w:pPr>
              <w:spacing w:before="60" w:after="60"/>
              <w:jc w:val="center"/>
              <w:rPr>
                <w:sz w:val="22"/>
                <w:szCs w:val="22"/>
              </w:rPr>
            </w:pPr>
            <w:r>
              <w:rPr>
                <w:sz w:val="22"/>
                <w:szCs w:val="22"/>
              </w:rPr>
              <w:t>5</w:t>
            </w:r>
          </w:p>
        </w:tc>
        <w:tc>
          <w:tcPr>
            <w:tcW w:w="1559" w:type="dxa"/>
            <w:gridSpan w:val="2"/>
          </w:tcPr>
          <w:p w14:paraId="3020F3C9" w14:textId="17C7C085" w:rsidR="00AD7287" w:rsidRPr="00422446" w:rsidRDefault="004318CD" w:rsidP="00B35A49">
            <w:pPr>
              <w:spacing w:before="60" w:after="60"/>
              <w:jc w:val="center"/>
              <w:rPr>
                <w:sz w:val="22"/>
                <w:szCs w:val="22"/>
              </w:rPr>
            </w:pPr>
            <w:r>
              <w:rPr>
                <w:sz w:val="22"/>
                <w:szCs w:val="22"/>
              </w:rPr>
              <w:t>5</w:t>
            </w:r>
          </w:p>
        </w:tc>
        <w:tc>
          <w:tcPr>
            <w:tcW w:w="1254" w:type="dxa"/>
          </w:tcPr>
          <w:p w14:paraId="58E0CC7E" w14:textId="65315D38" w:rsidR="00AD7287" w:rsidRPr="00422446" w:rsidRDefault="004318CD" w:rsidP="00B35A49">
            <w:pPr>
              <w:spacing w:before="60" w:after="60"/>
              <w:jc w:val="center"/>
              <w:rPr>
                <w:sz w:val="22"/>
                <w:szCs w:val="22"/>
              </w:rPr>
            </w:pPr>
            <w:r>
              <w:rPr>
                <w:sz w:val="22"/>
                <w:szCs w:val="22"/>
              </w:rPr>
              <w:t>7</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 xml:space="preserve">*Commissions: a commission is defined as the hiring or payment to an artist / artistic company to create an </w:t>
      </w:r>
      <w:proofErr w:type="gramStart"/>
      <w:r w:rsidRPr="00F45047">
        <w:rPr>
          <w:rFonts w:ascii="Trebuchet MS" w:hAnsi="Trebuchet MS"/>
          <w:b/>
          <w:color w:val="000000"/>
          <w:sz w:val="20"/>
          <w:szCs w:val="20"/>
        </w:rPr>
        <w:t>art work</w:t>
      </w:r>
      <w:proofErr w:type="gramEnd"/>
      <w:r w:rsidRPr="00F45047">
        <w:rPr>
          <w:rFonts w:ascii="Trebuchet MS" w:hAnsi="Trebuchet MS"/>
          <w:b/>
          <w:color w:val="000000"/>
          <w:sz w:val="20"/>
          <w:szCs w:val="20"/>
        </w:rPr>
        <w:t xml:space="preserve">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14:paraId="78B48A5E" w14:textId="1C53ADC4" w:rsidR="00B75B6A" w:rsidRPr="0095132C" w:rsidRDefault="001212D5" w:rsidP="11B3428A">
      <w:pPr>
        <w:spacing w:after="0"/>
        <w:rPr>
          <w:sz w:val="22"/>
          <w:szCs w:val="22"/>
        </w:rPr>
      </w:pPr>
      <w:r>
        <w:rPr>
          <w:noProof/>
          <w:sz w:val="22"/>
        </w:rPr>
        <w:lastRenderedPageBreak/>
        <mc:AlternateContent>
          <mc:Choice Requires="wps">
            <w:drawing>
              <wp:anchor distT="45720" distB="45720" distL="114300" distR="114300" simplePos="0" relativeHeight="251664384" behindDoc="0" locked="0" layoutInCell="1" allowOverlap="1" wp14:anchorId="0A97F059" wp14:editId="541B0AB0">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68945D6E" w:rsidR="006A4738" w:rsidRDefault="006A4738" w:rsidP="00B75B6A">
                            <w:r>
                              <w:t xml:space="preserve">The final exhibition was projected onto the Warren listed building. </w:t>
                            </w:r>
                          </w:p>
                          <w:p w14:paraId="513E92D9" w14:textId="77777777" w:rsidR="006A4738" w:rsidRDefault="006A4738" w:rsidP="00B75B6A"/>
                          <w:p w14:paraId="2CD840AD" w14:textId="77777777" w:rsidR="006A4738" w:rsidRDefault="006A4738" w:rsidP="00B75B6A"/>
                          <w:p w14:paraId="64C3070C" w14:textId="77777777" w:rsidR="006A4738" w:rsidRDefault="006A4738" w:rsidP="00B75B6A"/>
                          <w:p w14:paraId="15F8E31B" w14:textId="77777777" w:rsidR="006A4738" w:rsidRDefault="006A4738"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">
                <v:textbox>
                  <w:txbxContent>
                    <w:p w14:paraId="2022D4A1" w14:textId="68945D6E" w:rsidR="006A4738" w:rsidRDefault="006A4738" w:rsidP="00B75B6A">
                      <w:r>
                        <w:t xml:space="preserve">The final exhibition was projected onto the Warren listed building. </w:t>
                      </w:r>
                    </w:p>
                    <w:p w14:paraId="513E92D9" w14:textId="77777777" w:rsidR="006A4738" w:rsidRDefault="006A4738" w:rsidP="00B75B6A"/>
                    <w:p w14:paraId="2CD840AD" w14:textId="77777777" w:rsidR="006A4738" w:rsidRDefault="006A4738" w:rsidP="00B75B6A"/>
                    <w:p w14:paraId="64C3070C" w14:textId="77777777" w:rsidR="006A4738" w:rsidRDefault="006A4738" w:rsidP="00B75B6A"/>
                    <w:p w14:paraId="15F8E31B" w14:textId="77777777" w:rsidR="006A4738" w:rsidRDefault="006A4738"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42012759" w:rsidR="003A364A" w:rsidRPr="00AA1DCC" w:rsidRDefault="008C2241" w:rsidP="00B35A49">
            <w:pPr>
              <w:spacing w:before="60" w:after="60"/>
              <w:jc w:val="center"/>
              <w:rPr>
                <w:sz w:val="22"/>
                <w:szCs w:val="22"/>
              </w:rPr>
            </w:pPr>
            <w:r>
              <w:rPr>
                <w:sz w:val="22"/>
                <w:szCs w:val="22"/>
              </w:rPr>
              <w:t>1</w:t>
            </w:r>
          </w:p>
        </w:tc>
        <w:tc>
          <w:tcPr>
            <w:tcW w:w="1700" w:type="dxa"/>
          </w:tcPr>
          <w:p w14:paraId="18D9010C" w14:textId="43B028E9" w:rsidR="003A364A" w:rsidRPr="00AA1DCC" w:rsidRDefault="0015208A" w:rsidP="00B35A49">
            <w:pPr>
              <w:spacing w:before="60" w:after="60"/>
              <w:jc w:val="center"/>
              <w:rPr>
                <w:sz w:val="22"/>
                <w:szCs w:val="22"/>
              </w:rPr>
            </w:pPr>
            <w:r>
              <w:rPr>
                <w:sz w:val="22"/>
                <w:szCs w:val="22"/>
              </w:rPr>
              <w:t>142</w:t>
            </w:r>
          </w:p>
        </w:tc>
        <w:tc>
          <w:tcPr>
            <w:tcW w:w="1700" w:type="dxa"/>
          </w:tcPr>
          <w:p w14:paraId="78B47646" w14:textId="79107D29" w:rsidR="003A364A" w:rsidRPr="00AA1DCC" w:rsidRDefault="00941F3F" w:rsidP="00B35A49">
            <w:pPr>
              <w:spacing w:before="60" w:after="60"/>
              <w:jc w:val="center"/>
              <w:rPr>
                <w:sz w:val="22"/>
                <w:szCs w:val="22"/>
              </w:rPr>
            </w:pPr>
            <w:r>
              <w:rPr>
                <w:sz w:val="22"/>
                <w:szCs w:val="22"/>
              </w:rPr>
              <w:t>0</w:t>
            </w:r>
          </w:p>
        </w:tc>
        <w:tc>
          <w:tcPr>
            <w:tcW w:w="1700" w:type="dxa"/>
          </w:tcPr>
          <w:p w14:paraId="0BD6AB60" w14:textId="5178C92E" w:rsidR="003A364A" w:rsidRPr="00AA1DCC" w:rsidRDefault="00941F3F" w:rsidP="00B35A49">
            <w:pPr>
              <w:spacing w:before="60" w:after="60"/>
              <w:jc w:val="center"/>
              <w:rPr>
                <w:sz w:val="22"/>
                <w:szCs w:val="22"/>
              </w:rPr>
            </w:pPr>
            <w:r>
              <w:rPr>
                <w:sz w:val="22"/>
                <w:szCs w:val="22"/>
              </w:rPr>
              <w:t>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414F5D32" w:rsidR="003A364A" w:rsidRPr="00AA1DCC" w:rsidRDefault="008C2241" w:rsidP="00B35A49">
            <w:pPr>
              <w:spacing w:before="60" w:after="60"/>
              <w:jc w:val="center"/>
              <w:rPr>
                <w:sz w:val="22"/>
                <w:szCs w:val="22"/>
              </w:rPr>
            </w:pPr>
            <w:r>
              <w:rPr>
                <w:sz w:val="22"/>
                <w:szCs w:val="22"/>
              </w:rPr>
              <w:t>7</w:t>
            </w:r>
          </w:p>
        </w:tc>
        <w:tc>
          <w:tcPr>
            <w:tcW w:w="1700" w:type="dxa"/>
          </w:tcPr>
          <w:p w14:paraId="73B2E172" w14:textId="59E8C2BC" w:rsidR="003A364A" w:rsidRPr="00941F3F" w:rsidRDefault="0015208A" w:rsidP="00B35A49">
            <w:pPr>
              <w:spacing w:before="60" w:after="60"/>
              <w:jc w:val="center"/>
              <w:rPr>
                <w:sz w:val="22"/>
                <w:szCs w:val="22"/>
              </w:rPr>
            </w:pPr>
            <w:r w:rsidRPr="00941F3F">
              <w:rPr>
                <w:sz w:val="22"/>
                <w:szCs w:val="22"/>
              </w:rPr>
              <w:t>10</w:t>
            </w:r>
            <w:r w:rsidR="00B32A44" w:rsidRPr="00941F3F">
              <w:rPr>
                <w:sz w:val="22"/>
                <w:szCs w:val="22"/>
              </w:rPr>
              <w:t>6</w:t>
            </w:r>
          </w:p>
        </w:tc>
        <w:tc>
          <w:tcPr>
            <w:tcW w:w="1700" w:type="dxa"/>
          </w:tcPr>
          <w:p w14:paraId="1863B99B" w14:textId="1CB7152B" w:rsidR="003A364A" w:rsidRPr="00AA1DCC" w:rsidRDefault="008C2241" w:rsidP="00B35A49">
            <w:pPr>
              <w:spacing w:before="60" w:after="60"/>
              <w:jc w:val="center"/>
              <w:rPr>
                <w:sz w:val="22"/>
                <w:szCs w:val="22"/>
              </w:rPr>
            </w:pPr>
            <w:r>
              <w:rPr>
                <w:sz w:val="22"/>
                <w:szCs w:val="22"/>
              </w:rPr>
              <w:t>4</w:t>
            </w:r>
          </w:p>
        </w:tc>
        <w:tc>
          <w:tcPr>
            <w:tcW w:w="1700" w:type="dxa"/>
          </w:tcPr>
          <w:p w14:paraId="39E1E81B" w14:textId="0BB6EC97" w:rsidR="003A364A" w:rsidRPr="00AA1DCC" w:rsidRDefault="00F022E2" w:rsidP="00B35A49">
            <w:pPr>
              <w:spacing w:before="60" w:after="60"/>
              <w:jc w:val="center"/>
              <w:rPr>
                <w:sz w:val="22"/>
                <w:szCs w:val="22"/>
              </w:rPr>
            </w:pPr>
            <w:r>
              <w:rPr>
                <w:sz w:val="22"/>
                <w:szCs w:val="22"/>
              </w:rPr>
              <w:t xml:space="preserve">35 </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51838E26" w:rsidR="003A364A" w:rsidRPr="00AA1DCC" w:rsidRDefault="0015208A" w:rsidP="00B35A49">
            <w:pPr>
              <w:spacing w:before="60" w:after="60"/>
              <w:jc w:val="center"/>
              <w:rPr>
                <w:sz w:val="22"/>
                <w:szCs w:val="22"/>
              </w:rPr>
            </w:pPr>
            <w:r>
              <w:rPr>
                <w:sz w:val="22"/>
                <w:szCs w:val="22"/>
              </w:rPr>
              <w:t>3</w:t>
            </w:r>
          </w:p>
        </w:tc>
        <w:tc>
          <w:tcPr>
            <w:tcW w:w="1700" w:type="dxa"/>
          </w:tcPr>
          <w:p w14:paraId="3915DB43" w14:textId="347F1E37" w:rsidR="003A364A" w:rsidRPr="00AA1DCC" w:rsidRDefault="00F022E2" w:rsidP="00B35A49">
            <w:pPr>
              <w:spacing w:before="60" w:after="60"/>
              <w:jc w:val="center"/>
              <w:rPr>
                <w:sz w:val="22"/>
                <w:szCs w:val="22"/>
              </w:rPr>
            </w:pPr>
            <w:r>
              <w:rPr>
                <w:sz w:val="22"/>
                <w:szCs w:val="22"/>
              </w:rPr>
              <w:t>6</w:t>
            </w:r>
          </w:p>
        </w:tc>
        <w:tc>
          <w:tcPr>
            <w:tcW w:w="1700" w:type="dxa"/>
          </w:tcPr>
          <w:p w14:paraId="64217C9E" w14:textId="423A58E9" w:rsidR="003A364A" w:rsidRPr="00AA1DCC" w:rsidRDefault="0015208A" w:rsidP="00B35A49">
            <w:pPr>
              <w:spacing w:before="60" w:after="60"/>
              <w:jc w:val="center"/>
              <w:rPr>
                <w:sz w:val="22"/>
                <w:szCs w:val="22"/>
              </w:rPr>
            </w:pPr>
            <w:r>
              <w:rPr>
                <w:sz w:val="22"/>
                <w:szCs w:val="22"/>
              </w:rPr>
              <w:t>3</w:t>
            </w:r>
          </w:p>
        </w:tc>
        <w:tc>
          <w:tcPr>
            <w:tcW w:w="1700" w:type="dxa"/>
          </w:tcPr>
          <w:p w14:paraId="37DC9E3B" w14:textId="5371AA33" w:rsidR="003A364A" w:rsidRPr="00AA1DCC" w:rsidRDefault="0015208A" w:rsidP="00B35A49">
            <w:pPr>
              <w:spacing w:before="60" w:after="60"/>
              <w:jc w:val="center"/>
              <w:rPr>
                <w:sz w:val="22"/>
                <w:szCs w:val="22"/>
              </w:rPr>
            </w:pPr>
            <w:r>
              <w:rPr>
                <w:sz w:val="22"/>
                <w:szCs w:val="22"/>
              </w:rPr>
              <w:t>6</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1451B95C" w:rsidR="003A364A" w:rsidRPr="00AA1DCC" w:rsidRDefault="002901E2" w:rsidP="00B35A49">
            <w:pPr>
              <w:spacing w:before="60" w:after="60"/>
              <w:jc w:val="center"/>
              <w:rPr>
                <w:sz w:val="22"/>
                <w:szCs w:val="22"/>
              </w:rPr>
            </w:pPr>
            <w:r>
              <w:rPr>
                <w:sz w:val="22"/>
                <w:szCs w:val="22"/>
              </w:rPr>
              <w:t>8</w:t>
            </w:r>
          </w:p>
        </w:tc>
        <w:tc>
          <w:tcPr>
            <w:tcW w:w="1700" w:type="dxa"/>
          </w:tcPr>
          <w:p w14:paraId="62688622" w14:textId="3CE27833" w:rsidR="003A364A" w:rsidRPr="00AA1DCC" w:rsidRDefault="0015208A" w:rsidP="00B35A49">
            <w:pPr>
              <w:spacing w:before="60" w:after="60"/>
              <w:jc w:val="center"/>
              <w:rPr>
                <w:sz w:val="22"/>
                <w:szCs w:val="22"/>
              </w:rPr>
            </w:pPr>
            <w:r>
              <w:rPr>
                <w:sz w:val="22"/>
                <w:szCs w:val="22"/>
              </w:rPr>
              <w:t>63</w:t>
            </w:r>
          </w:p>
        </w:tc>
        <w:tc>
          <w:tcPr>
            <w:tcW w:w="1700" w:type="dxa"/>
          </w:tcPr>
          <w:p w14:paraId="1A9CB2B9" w14:textId="59661939" w:rsidR="003A364A" w:rsidRPr="00AA1DCC" w:rsidRDefault="0015208A" w:rsidP="00B35A49">
            <w:pPr>
              <w:spacing w:before="60" w:after="60"/>
              <w:jc w:val="center"/>
              <w:rPr>
                <w:sz w:val="22"/>
                <w:szCs w:val="22"/>
              </w:rPr>
            </w:pPr>
            <w:r>
              <w:rPr>
                <w:sz w:val="22"/>
                <w:szCs w:val="22"/>
              </w:rPr>
              <w:t>4</w:t>
            </w:r>
          </w:p>
        </w:tc>
        <w:tc>
          <w:tcPr>
            <w:tcW w:w="1700" w:type="dxa"/>
          </w:tcPr>
          <w:p w14:paraId="54FB4980" w14:textId="1E40AE4E" w:rsidR="003A364A" w:rsidRPr="00AA1DCC" w:rsidRDefault="002901E2" w:rsidP="00B35A49">
            <w:pPr>
              <w:spacing w:before="60" w:after="60"/>
              <w:jc w:val="center"/>
              <w:rPr>
                <w:sz w:val="22"/>
                <w:szCs w:val="22"/>
              </w:rPr>
            </w:pPr>
            <w:r>
              <w:rPr>
                <w:sz w:val="22"/>
                <w:szCs w:val="22"/>
              </w:rPr>
              <w:t>63</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1BDB1C98" w:rsidR="003A364A" w:rsidRPr="00AA1DCC" w:rsidRDefault="00566830" w:rsidP="00B35A49">
            <w:pPr>
              <w:spacing w:before="60" w:after="60"/>
              <w:jc w:val="center"/>
              <w:rPr>
                <w:sz w:val="22"/>
                <w:szCs w:val="22"/>
              </w:rPr>
            </w:pPr>
            <w:r>
              <w:rPr>
                <w:sz w:val="22"/>
                <w:szCs w:val="22"/>
              </w:rPr>
              <w:t>2</w:t>
            </w:r>
          </w:p>
        </w:tc>
        <w:tc>
          <w:tcPr>
            <w:tcW w:w="1700" w:type="dxa"/>
          </w:tcPr>
          <w:p w14:paraId="0118E56B" w14:textId="45232693" w:rsidR="003A364A" w:rsidRPr="00AA1DCC" w:rsidRDefault="002901E2" w:rsidP="00B35A49">
            <w:pPr>
              <w:spacing w:before="60" w:after="60"/>
              <w:jc w:val="center"/>
              <w:rPr>
                <w:sz w:val="22"/>
                <w:szCs w:val="22"/>
              </w:rPr>
            </w:pPr>
            <w:r>
              <w:rPr>
                <w:sz w:val="22"/>
                <w:szCs w:val="22"/>
              </w:rPr>
              <w:t>1</w:t>
            </w:r>
            <w:r w:rsidR="00566830">
              <w:rPr>
                <w:sz w:val="22"/>
                <w:szCs w:val="22"/>
              </w:rPr>
              <w:t>0</w:t>
            </w:r>
          </w:p>
        </w:tc>
        <w:tc>
          <w:tcPr>
            <w:tcW w:w="1700" w:type="dxa"/>
          </w:tcPr>
          <w:p w14:paraId="66426486" w14:textId="37A10849" w:rsidR="003A364A" w:rsidRPr="00AA1DCC" w:rsidRDefault="00566830" w:rsidP="00B35A49">
            <w:pPr>
              <w:spacing w:before="60" w:after="60"/>
              <w:jc w:val="center"/>
              <w:rPr>
                <w:sz w:val="22"/>
                <w:szCs w:val="22"/>
              </w:rPr>
            </w:pPr>
            <w:r>
              <w:rPr>
                <w:sz w:val="22"/>
                <w:szCs w:val="22"/>
              </w:rPr>
              <w:t>2</w:t>
            </w:r>
          </w:p>
        </w:tc>
        <w:tc>
          <w:tcPr>
            <w:tcW w:w="1700" w:type="dxa"/>
          </w:tcPr>
          <w:p w14:paraId="035CBD76" w14:textId="0215507A" w:rsidR="003A364A" w:rsidRPr="00AA1DCC" w:rsidRDefault="002901E2" w:rsidP="00B35A49">
            <w:pPr>
              <w:spacing w:before="60" w:after="60"/>
              <w:jc w:val="center"/>
              <w:rPr>
                <w:sz w:val="22"/>
                <w:szCs w:val="22"/>
              </w:rPr>
            </w:pPr>
            <w:r>
              <w:rPr>
                <w:sz w:val="22"/>
                <w:szCs w:val="22"/>
              </w:rPr>
              <w:t>1</w:t>
            </w:r>
            <w:r w:rsidR="00566830">
              <w:rPr>
                <w:sz w:val="22"/>
                <w:szCs w:val="22"/>
              </w:rPr>
              <w:t>0</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4A33CF85" w:rsidR="00F45047" w:rsidRPr="003234E2" w:rsidRDefault="00286483" w:rsidP="00F45047">
            <w:pPr>
              <w:spacing w:before="60" w:after="60"/>
              <w:rPr>
                <w:sz w:val="22"/>
                <w:szCs w:val="22"/>
              </w:rPr>
            </w:pPr>
            <w:r>
              <w:rPr>
                <w:sz w:val="22"/>
                <w:szCs w:val="22"/>
              </w:rPr>
              <w:t>1</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lastRenderedPageBreak/>
              <w:t>18-19 years</w:t>
            </w:r>
          </w:p>
        </w:tc>
        <w:tc>
          <w:tcPr>
            <w:tcW w:w="1508" w:type="dxa"/>
            <w:tcBorders>
              <w:right w:val="single" w:sz="4" w:space="0" w:color="auto"/>
            </w:tcBorders>
          </w:tcPr>
          <w:p w14:paraId="13C820F5" w14:textId="06BD1CBC" w:rsidR="00F45047" w:rsidRPr="00F45047" w:rsidRDefault="00566830"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40AD0C3D" w:rsidR="00F45047" w:rsidRPr="003234E2" w:rsidRDefault="00286483" w:rsidP="00F45047">
            <w:pPr>
              <w:spacing w:before="60" w:after="60"/>
              <w:jc w:val="center"/>
              <w:rPr>
                <w:sz w:val="22"/>
                <w:szCs w:val="22"/>
              </w:rPr>
            </w:pPr>
            <w:r>
              <w:rPr>
                <w:sz w:val="22"/>
                <w:szCs w:val="22"/>
              </w:rPr>
              <w:t>20</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666FB65A" w:rsidR="00F45047" w:rsidRPr="00F45047" w:rsidRDefault="003C247F"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39009563" w:rsidR="00F45047" w:rsidRPr="00F45047" w:rsidRDefault="003C247F"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043006C8" w:rsidR="00F45047" w:rsidRPr="00F45047" w:rsidRDefault="003C247F"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49BB61B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493CB535" w:rsidR="00F45047" w:rsidRPr="00F45047" w:rsidRDefault="003C247F"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34A0965A" w:rsidR="00F45047" w:rsidRDefault="00286483" w:rsidP="00F45047">
            <w:pPr>
              <w:spacing w:before="60" w:after="60"/>
              <w:jc w:val="center"/>
              <w:rPr>
                <w:sz w:val="22"/>
                <w:szCs w:val="22"/>
              </w:rPr>
            </w:pPr>
            <w:r>
              <w:rPr>
                <w:sz w:val="22"/>
                <w:szCs w:val="22"/>
              </w:rPr>
              <w:t>1</w:t>
            </w: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14760DEB" w:rsidR="00F45047" w:rsidRPr="00F45047" w:rsidRDefault="003C247F"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58F65D6D" w:rsidR="00F45047" w:rsidRDefault="003C247F" w:rsidP="00F45047">
            <w:pPr>
              <w:spacing w:before="60" w:after="60"/>
              <w:jc w:val="center"/>
              <w:rPr>
                <w:sz w:val="22"/>
                <w:szCs w:val="22"/>
              </w:rPr>
            </w:pPr>
            <w:r>
              <w:rPr>
                <w:sz w:val="22"/>
                <w:szCs w:val="22"/>
              </w:rPr>
              <w:t>1</w:t>
            </w: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6B8CD28B" w:rsidR="00F45047" w:rsidRPr="00F45047" w:rsidRDefault="003C247F"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E6B0ADE" w:rsidR="00F45047" w:rsidRDefault="003C247F" w:rsidP="00F45047">
            <w:pPr>
              <w:spacing w:before="60" w:after="60"/>
              <w:rPr>
                <w:sz w:val="22"/>
                <w:szCs w:val="22"/>
              </w:rPr>
            </w:pPr>
            <w:r>
              <w:rPr>
                <w:sz w:val="22"/>
                <w:szCs w:val="22"/>
              </w:rPr>
              <w:t>1</w:t>
            </w: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4CF76078" w:rsidR="00F45047" w:rsidRPr="00F45047" w:rsidRDefault="003C247F"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0FB4D19E" w:rsidR="00F45047" w:rsidRDefault="00286483" w:rsidP="00F45047">
            <w:pPr>
              <w:spacing w:before="60" w:after="60"/>
              <w:rPr>
                <w:sz w:val="22"/>
                <w:szCs w:val="22"/>
              </w:rPr>
            </w:pPr>
            <w:r>
              <w:rPr>
                <w:sz w:val="22"/>
                <w:szCs w:val="22"/>
              </w:rPr>
              <w:t>1</w:t>
            </w: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5555FE54" w:rsidR="00F45047" w:rsidRPr="00F45047" w:rsidRDefault="0056683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5F0AC0BB" w:rsidR="00F45047" w:rsidRPr="00F45047" w:rsidRDefault="00566830"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66B38E28" w:rsidR="00252EBD" w:rsidRPr="003234E2" w:rsidRDefault="003C247F" w:rsidP="00252EBD">
            <w:pPr>
              <w:spacing w:before="60" w:after="60"/>
              <w:jc w:val="center"/>
              <w:rPr>
                <w:sz w:val="22"/>
                <w:szCs w:val="22"/>
              </w:rPr>
            </w:pPr>
            <w:r>
              <w:rPr>
                <w:sz w:val="22"/>
                <w:szCs w:val="22"/>
              </w:rPr>
              <w:t>4</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6B97AF9F" w:rsidR="00252EBD" w:rsidRDefault="003C247F" w:rsidP="00252EBD">
            <w:pPr>
              <w:spacing w:before="60" w:after="60"/>
              <w:jc w:val="center"/>
              <w:rPr>
                <w:sz w:val="22"/>
                <w:szCs w:val="22"/>
              </w:rPr>
            </w:pPr>
            <w:r>
              <w:rPr>
                <w:sz w:val="22"/>
                <w:szCs w:val="22"/>
              </w:rPr>
              <w:t>21</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11619137" w:rsidR="00252EBD" w:rsidRPr="003234E2" w:rsidRDefault="003C247F" w:rsidP="00252EBD">
            <w:pPr>
              <w:spacing w:before="60" w:after="60"/>
              <w:jc w:val="center"/>
              <w:rPr>
                <w:sz w:val="22"/>
                <w:szCs w:val="22"/>
              </w:rPr>
            </w:pPr>
            <w:r>
              <w:rPr>
                <w:sz w:val="22"/>
                <w:szCs w:val="22"/>
              </w:rPr>
              <w:t>17</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26C02600" w:rsidR="00252EBD" w:rsidRDefault="00B363A9" w:rsidP="00252EBD">
            <w:pPr>
              <w:spacing w:before="60" w:after="60"/>
              <w:jc w:val="center"/>
              <w:rPr>
                <w:sz w:val="22"/>
                <w:szCs w:val="22"/>
              </w:rPr>
            </w:pPr>
            <w:r>
              <w:rPr>
                <w:sz w:val="22"/>
                <w:szCs w:val="22"/>
              </w:rPr>
              <w:t>1</w:t>
            </w: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14:paraId="74DC451D" w14:textId="19D99BCC" w:rsidR="00741C39" w:rsidRPr="00470D62" w:rsidRDefault="009D1DC3" w:rsidP="11B3428A">
      <w:pPr>
        <w:spacing w:after="0"/>
        <w:rPr>
          <w:b/>
          <w:bCs/>
          <w:color w:val="C00000"/>
          <w:sz w:val="22"/>
          <w:szCs w:val="22"/>
        </w:rPr>
      </w:pPr>
      <w:r>
        <w:rPr>
          <w:noProof/>
        </w:rPr>
        <mc:AlternateContent>
          <mc:Choice Requires="wps">
            <w:drawing>
              <wp:anchor distT="45720" distB="45720" distL="114300" distR="114300" simplePos="0" relativeHeight="251675648" behindDoc="0" locked="0" layoutInCell="1" allowOverlap="1" wp14:anchorId="562271B5" wp14:editId="475FFCA3">
                <wp:simplePos x="0" y="0"/>
                <wp:positionH relativeFrom="column">
                  <wp:posOffset>0</wp:posOffset>
                </wp:positionH>
                <wp:positionV relativeFrom="paragraph">
                  <wp:posOffset>579755</wp:posOffset>
                </wp:positionV>
                <wp:extent cx="6325235" cy="4572000"/>
                <wp:effectExtent l="0" t="0" r="24765" b="254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572000"/>
                        </a:xfrm>
                        <a:prstGeom prst="rect">
                          <a:avLst/>
                        </a:prstGeom>
                        <a:solidFill>
                          <a:srgbClr val="FFFFFF"/>
                        </a:solidFill>
                        <a:ln w="9525">
                          <a:solidFill>
                            <a:srgbClr val="000000"/>
                          </a:solidFill>
                          <a:miter lim="800000"/>
                          <a:headEnd/>
                          <a:tailEnd/>
                        </a:ln>
                      </wps:spPr>
                      <wps:txbx>
                        <w:txbxContent>
                          <w:p w14:paraId="0D2119A4" w14:textId="77777777" w:rsidR="006A4738" w:rsidRPr="009161F4" w:rsidRDefault="006A4738" w:rsidP="00744A93">
                            <w:r w:rsidRPr="009161F4">
                              <w:t xml:space="preserve">The Activity plan for Art Celebrating Equality (ACE) gives a clear, in-depth review </w:t>
                            </w:r>
                            <w:r>
                              <w:t xml:space="preserve">on our success to create a new </w:t>
                            </w:r>
                            <w:r w:rsidRPr="009161F4">
                              <w:t>arts festival me</w:t>
                            </w:r>
                            <w:r>
                              <w:t xml:space="preserve">eting and exceeding the aims and </w:t>
                            </w:r>
                            <w:r w:rsidRPr="009161F4">
                              <w:t xml:space="preserve">outcomes of our original plan.    </w:t>
                            </w:r>
                          </w:p>
                          <w:p w14:paraId="3C58221F" w14:textId="1C21E026" w:rsidR="006A4738" w:rsidRDefault="006A4738" w:rsidP="00744A93">
                            <w:r>
                              <w:t>Successes:</w:t>
                            </w:r>
                          </w:p>
                          <w:p w14:paraId="49E16173" w14:textId="77777777" w:rsidR="006A4738" w:rsidRPr="009161F4" w:rsidRDefault="006A4738" w:rsidP="00744A93">
                            <w:r w:rsidRPr="009161F4">
                              <w:t xml:space="preserve">All of the components of the festival have been planned and delivered ahead </w:t>
                            </w:r>
                            <w:r>
                              <w:t>or on schedule.</w:t>
                            </w:r>
                          </w:p>
                          <w:p w14:paraId="0D91AA94" w14:textId="1BA860E3" w:rsidR="006A4738" w:rsidRDefault="006A4738" w:rsidP="00744A93">
                            <w:r>
                              <w:t xml:space="preserve">A </w:t>
                            </w:r>
                            <w:r w:rsidRPr="009161F4">
                              <w:t>steering group of young women and workers have supported t</w:t>
                            </w:r>
                            <w:r>
                              <w:t xml:space="preserve">he implementation </w:t>
                            </w:r>
                            <w:r w:rsidRPr="009161F4">
                              <w:t xml:space="preserve">of the pilot, outreach and developed festival </w:t>
                            </w:r>
                            <w:r>
                              <w:t xml:space="preserve">activities achieving the following: </w:t>
                            </w:r>
                          </w:p>
                          <w:p w14:paraId="4C7F8679" w14:textId="77777777" w:rsidR="006A4738" w:rsidRDefault="006A4738" w:rsidP="00744A93">
                            <w:pPr>
                              <w:pStyle w:val="ListParagraph"/>
                              <w:numPr>
                                <w:ilvl w:val="0"/>
                                <w:numId w:val="19"/>
                              </w:numPr>
                              <w:spacing w:after="0"/>
                            </w:pPr>
                            <w:r>
                              <w:t xml:space="preserve">We have employed 5 women artists </w:t>
                            </w:r>
                            <w:r w:rsidRPr="003B4E2E">
                              <w:t xml:space="preserve">(digital illustrator, photographer, spoken word, </w:t>
                            </w:r>
                            <w:r>
                              <w:t>contemporary, shadow performer</w:t>
                            </w:r>
                            <w:r w:rsidRPr="003B4E2E">
                              <w:t xml:space="preserve">) </w:t>
                            </w:r>
                            <w:r>
                              <w:t>supporting them to</w:t>
                            </w:r>
                            <w:r w:rsidRPr="003B4E2E">
                              <w:t xml:space="preserve"> successfully deliver </w:t>
                            </w:r>
                            <w:r>
                              <w:t xml:space="preserve">a complex yearlong </w:t>
                            </w:r>
                            <w:proofErr w:type="spellStart"/>
                            <w:r>
                              <w:t>programme</w:t>
                            </w:r>
                            <w:proofErr w:type="spellEnd"/>
                            <w:r>
                              <w:t xml:space="preserve">. </w:t>
                            </w:r>
                          </w:p>
                          <w:p w14:paraId="3EDF473B" w14:textId="685E87EE" w:rsidR="006A4738" w:rsidRPr="00E662BA" w:rsidRDefault="006A4738" w:rsidP="00744A93">
                            <w:pPr>
                              <w:pStyle w:val="ListParagraph"/>
                              <w:numPr>
                                <w:ilvl w:val="0"/>
                                <w:numId w:val="19"/>
                              </w:numPr>
                              <w:spacing w:after="0"/>
                            </w:pPr>
                            <w:r>
                              <w:t>Throughout the year we have supported</w:t>
                            </w:r>
                            <w:r w:rsidRPr="003B4E2E">
                              <w:t xml:space="preserve"> a </w:t>
                            </w:r>
                            <w:r>
                              <w:t>filmmaker and Blog designer to capture and promote the activities supporting us to evaluate the festival.</w:t>
                            </w:r>
                          </w:p>
                          <w:p w14:paraId="5A0718A4" w14:textId="03599B49" w:rsidR="006A4738" w:rsidRDefault="006A4738" w:rsidP="00741C39">
                            <w:r>
                              <w:t xml:space="preserve">This project has supported the warren to build a relationship with Arts council England, building on its success to seek further funding creating new art projects and festivals that explore the issues develop sustainability plans around </w:t>
                            </w:r>
                          </w:p>
                          <w:p w14:paraId="1FA6EA4E" w14:textId="77777777" w:rsidR="006A4738" w:rsidRDefault="006A4738" w:rsidP="00741C39">
                            <w:r>
                              <w:t>Challenges:</w:t>
                            </w:r>
                          </w:p>
                          <w:p w14:paraId="0170B2EE" w14:textId="77777777" w:rsidR="006A4738" w:rsidRDefault="006A4738" w:rsidP="00741C39">
                            <w:r>
                              <w:t>Changed one element (instead of puppetry a shadow performance was devised for the Warren young people) the result of this was much better engagement.</w:t>
                            </w:r>
                          </w:p>
                          <w:p w14:paraId="025C0B7F" w14:textId="4CDDCF34" w:rsidR="006A4738" w:rsidRDefault="006A4738" w:rsidP="00741C39">
                            <w:r>
                              <w:t xml:space="preserve">Spread the workshops across one month supporting young people to engage with more than one element of the developed festival. </w:t>
                            </w:r>
                          </w:p>
                          <w:p w14:paraId="595AA2B7" w14:textId="77777777" w:rsidR="006A4738" w:rsidRDefault="006A4738"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0;margin-top:45.65pt;width:498.05pt;height:5in;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">
                <v:textbox>
                  <w:txbxContent>
                    <w:p w14:paraId="0D2119A4" w14:textId="77777777" w:rsidR="006A4738" w:rsidRPr="009161F4" w:rsidRDefault="006A4738" w:rsidP="00744A93">
                      <w:r w:rsidRPr="009161F4">
                        <w:t xml:space="preserve">The Activity plan for Art Celebrating Equality (ACE) gives a clear, in-depth review </w:t>
                      </w:r>
                      <w:r>
                        <w:t xml:space="preserve">on our success to create a new </w:t>
                      </w:r>
                      <w:r w:rsidRPr="009161F4">
                        <w:t>arts festival me</w:t>
                      </w:r>
                      <w:r>
                        <w:t xml:space="preserve">eting and exceeding the aims and </w:t>
                      </w:r>
                      <w:r w:rsidRPr="009161F4">
                        <w:t xml:space="preserve">outcomes of our original plan.    </w:t>
                      </w:r>
                    </w:p>
                    <w:p w14:paraId="3C58221F" w14:textId="1C21E026" w:rsidR="006A4738" w:rsidRDefault="006A4738" w:rsidP="00744A93">
                      <w:r>
                        <w:t>Successes:</w:t>
                      </w:r>
                    </w:p>
                    <w:p w14:paraId="49E16173" w14:textId="77777777" w:rsidR="006A4738" w:rsidRPr="009161F4" w:rsidRDefault="006A4738" w:rsidP="00744A93">
                      <w:r w:rsidRPr="009161F4">
                        <w:t xml:space="preserve">All of the components of the festival have been planned and delivered ahead </w:t>
                      </w:r>
                      <w:r>
                        <w:t>or on schedule.</w:t>
                      </w:r>
                    </w:p>
                    <w:p w14:paraId="0D91AA94" w14:textId="1BA860E3" w:rsidR="006A4738" w:rsidRDefault="006A4738" w:rsidP="00744A93">
                      <w:r>
                        <w:t xml:space="preserve">A </w:t>
                      </w:r>
                      <w:r w:rsidRPr="009161F4">
                        <w:t>steering group of young women and workers have supported t</w:t>
                      </w:r>
                      <w:r>
                        <w:t xml:space="preserve">he implementation </w:t>
                      </w:r>
                      <w:r w:rsidRPr="009161F4">
                        <w:t xml:space="preserve">of the pilot, outreach and developed festival </w:t>
                      </w:r>
                      <w:r>
                        <w:t xml:space="preserve">activities achieving the following: </w:t>
                      </w:r>
                    </w:p>
                    <w:p w14:paraId="4C7F8679" w14:textId="77777777" w:rsidR="006A4738" w:rsidRDefault="006A4738" w:rsidP="00744A93">
                      <w:pPr>
                        <w:pStyle w:val="ListParagraph"/>
                        <w:numPr>
                          <w:ilvl w:val="0"/>
                          <w:numId w:val="19"/>
                        </w:numPr>
                        <w:spacing w:after="0"/>
                      </w:pPr>
                      <w:r>
                        <w:t xml:space="preserve">We have employed 5 women artists </w:t>
                      </w:r>
                      <w:r w:rsidRPr="003B4E2E">
                        <w:t xml:space="preserve">(digital illustrator, photographer, spoken word, </w:t>
                      </w:r>
                      <w:r>
                        <w:t>contemporary, shadow performer</w:t>
                      </w:r>
                      <w:r w:rsidRPr="003B4E2E">
                        <w:t xml:space="preserve">) </w:t>
                      </w:r>
                      <w:r>
                        <w:t>supporting them to</w:t>
                      </w:r>
                      <w:r w:rsidRPr="003B4E2E">
                        <w:t xml:space="preserve"> successfully deliver </w:t>
                      </w:r>
                      <w:r>
                        <w:t xml:space="preserve">a complex yearlong </w:t>
                      </w:r>
                      <w:proofErr w:type="spellStart"/>
                      <w:r>
                        <w:t>programme</w:t>
                      </w:r>
                      <w:proofErr w:type="spellEnd"/>
                      <w:r>
                        <w:t xml:space="preserve">. </w:t>
                      </w:r>
                    </w:p>
                    <w:p w14:paraId="3EDF473B" w14:textId="685E87EE" w:rsidR="006A4738" w:rsidRPr="00E662BA" w:rsidRDefault="006A4738" w:rsidP="00744A93">
                      <w:pPr>
                        <w:pStyle w:val="ListParagraph"/>
                        <w:numPr>
                          <w:ilvl w:val="0"/>
                          <w:numId w:val="19"/>
                        </w:numPr>
                        <w:spacing w:after="0"/>
                      </w:pPr>
                      <w:r>
                        <w:t>Throughout the year we have supported</w:t>
                      </w:r>
                      <w:r w:rsidRPr="003B4E2E">
                        <w:t xml:space="preserve"> a </w:t>
                      </w:r>
                      <w:r>
                        <w:t>filmmaker and Blog designer to capture and promote the activities supporting us to evaluate the festival.</w:t>
                      </w:r>
                    </w:p>
                    <w:p w14:paraId="5A0718A4" w14:textId="03599B49" w:rsidR="006A4738" w:rsidRDefault="006A4738" w:rsidP="00741C39">
                      <w:r>
                        <w:t xml:space="preserve">This project has supported the warren to build a relationship with Arts council England, building on its success to seek further funding creating new art projects and festivals that explore the issues develop sustainability plans around </w:t>
                      </w:r>
                    </w:p>
                    <w:p w14:paraId="1FA6EA4E" w14:textId="77777777" w:rsidR="006A4738" w:rsidRDefault="006A4738" w:rsidP="00741C39">
                      <w:r>
                        <w:t>Challenges:</w:t>
                      </w:r>
                    </w:p>
                    <w:p w14:paraId="0170B2EE" w14:textId="77777777" w:rsidR="006A4738" w:rsidRDefault="006A4738" w:rsidP="00741C39">
                      <w:r>
                        <w:t>Changed one element (instead of puppetry a shadow performance was devised for the Warren young people) the result of this was much better engagement.</w:t>
                      </w:r>
                    </w:p>
                    <w:p w14:paraId="025C0B7F" w14:textId="4CDDCF34" w:rsidR="006A4738" w:rsidRDefault="006A4738" w:rsidP="00741C39">
                      <w:r>
                        <w:t xml:space="preserve">Spread the workshops across one month supporting young people to engage with more than one element of the developed festival. </w:t>
                      </w:r>
                    </w:p>
                    <w:p w14:paraId="595AA2B7" w14:textId="77777777" w:rsidR="006A4738" w:rsidRDefault="006A4738" w:rsidP="00741C39"/>
                  </w:txbxContent>
                </v:textbox>
                <w10:wrap type="square"/>
              </v:shape>
            </w:pict>
          </mc:Fallback>
        </mc:AlternateContent>
      </w:r>
      <w:r w:rsidR="001212D5">
        <w:rPr>
          <w:noProof/>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6A4738" w:rsidRDefault="006A4738" w:rsidP="00470D62"/>
                          <w:p w14:paraId="67ADD43F" w14:textId="77777777" w:rsidR="006A4738" w:rsidRDefault="006A4738" w:rsidP="00470D62"/>
                          <w:p w14:paraId="609C9971" w14:textId="77777777" w:rsidR="006A4738" w:rsidRDefault="006A4738" w:rsidP="00470D62"/>
                          <w:p w14:paraId="67718B71" w14:textId="77777777" w:rsidR="006A4738" w:rsidRDefault="006A4738" w:rsidP="00470D62"/>
                          <w:p w14:paraId="746731CE" w14:textId="77777777" w:rsidR="006A4738" w:rsidRDefault="006A4738"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">
                <v:textbox>
                  <w:txbxContent>
                    <w:p w14:paraId="3E33956A" w14:textId="77777777" w:rsidR="006A4738" w:rsidRDefault="006A4738" w:rsidP="00470D62"/>
                    <w:p w14:paraId="67ADD43F" w14:textId="77777777" w:rsidR="006A4738" w:rsidRDefault="006A4738" w:rsidP="00470D62"/>
                    <w:p w14:paraId="609C9971" w14:textId="77777777" w:rsidR="006A4738" w:rsidRDefault="006A4738" w:rsidP="00470D62"/>
                    <w:p w14:paraId="67718B71" w14:textId="77777777" w:rsidR="006A4738" w:rsidRDefault="006A4738" w:rsidP="00470D62"/>
                    <w:p w14:paraId="746731CE" w14:textId="77777777" w:rsidR="006A4738" w:rsidRDefault="006A4738"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w:t>
      </w:r>
      <w:proofErr w:type="gramStart"/>
      <w:r w:rsidR="003E5AC1">
        <w:rPr>
          <w:b/>
          <w:bCs/>
          <w:color w:val="C00000"/>
          <w:sz w:val="22"/>
          <w:szCs w:val="22"/>
        </w:rPr>
        <w:t>;</w:t>
      </w:r>
      <w:proofErr w:type="gramEnd"/>
      <w:r w:rsidR="003E5AC1">
        <w:rPr>
          <w:b/>
          <w:bCs/>
          <w:color w:val="C00000"/>
          <w:sz w:val="22"/>
          <w:szCs w:val="22"/>
        </w:rPr>
        <w:t xml:space="preserve"> etc. to inform this.</w:t>
      </w:r>
    </w:p>
    <w:p w14:paraId="12D05359" w14:textId="45D1BA01" w:rsidR="0080242B" w:rsidRDefault="0080242B"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65C6C957" w14:textId="77777777" w:rsidR="00C91E2D" w:rsidRDefault="0099629E" w:rsidP="00615CDE">
            <w:pPr>
              <w:spacing w:before="60" w:after="60"/>
              <w:rPr>
                <w:sz w:val="22"/>
                <w:szCs w:val="22"/>
              </w:rPr>
            </w:pPr>
            <w:r>
              <w:rPr>
                <w:sz w:val="22"/>
                <w:szCs w:val="22"/>
              </w:rPr>
              <w:t>Footfall 1662</w:t>
            </w:r>
          </w:p>
          <w:p w14:paraId="03463E01" w14:textId="6AD0C29C" w:rsidR="0099629E" w:rsidRPr="00AA1DCC" w:rsidRDefault="0099629E" w:rsidP="00615CDE">
            <w:pPr>
              <w:spacing w:before="60" w:after="60"/>
              <w:rPr>
                <w:sz w:val="22"/>
                <w:szCs w:val="22"/>
              </w:rPr>
            </w:pPr>
          </w:p>
        </w:tc>
        <w:tc>
          <w:tcPr>
            <w:tcW w:w="2890" w:type="dxa"/>
          </w:tcPr>
          <w:p w14:paraId="55A8A5E0" w14:textId="3861E755" w:rsidR="00C91E2D" w:rsidRPr="00AA1DCC" w:rsidRDefault="00035646" w:rsidP="006102D0">
            <w:pPr>
              <w:spacing w:before="60" w:after="60"/>
              <w:rPr>
                <w:sz w:val="22"/>
                <w:szCs w:val="22"/>
              </w:rPr>
            </w:pPr>
            <w:r>
              <w:rPr>
                <w:sz w:val="22"/>
                <w:szCs w:val="22"/>
              </w:rPr>
              <w:t xml:space="preserve">Difficult say on some </w:t>
            </w:r>
            <w:r w:rsidR="00D7739B">
              <w:rPr>
                <w:sz w:val="22"/>
                <w:szCs w:val="22"/>
              </w:rPr>
              <w:t>performances.</w:t>
            </w:r>
          </w:p>
        </w:tc>
      </w:tr>
      <w:tr w:rsidR="00C91E2D" w14:paraId="07F824D9" w14:textId="77777777" w:rsidTr="00A874F5">
        <w:tc>
          <w:tcPr>
            <w:tcW w:w="3796" w:type="dxa"/>
            <w:tcBorders>
              <w:bottom w:val="single" w:sz="4" w:space="0" w:color="auto"/>
            </w:tcBorders>
          </w:tcPr>
          <w:p w14:paraId="785D7675" w14:textId="1626F363"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168AA4F5" w14:textId="77777777" w:rsidR="00C91E2D" w:rsidRDefault="009E628B" w:rsidP="006102D0">
            <w:pPr>
              <w:spacing w:before="60" w:after="60"/>
              <w:rPr>
                <w:sz w:val="22"/>
                <w:szCs w:val="22"/>
              </w:rPr>
            </w:pPr>
            <w:r>
              <w:rPr>
                <w:sz w:val="22"/>
                <w:szCs w:val="22"/>
              </w:rPr>
              <w:t>Planning 40</w:t>
            </w:r>
          </w:p>
          <w:p w14:paraId="50D728CB" w14:textId="4DAD53E9" w:rsidR="009E628B" w:rsidRPr="00AA1DCC" w:rsidRDefault="00930A44" w:rsidP="006102D0">
            <w:pPr>
              <w:spacing w:before="60" w:after="60"/>
              <w:rPr>
                <w:sz w:val="22"/>
                <w:szCs w:val="22"/>
              </w:rPr>
            </w:pPr>
            <w:r>
              <w:rPr>
                <w:sz w:val="22"/>
                <w:szCs w:val="22"/>
              </w:rPr>
              <w:t>Participation 162</w:t>
            </w:r>
          </w:p>
        </w:tc>
        <w:tc>
          <w:tcPr>
            <w:tcW w:w="2890" w:type="dxa"/>
            <w:tcBorders>
              <w:bottom w:val="single" w:sz="4" w:space="0" w:color="auto"/>
            </w:tcBorders>
          </w:tcPr>
          <w:p w14:paraId="2C29E468" w14:textId="3E0AC1EE" w:rsidR="00C91E2D" w:rsidRPr="00AA1DCC" w:rsidRDefault="009E628B" w:rsidP="006102D0">
            <w:pPr>
              <w:spacing w:before="60" w:after="60"/>
              <w:rPr>
                <w:sz w:val="22"/>
                <w:szCs w:val="22"/>
              </w:rPr>
            </w:pPr>
            <w:r>
              <w:rPr>
                <w:sz w:val="22"/>
                <w:szCs w:val="22"/>
              </w:rPr>
              <w:t>97%</w:t>
            </w:r>
          </w:p>
        </w:tc>
      </w:tr>
      <w:tr w:rsidR="00C91E2D" w:rsidRPr="00276626" w14:paraId="6F3D4E66" w14:textId="77777777" w:rsidTr="00A874F5">
        <w:tc>
          <w:tcPr>
            <w:tcW w:w="3796" w:type="dxa"/>
            <w:shd w:val="clear" w:color="auto" w:fill="000000" w:themeFill="text1"/>
          </w:tcPr>
          <w:p w14:paraId="73D7A5C8" w14:textId="5FE6F782"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lastRenderedPageBreak/>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0C4C4B18" w:rsidR="00F45047" w:rsidRPr="003234E2" w:rsidRDefault="00D115C2" w:rsidP="00F45047">
            <w:pPr>
              <w:spacing w:before="60" w:after="60"/>
              <w:rPr>
                <w:sz w:val="22"/>
                <w:szCs w:val="22"/>
              </w:rPr>
            </w:pPr>
            <w:r>
              <w:rPr>
                <w:sz w:val="22"/>
                <w:szCs w:val="22"/>
              </w:rPr>
              <w:t xml:space="preserve">      </w:t>
            </w:r>
            <w:r w:rsidR="001372A9">
              <w:rPr>
                <w:sz w:val="22"/>
                <w:szCs w:val="22"/>
              </w:rPr>
              <w:t>66</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60184C61" w:rsidR="00F45047" w:rsidRPr="003234E2" w:rsidRDefault="001372A9" w:rsidP="00F45047">
            <w:pPr>
              <w:spacing w:before="60" w:after="60"/>
              <w:jc w:val="center"/>
              <w:rPr>
                <w:sz w:val="22"/>
                <w:szCs w:val="22"/>
              </w:rPr>
            </w:pPr>
            <w:r>
              <w:rPr>
                <w:sz w:val="22"/>
                <w:szCs w:val="22"/>
              </w:rPr>
              <w:t>70</w:t>
            </w: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1F36FF9B" w:rsidR="00F45047" w:rsidRPr="003234E2" w:rsidRDefault="001372A9" w:rsidP="00F45047">
            <w:pPr>
              <w:spacing w:before="60" w:after="60"/>
              <w:jc w:val="center"/>
              <w:rPr>
                <w:sz w:val="22"/>
                <w:szCs w:val="22"/>
              </w:rPr>
            </w:pPr>
            <w:r>
              <w:rPr>
                <w:sz w:val="22"/>
                <w:szCs w:val="22"/>
              </w:rPr>
              <w:t>6</w:t>
            </w: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131DF991" w:rsidR="00F45047" w:rsidRPr="00F45047" w:rsidRDefault="00C14806" w:rsidP="00F45047">
            <w:pPr>
              <w:spacing w:before="60" w:after="60"/>
              <w:jc w:val="center"/>
              <w:rPr>
                <w:sz w:val="22"/>
                <w:szCs w:val="22"/>
              </w:rPr>
            </w:pPr>
            <w:r>
              <w:rPr>
                <w:sz w:val="22"/>
                <w:szCs w:val="22"/>
              </w:rPr>
              <w:t>5</w:t>
            </w:r>
            <w:r w:rsidR="00533B77">
              <w:rPr>
                <w:sz w:val="22"/>
                <w:szCs w:val="22"/>
              </w:rPr>
              <w:t xml:space="preserve"> (closed workshops)</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2DE4E3CD" w:rsidR="00F45047" w:rsidRPr="00F45047" w:rsidRDefault="00C14806" w:rsidP="00F45047">
            <w:pPr>
              <w:spacing w:before="60" w:after="60"/>
              <w:jc w:val="center"/>
              <w:rPr>
                <w:sz w:val="22"/>
                <w:szCs w:val="22"/>
              </w:rPr>
            </w:pPr>
            <w:r>
              <w:rPr>
                <w:sz w:val="22"/>
                <w:szCs w:val="22"/>
              </w:rPr>
              <w:t>28</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2E1A0869" w:rsidR="00F45047" w:rsidRDefault="001372A9" w:rsidP="00F45047">
            <w:pPr>
              <w:spacing w:before="60" w:after="60"/>
              <w:jc w:val="center"/>
              <w:rPr>
                <w:sz w:val="22"/>
                <w:szCs w:val="22"/>
              </w:rPr>
            </w:pPr>
            <w:r>
              <w:rPr>
                <w:sz w:val="22"/>
                <w:szCs w:val="22"/>
              </w:rPr>
              <w:t>16</w:t>
            </w: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05858E82" w:rsidR="00F45047" w:rsidRPr="00F45047" w:rsidRDefault="00C14806" w:rsidP="00F45047">
            <w:pPr>
              <w:spacing w:before="60" w:after="60"/>
              <w:jc w:val="center"/>
              <w:rPr>
                <w:sz w:val="22"/>
                <w:szCs w:val="22"/>
              </w:rPr>
            </w:pPr>
            <w:r>
              <w:rPr>
                <w:sz w:val="22"/>
                <w:szCs w:val="22"/>
              </w:rPr>
              <w:t>51</w:t>
            </w: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37C17D9C" w:rsidR="00F45047" w:rsidRDefault="001372A9" w:rsidP="00F45047">
            <w:pPr>
              <w:spacing w:before="60" w:after="60"/>
              <w:jc w:val="center"/>
              <w:rPr>
                <w:sz w:val="22"/>
                <w:szCs w:val="22"/>
              </w:rPr>
            </w:pPr>
            <w:r>
              <w:rPr>
                <w:sz w:val="22"/>
                <w:szCs w:val="22"/>
              </w:rPr>
              <w:t>8</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5D11464B" w:rsidR="00F45047" w:rsidRPr="00F45047" w:rsidRDefault="00C14806" w:rsidP="00F45047">
            <w:pPr>
              <w:spacing w:before="60" w:after="60"/>
              <w:jc w:val="center"/>
              <w:rPr>
                <w:sz w:val="22"/>
                <w:szCs w:val="22"/>
              </w:rPr>
            </w:pPr>
            <w:r>
              <w:rPr>
                <w:sz w:val="22"/>
                <w:szCs w:val="22"/>
              </w:rPr>
              <w:t>90</w:t>
            </w: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14FC9EDE" w:rsidR="00F45047" w:rsidRDefault="001372A9" w:rsidP="00F45047">
            <w:pPr>
              <w:spacing w:before="60" w:after="60"/>
              <w:jc w:val="center"/>
              <w:rPr>
                <w:sz w:val="22"/>
                <w:szCs w:val="22"/>
              </w:rPr>
            </w:pPr>
            <w:r>
              <w:rPr>
                <w:sz w:val="22"/>
                <w:szCs w:val="22"/>
              </w:rPr>
              <w:t>5</w:t>
            </w: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13531059" w:rsidR="00F45047" w:rsidRPr="00F45047" w:rsidRDefault="00C14806" w:rsidP="00F45047">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5935851F" w:rsidR="00F45047" w:rsidRDefault="003338FB" w:rsidP="00F45047">
            <w:pPr>
              <w:spacing w:before="60" w:after="60"/>
              <w:rPr>
                <w:sz w:val="22"/>
                <w:szCs w:val="22"/>
              </w:rPr>
            </w:pPr>
            <w:r>
              <w:rPr>
                <w:sz w:val="22"/>
                <w:szCs w:val="22"/>
              </w:rPr>
              <w:t xml:space="preserve">      </w:t>
            </w:r>
            <w:r w:rsidR="001372A9">
              <w:rPr>
                <w:sz w:val="22"/>
                <w:szCs w:val="22"/>
              </w:rPr>
              <w:t>37</w:t>
            </w: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D7AD4B2" w:rsidR="00F45047" w:rsidRPr="00F45047" w:rsidRDefault="00C14806" w:rsidP="00F45047">
            <w:pPr>
              <w:spacing w:before="60" w:after="60"/>
              <w:jc w:val="center"/>
              <w:rPr>
                <w:sz w:val="22"/>
                <w:szCs w:val="22"/>
              </w:rPr>
            </w:pPr>
            <w:r>
              <w:rPr>
                <w:sz w:val="22"/>
                <w:szCs w:val="22"/>
              </w:rPr>
              <w:t>1</w:t>
            </w:r>
            <w:r w:rsidR="00E64D1F">
              <w:rPr>
                <w:sz w:val="22"/>
                <w:szCs w:val="22"/>
              </w:rPr>
              <w:t xml:space="preserve"> (support worker)</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540D950" w:rsidR="00F45047" w:rsidRDefault="003338FB" w:rsidP="00F45047">
            <w:pPr>
              <w:spacing w:before="60" w:after="60"/>
              <w:rPr>
                <w:sz w:val="22"/>
                <w:szCs w:val="22"/>
              </w:rPr>
            </w:pPr>
            <w:r>
              <w:rPr>
                <w:sz w:val="22"/>
                <w:szCs w:val="22"/>
              </w:rPr>
              <w:t xml:space="preserve">       </w:t>
            </w:r>
            <w:r w:rsidR="001372A9">
              <w:rPr>
                <w:sz w:val="22"/>
                <w:szCs w:val="22"/>
              </w:rPr>
              <w:t>1</w:t>
            </w: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0561E677" w:rsidR="00F45047" w:rsidRDefault="001372A9" w:rsidP="00F45047">
            <w:pPr>
              <w:spacing w:before="60" w:after="60"/>
              <w:jc w:val="center"/>
              <w:rPr>
                <w:sz w:val="22"/>
                <w:szCs w:val="22"/>
              </w:rPr>
            </w:pPr>
            <w:r>
              <w:rPr>
                <w:sz w:val="22"/>
                <w:szCs w:val="22"/>
              </w:rPr>
              <w:t>0</w:t>
            </w: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30995515" w:rsidR="00F45047" w:rsidRDefault="001372A9" w:rsidP="00F45047">
            <w:pPr>
              <w:spacing w:before="60" w:after="60"/>
              <w:jc w:val="center"/>
              <w:rPr>
                <w:sz w:val="22"/>
                <w:szCs w:val="22"/>
              </w:rPr>
            </w:pPr>
            <w:r>
              <w:rPr>
                <w:sz w:val="22"/>
                <w:szCs w:val="22"/>
              </w:rPr>
              <w:t>15</w:t>
            </w: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3F32DAC0" w:rsidR="008B32D4" w:rsidRPr="003234E2" w:rsidRDefault="001372A9" w:rsidP="00B35A49">
            <w:pPr>
              <w:spacing w:before="60" w:after="60"/>
              <w:jc w:val="center"/>
              <w:rPr>
                <w:sz w:val="22"/>
                <w:szCs w:val="22"/>
              </w:rPr>
            </w:pPr>
            <w:r>
              <w:rPr>
                <w:sz w:val="22"/>
                <w:szCs w:val="22"/>
              </w:rPr>
              <w:t>76</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416FAD76" w:rsidR="008B32D4" w:rsidRDefault="00DD444F" w:rsidP="00B35A49">
            <w:pPr>
              <w:spacing w:before="60" w:after="60"/>
              <w:jc w:val="center"/>
              <w:rPr>
                <w:sz w:val="22"/>
                <w:szCs w:val="22"/>
              </w:rPr>
            </w:pPr>
            <w:r>
              <w:rPr>
                <w:sz w:val="22"/>
                <w:szCs w:val="22"/>
              </w:rPr>
              <w:t>120</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lastRenderedPageBreak/>
              <w:t>Female</w:t>
            </w:r>
          </w:p>
        </w:tc>
        <w:tc>
          <w:tcPr>
            <w:tcW w:w="1290" w:type="dxa"/>
            <w:gridSpan w:val="2"/>
            <w:tcBorders>
              <w:right w:val="single" w:sz="4" w:space="0" w:color="auto"/>
            </w:tcBorders>
            <w:shd w:val="clear" w:color="auto" w:fill="auto"/>
          </w:tcPr>
          <w:p w14:paraId="5F8FA425" w14:textId="1CFED7CF" w:rsidR="008B32D4" w:rsidRPr="003234E2" w:rsidRDefault="001372A9" w:rsidP="00B35A49">
            <w:pPr>
              <w:spacing w:before="60" w:after="60"/>
              <w:jc w:val="center"/>
              <w:rPr>
                <w:sz w:val="22"/>
                <w:szCs w:val="22"/>
              </w:rPr>
            </w:pPr>
            <w:r>
              <w:rPr>
                <w:sz w:val="22"/>
                <w:szCs w:val="22"/>
              </w:rPr>
              <w:t>83</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2C970505" w:rsidR="008B32D4" w:rsidRDefault="00980CF1" w:rsidP="00B35A49">
            <w:pPr>
              <w:spacing w:before="60" w:after="60"/>
              <w:rPr>
                <w:sz w:val="22"/>
                <w:szCs w:val="22"/>
              </w:rPr>
            </w:pPr>
            <w:r>
              <w:rPr>
                <w:sz w:val="22"/>
                <w:szCs w:val="22"/>
              </w:rPr>
              <w:t xml:space="preserve">       </w:t>
            </w:r>
            <w:r w:rsidR="00DD444F">
              <w:rPr>
                <w:sz w:val="22"/>
                <w:szCs w:val="22"/>
              </w:rPr>
              <w:t>1</w:t>
            </w: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661054D1" w:rsidR="008B32D4" w:rsidRDefault="00DD444F" w:rsidP="00B35A49">
            <w:pPr>
              <w:spacing w:before="60" w:after="60"/>
              <w:jc w:val="center"/>
              <w:rPr>
                <w:sz w:val="22"/>
                <w:szCs w:val="22"/>
              </w:rPr>
            </w:pPr>
            <w:r>
              <w:rPr>
                <w:sz w:val="22"/>
                <w:szCs w:val="22"/>
              </w:rPr>
              <w:t>1</w:t>
            </w: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A9F4CA" w:rsidR="008B32D4" w:rsidRPr="003234E2" w:rsidRDefault="001372A9" w:rsidP="00B35A49">
            <w:pPr>
              <w:spacing w:before="60" w:after="60"/>
              <w:jc w:val="center"/>
              <w:rPr>
                <w:sz w:val="22"/>
                <w:szCs w:val="22"/>
              </w:rPr>
            </w:pPr>
            <w:r>
              <w:rPr>
                <w:sz w:val="22"/>
                <w:szCs w:val="22"/>
              </w:rPr>
              <w:t>8</w:t>
            </w: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1B92CB57" w:rsidR="008B32D4" w:rsidRDefault="00DD444F" w:rsidP="00B35A49">
            <w:pPr>
              <w:spacing w:before="60" w:after="60"/>
              <w:jc w:val="center"/>
              <w:rPr>
                <w:sz w:val="22"/>
                <w:szCs w:val="22"/>
              </w:rPr>
            </w:pPr>
            <w:r>
              <w:rPr>
                <w:sz w:val="22"/>
                <w:szCs w:val="22"/>
              </w:rPr>
              <w:t>2</w:t>
            </w: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AF19840" w:rsidR="008B32D4" w:rsidRPr="003234E2" w:rsidRDefault="00CA231E" w:rsidP="00B35A49">
            <w:pPr>
              <w:spacing w:before="60" w:after="60"/>
              <w:jc w:val="center"/>
              <w:rPr>
                <w:sz w:val="22"/>
                <w:szCs w:val="22"/>
              </w:rPr>
            </w:pPr>
            <w:r>
              <w:rPr>
                <w:sz w:val="22"/>
                <w:szCs w:val="22"/>
              </w:rPr>
              <w:t>29</w:t>
            </w: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698F9448" w:rsidR="008B32D4" w:rsidRDefault="00DD444F" w:rsidP="00B35A49">
            <w:pPr>
              <w:spacing w:before="60" w:after="60"/>
              <w:jc w:val="center"/>
              <w:rPr>
                <w:sz w:val="22"/>
                <w:szCs w:val="22"/>
              </w:rPr>
            </w:pPr>
            <w:r>
              <w:rPr>
                <w:sz w:val="22"/>
                <w:szCs w:val="22"/>
              </w:rPr>
              <w:t>1</w:t>
            </w: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44387987" w:rsidR="008B32D4" w:rsidRDefault="00DD444F" w:rsidP="00B35A49">
            <w:pPr>
              <w:spacing w:before="60" w:after="60"/>
              <w:jc w:val="center"/>
              <w:rPr>
                <w:sz w:val="22"/>
                <w:szCs w:val="22"/>
              </w:rPr>
            </w:pPr>
            <w:r>
              <w:rPr>
                <w:sz w:val="22"/>
                <w:szCs w:val="22"/>
              </w:rPr>
              <w:t>0</w:t>
            </w: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299DE651" w:rsidR="008B32D4" w:rsidRPr="001B174E" w:rsidRDefault="11B3428A" w:rsidP="11B3428A">
            <w:pPr>
              <w:spacing w:before="60" w:after="60"/>
              <w:rPr>
                <w:b/>
                <w:bCs/>
                <w:color w:val="FFFFFF" w:themeColor="background1"/>
                <w:sz w:val="22"/>
                <w:szCs w:val="22"/>
              </w:rPr>
            </w:pPr>
            <w:r w:rsidRPr="11B3428A">
              <w:rPr>
                <w:sz w:val="22"/>
                <w:szCs w:val="22"/>
              </w:rPr>
              <w:t xml:space="preserve">White and </w:t>
            </w:r>
            <w:proofErr w:type="gramStart"/>
            <w:r w:rsidRPr="11B3428A">
              <w:rPr>
                <w:sz w:val="22"/>
                <w:szCs w:val="22"/>
              </w:rPr>
              <w:t>Asian</w:t>
            </w:r>
            <w:r w:rsidR="00DD444F">
              <w:rPr>
                <w:sz w:val="22"/>
                <w:szCs w:val="22"/>
              </w:rPr>
              <w:t xml:space="preserve">                                                  </w:t>
            </w:r>
            <w:proofErr w:type="gramEnd"/>
          </w:p>
        </w:tc>
        <w:tc>
          <w:tcPr>
            <w:tcW w:w="1218" w:type="dxa"/>
            <w:gridSpan w:val="2"/>
            <w:shd w:val="clear" w:color="auto" w:fill="FFFFFF" w:themeFill="background1"/>
          </w:tcPr>
          <w:p w14:paraId="3B33F5EB" w14:textId="1BA5258A" w:rsidR="008B32D4" w:rsidRDefault="00DD444F" w:rsidP="00B35A49">
            <w:pPr>
              <w:spacing w:before="60" w:after="60"/>
              <w:rPr>
                <w:b/>
                <w:color w:val="FFFFFF" w:themeColor="background1"/>
                <w:sz w:val="22"/>
                <w:szCs w:val="22"/>
              </w:rPr>
            </w:pPr>
            <w:r>
              <w:rPr>
                <w:b/>
                <w:color w:val="FFFFFF" w:themeColor="background1"/>
                <w:sz w:val="22"/>
                <w:szCs w:val="22"/>
              </w:rPr>
              <w:t xml:space="preserve">222 </w:t>
            </w:r>
            <w:r>
              <w:rPr>
                <w:sz w:val="22"/>
                <w:szCs w:val="22"/>
              </w:rPr>
              <w:t>2</w:t>
            </w:r>
            <w:r>
              <w:rPr>
                <w:b/>
                <w:color w:val="FFFFFF" w:themeColor="background1"/>
                <w:sz w:val="22"/>
                <w:szCs w:val="22"/>
              </w:rPr>
              <w:t>2</w:t>
            </w: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6B74CB07" w:rsidR="008B32D4" w:rsidRDefault="00DD444F" w:rsidP="00B35A49">
            <w:pPr>
              <w:spacing w:before="60" w:after="60"/>
              <w:jc w:val="center"/>
              <w:rPr>
                <w:sz w:val="22"/>
                <w:szCs w:val="22"/>
              </w:rPr>
            </w:pPr>
            <w:r>
              <w:rPr>
                <w:sz w:val="22"/>
                <w:szCs w:val="22"/>
              </w:rPr>
              <w:t>1</w:t>
            </w: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2C671A95" w:rsidR="008B32D4" w:rsidRDefault="00DD444F" w:rsidP="00B35A49">
            <w:pPr>
              <w:spacing w:before="60" w:after="60"/>
              <w:jc w:val="center"/>
              <w:rPr>
                <w:sz w:val="22"/>
                <w:szCs w:val="22"/>
              </w:rPr>
            </w:pPr>
            <w:r>
              <w:rPr>
                <w:sz w:val="22"/>
                <w:szCs w:val="22"/>
              </w:rPr>
              <w:t>1</w:t>
            </w: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0A739302" w:rsidR="008B32D4" w:rsidRDefault="00DD444F" w:rsidP="00B35A49">
            <w:pPr>
              <w:spacing w:before="60" w:after="60"/>
              <w:jc w:val="center"/>
              <w:rPr>
                <w:sz w:val="22"/>
                <w:szCs w:val="22"/>
              </w:rPr>
            </w:pPr>
            <w:r>
              <w:rPr>
                <w:sz w:val="22"/>
                <w:szCs w:val="22"/>
              </w:rPr>
              <w:t>0</w:t>
            </w: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0EDB7524" w:rsidR="008B32D4" w:rsidRDefault="00DD444F" w:rsidP="00B35A49">
            <w:pPr>
              <w:spacing w:before="60" w:after="60"/>
              <w:jc w:val="center"/>
              <w:rPr>
                <w:sz w:val="22"/>
                <w:szCs w:val="22"/>
              </w:rPr>
            </w:pPr>
            <w:r>
              <w:rPr>
                <w:sz w:val="22"/>
                <w:szCs w:val="22"/>
              </w:rPr>
              <w:t>0</w:t>
            </w: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1429AF83" w:rsidR="008B32D4" w:rsidRDefault="00DD444F" w:rsidP="00B35A49">
            <w:pPr>
              <w:spacing w:before="60" w:after="60"/>
              <w:jc w:val="center"/>
              <w:rPr>
                <w:sz w:val="22"/>
                <w:szCs w:val="22"/>
              </w:rPr>
            </w:pPr>
            <w:r>
              <w:rPr>
                <w:sz w:val="22"/>
                <w:szCs w:val="22"/>
              </w:rPr>
              <w:t>0</w:t>
            </w: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1E3EE85E" w:rsidR="008B32D4" w:rsidRDefault="00DD444F" w:rsidP="00B35A49">
            <w:pPr>
              <w:spacing w:before="60" w:after="60"/>
              <w:jc w:val="center"/>
              <w:rPr>
                <w:sz w:val="22"/>
                <w:szCs w:val="22"/>
              </w:rPr>
            </w:pPr>
            <w:r>
              <w:rPr>
                <w:sz w:val="22"/>
                <w:szCs w:val="22"/>
              </w:rPr>
              <w:t>0</w:t>
            </w: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29997A55" w:rsidR="008B32D4" w:rsidRPr="001B174E" w:rsidRDefault="11B3428A" w:rsidP="11B3428A">
            <w:pPr>
              <w:spacing w:before="60" w:after="60"/>
              <w:rPr>
                <w:b/>
                <w:bCs/>
                <w:color w:val="FFFFFF" w:themeColor="background1"/>
                <w:sz w:val="22"/>
                <w:szCs w:val="22"/>
              </w:rPr>
            </w:pPr>
            <w:r w:rsidRPr="11B3428A">
              <w:rPr>
                <w:sz w:val="22"/>
                <w:szCs w:val="22"/>
              </w:rPr>
              <w:t>African</w:t>
            </w:r>
            <w:r w:rsidR="00DD444F">
              <w:rPr>
                <w:sz w:val="22"/>
                <w:szCs w:val="22"/>
              </w:rPr>
              <w:t xml:space="preserve">                                                               </w:t>
            </w:r>
          </w:p>
        </w:tc>
        <w:tc>
          <w:tcPr>
            <w:tcW w:w="1218" w:type="dxa"/>
            <w:gridSpan w:val="2"/>
            <w:shd w:val="clear" w:color="auto" w:fill="FFFFFF" w:themeFill="background1"/>
          </w:tcPr>
          <w:p w14:paraId="586434D2" w14:textId="27D67874" w:rsidR="008B32D4" w:rsidRDefault="00DD444F" w:rsidP="00B35A49">
            <w:pPr>
              <w:spacing w:before="60" w:after="60"/>
              <w:rPr>
                <w:b/>
                <w:color w:val="FFFFFF" w:themeColor="background1"/>
                <w:sz w:val="22"/>
                <w:szCs w:val="22"/>
              </w:rPr>
            </w:pPr>
            <w:r>
              <w:rPr>
                <w:b/>
                <w:color w:val="FFFFFF" w:themeColor="background1"/>
                <w:sz w:val="22"/>
                <w:szCs w:val="22"/>
              </w:rPr>
              <w:t>5 55</w:t>
            </w:r>
            <w:r>
              <w:rPr>
                <w:sz w:val="22"/>
                <w:szCs w:val="22"/>
              </w:rPr>
              <w:t>5</w:t>
            </w: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2C72BE43" w:rsidR="008B32D4" w:rsidRDefault="00DD444F" w:rsidP="00B35A49">
            <w:pPr>
              <w:spacing w:before="60" w:after="60"/>
              <w:jc w:val="center"/>
              <w:rPr>
                <w:sz w:val="22"/>
                <w:szCs w:val="22"/>
              </w:rPr>
            </w:pPr>
            <w:r>
              <w:rPr>
                <w:sz w:val="22"/>
                <w:szCs w:val="22"/>
              </w:rPr>
              <w:t>0</w:t>
            </w: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48F9D2BA" w:rsidR="008B32D4" w:rsidRDefault="00DD444F" w:rsidP="00B35A49">
            <w:pPr>
              <w:spacing w:before="60" w:after="60"/>
              <w:jc w:val="center"/>
              <w:rPr>
                <w:sz w:val="22"/>
                <w:szCs w:val="22"/>
              </w:rPr>
            </w:pPr>
            <w:r>
              <w:rPr>
                <w:sz w:val="22"/>
                <w:szCs w:val="22"/>
              </w:rPr>
              <w:t>3</w:t>
            </w: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331600DD" w:rsidR="008B32D4" w:rsidRDefault="00DD444F" w:rsidP="00B35A49">
            <w:pPr>
              <w:spacing w:before="60" w:after="60"/>
              <w:jc w:val="center"/>
              <w:rPr>
                <w:sz w:val="22"/>
                <w:szCs w:val="22"/>
              </w:rPr>
            </w:pPr>
            <w:r>
              <w:rPr>
                <w:sz w:val="22"/>
                <w:szCs w:val="22"/>
              </w:rPr>
              <w:t>2</w:t>
            </w: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6E2BE936" w:rsidR="008B32D4" w:rsidRDefault="00DD444F" w:rsidP="00B35A49">
            <w:pPr>
              <w:spacing w:before="60" w:after="60"/>
              <w:jc w:val="center"/>
              <w:rPr>
                <w:sz w:val="22"/>
                <w:szCs w:val="22"/>
              </w:rPr>
            </w:pPr>
            <w:r>
              <w:rPr>
                <w:sz w:val="22"/>
                <w:szCs w:val="22"/>
              </w:rPr>
              <w:t>12</w:t>
            </w: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259EAF09" w:rsidR="008B32D4" w:rsidRDefault="00DD444F" w:rsidP="00B35A49">
            <w:pPr>
              <w:spacing w:before="60" w:after="60"/>
              <w:jc w:val="center"/>
              <w:rPr>
                <w:sz w:val="22"/>
                <w:szCs w:val="22"/>
              </w:rPr>
            </w:pPr>
            <w:r>
              <w:rPr>
                <w:sz w:val="22"/>
                <w:szCs w:val="22"/>
              </w:rPr>
              <w:t>0</w:t>
            </w:r>
          </w:p>
        </w:tc>
      </w:tr>
    </w:tbl>
    <w:p w14:paraId="494EA880" w14:textId="644E0E7C" w:rsidR="008B32D4" w:rsidRDefault="006A4738" w:rsidP="32F2656C">
      <w:pPr>
        <w:rPr>
          <w:b/>
          <w:bCs/>
          <w:color w:val="C00000"/>
          <w:sz w:val="22"/>
          <w:szCs w:val="22"/>
        </w:rPr>
      </w:pPr>
      <w:r>
        <w:rPr>
          <w:noProof/>
        </w:rPr>
        <mc:AlternateContent>
          <mc:Choice Requires="wps">
            <w:drawing>
              <wp:anchor distT="45720" distB="45720" distL="114300" distR="114300" simplePos="0" relativeHeight="251688960" behindDoc="0" locked="0" layoutInCell="1" allowOverlap="1" wp14:anchorId="7C896E82" wp14:editId="1B8966C5">
                <wp:simplePos x="0" y="0"/>
                <wp:positionH relativeFrom="column">
                  <wp:posOffset>0</wp:posOffset>
                </wp:positionH>
                <wp:positionV relativeFrom="paragraph">
                  <wp:posOffset>502920</wp:posOffset>
                </wp:positionV>
                <wp:extent cx="6515100" cy="3835400"/>
                <wp:effectExtent l="0" t="0" r="38100" b="2540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35400"/>
                        </a:xfrm>
                        <a:prstGeom prst="rect">
                          <a:avLst/>
                        </a:prstGeom>
                        <a:solidFill>
                          <a:srgbClr val="FFFFFF"/>
                        </a:solidFill>
                        <a:ln w="9525">
                          <a:solidFill>
                            <a:srgbClr val="000000"/>
                          </a:solidFill>
                          <a:miter lim="800000"/>
                          <a:headEnd/>
                          <a:tailEnd/>
                        </a:ln>
                      </wps:spPr>
                      <wps:txbx>
                        <w:txbxContent>
                          <w:p w14:paraId="2CEF0CBC" w14:textId="1E46F8D2" w:rsidR="006A4738" w:rsidRDefault="006A4738" w:rsidP="00A92EB6">
                            <w:r>
                              <w:t>Y</w:t>
                            </w:r>
                            <w:r w:rsidRPr="004A7A98">
                              <w:t>oung people</w:t>
                            </w:r>
                            <w:r>
                              <w:t xml:space="preserve"> have created art that challenges the perceived myths and inequalities that many have of them and their communities. The changes have had a positive impact young people have engaged with all of the developed and outreach </w:t>
                            </w:r>
                            <w:proofErr w:type="spellStart"/>
                            <w:r>
                              <w:t>programme</w:t>
                            </w:r>
                            <w:proofErr w:type="spellEnd"/>
                            <w:r>
                              <w:t xml:space="preserve"> creating the following high quality art </w:t>
                            </w:r>
                            <w:r w:rsidRPr="004A7A98">
                              <w:t>pr</w:t>
                            </w:r>
                            <w:r>
                              <w:t xml:space="preserve">oducts/exhibitions/performances: </w:t>
                            </w:r>
                            <w:r w:rsidRPr="004A7A98">
                              <w:t xml:space="preserve"> </w:t>
                            </w:r>
                          </w:p>
                          <w:p w14:paraId="40B18106" w14:textId="69C85805" w:rsidR="006A4738" w:rsidRPr="00B12DF3" w:rsidRDefault="006A4738" w:rsidP="00A92EB6">
                            <w:r w:rsidRPr="002657EB">
                              <w:rPr>
                                <w:b/>
                                <w:u w:val="single"/>
                              </w:rPr>
                              <w:t>17 Products</w:t>
                            </w:r>
                          </w:p>
                          <w:p w14:paraId="74AF99F2" w14:textId="77777777" w:rsidR="006A4738" w:rsidRPr="004A7A98" w:rsidRDefault="006A4738" w:rsidP="00A92EB6">
                            <w:pPr>
                              <w:pStyle w:val="ListParagraph"/>
                              <w:numPr>
                                <w:ilvl w:val="0"/>
                                <w:numId w:val="21"/>
                              </w:numPr>
                              <w:spacing w:after="0"/>
                            </w:pPr>
                            <w:r w:rsidRPr="004A7A98">
                              <w:t>2 digital illustrated books</w:t>
                            </w:r>
                          </w:p>
                          <w:p w14:paraId="0FB1BFCB" w14:textId="77777777" w:rsidR="006A4738" w:rsidRPr="004A7A98" w:rsidRDefault="006A4738" w:rsidP="00A92EB6">
                            <w:pPr>
                              <w:pStyle w:val="ListParagraph"/>
                              <w:numPr>
                                <w:ilvl w:val="0"/>
                                <w:numId w:val="21"/>
                              </w:numPr>
                              <w:spacing w:after="0"/>
                            </w:pPr>
                            <w:r w:rsidRPr="004A7A98">
                              <w:t xml:space="preserve">1 printed illustrated book </w:t>
                            </w:r>
                          </w:p>
                          <w:p w14:paraId="3117915C" w14:textId="2B7C6674" w:rsidR="006A4738" w:rsidRPr="004A7A98" w:rsidRDefault="006A4738" w:rsidP="00A92EB6">
                            <w:pPr>
                              <w:pStyle w:val="ListParagraph"/>
                              <w:numPr>
                                <w:ilvl w:val="0"/>
                                <w:numId w:val="21"/>
                              </w:numPr>
                              <w:spacing w:after="0"/>
                            </w:pPr>
                            <w:r w:rsidRPr="004A7A98">
                              <w:t>1 digital</w:t>
                            </w:r>
                            <w:r>
                              <w:t xml:space="preserve"> photography</w:t>
                            </w:r>
                            <w:r w:rsidRPr="004A7A98">
                              <w:t xml:space="preserve"> </w:t>
                            </w:r>
                            <w:proofErr w:type="spellStart"/>
                            <w:r w:rsidRPr="004A7A98">
                              <w:t>zine</w:t>
                            </w:r>
                            <w:proofErr w:type="spellEnd"/>
                          </w:p>
                          <w:p w14:paraId="70303C41" w14:textId="5E733CA4" w:rsidR="006A4738" w:rsidRPr="004A7A98" w:rsidRDefault="006A4738" w:rsidP="00A92EB6">
                            <w:pPr>
                              <w:pStyle w:val="ListParagraph"/>
                              <w:numPr>
                                <w:ilvl w:val="0"/>
                                <w:numId w:val="21"/>
                              </w:numPr>
                              <w:spacing w:after="0"/>
                            </w:pPr>
                            <w:r w:rsidRPr="004A7A98">
                              <w:t xml:space="preserve">1 printed </w:t>
                            </w:r>
                            <w:r>
                              <w:t xml:space="preserve">photography </w:t>
                            </w:r>
                            <w:proofErr w:type="spellStart"/>
                            <w:r w:rsidRPr="004A7A98">
                              <w:t>zine</w:t>
                            </w:r>
                            <w:proofErr w:type="spellEnd"/>
                          </w:p>
                          <w:p w14:paraId="05846E8C" w14:textId="77777777" w:rsidR="006A4738" w:rsidRDefault="006A4738" w:rsidP="00A92EB6">
                            <w:pPr>
                              <w:pStyle w:val="ListParagraph"/>
                              <w:numPr>
                                <w:ilvl w:val="0"/>
                                <w:numId w:val="21"/>
                              </w:numPr>
                              <w:spacing w:after="0"/>
                            </w:pPr>
                            <w:r w:rsidRPr="004A7A98">
                              <w:t xml:space="preserve">11 pieces of contemporary art </w:t>
                            </w:r>
                          </w:p>
                          <w:p w14:paraId="66D58EBA" w14:textId="2347E9E1" w:rsidR="006A4738" w:rsidRPr="00A92EB6" w:rsidRDefault="006A4738" w:rsidP="00A92EB6">
                            <w:pPr>
                              <w:rPr>
                                <w:b/>
                                <w:u w:val="single"/>
                              </w:rPr>
                            </w:pPr>
                            <w:r w:rsidRPr="002657EB">
                              <w:rPr>
                                <w:b/>
                                <w:u w:val="single"/>
                              </w:rPr>
                              <w:t xml:space="preserve">14 </w:t>
                            </w:r>
                            <w:r>
                              <w:rPr>
                                <w:b/>
                                <w:u w:val="single"/>
                              </w:rPr>
                              <w:t>performances and exhibitions</w:t>
                            </w:r>
                          </w:p>
                          <w:p w14:paraId="29D1758D" w14:textId="6E3FABA2" w:rsidR="006A4738" w:rsidRPr="00AC10B2" w:rsidRDefault="006A4738" w:rsidP="00A92EB6">
                            <w:pPr>
                              <w:pStyle w:val="ListParagraph"/>
                              <w:numPr>
                                <w:ilvl w:val="0"/>
                                <w:numId w:val="22"/>
                              </w:numPr>
                              <w:spacing w:after="0"/>
                            </w:pPr>
                            <w:r w:rsidRPr="00AC10B2">
                              <w:t xml:space="preserve">5 spoken word performances </w:t>
                            </w:r>
                          </w:p>
                          <w:p w14:paraId="63975EFD" w14:textId="77777777" w:rsidR="006A4738" w:rsidRDefault="006A4738" w:rsidP="00A92EB6">
                            <w:pPr>
                              <w:pStyle w:val="ListParagraph"/>
                              <w:numPr>
                                <w:ilvl w:val="0"/>
                                <w:numId w:val="22"/>
                              </w:numPr>
                              <w:spacing w:after="0"/>
                            </w:pPr>
                            <w:r w:rsidRPr="00AC10B2">
                              <w:t>1 shadow performance</w:t>
                            </w:r>
                          </w:p>
                          <w:p w14:paraId="05EA4AE1" w14:textId="0847516A" w:rsidR="006A4738" w:rsidRPr="00AC10B2" w:rsidRDefault="006A4738" w:rsidP="00A92EB6">
                            <w:pPr>
                              <w:pStyle w:val="ListParagraph"/>
                              <w:numPr>
                                <w:ilvl w:val="0"/>
                                <w:numId w:val="22"/>
                              </w:numPr>
                              <w:spacing w:after="0"/>
                            </w:pPr>
                            <w:r>
                              <w:t>1 puppet performance</w:t>
                            </w:r>
                          </w:p>
                          <w:p w14:paraId="4123F5AA" w14:textId="77777777" w:rsidR="006A4738" w:rsidRPr="00AC10B2" w:rsidRDefault="006A4738" w:rsidP="00A92EB6">
                            <w:pPr>
                              <w:pStyle w:val="ListParagraph"/>
                              <w:numPr>
                                <w:ilvl w:val="0"/>
                                <w:numId w:val="22"/>
                              </w:numPr>
                              <w:spacing w:after="0"/>
                            </w:pPr>
                            <w:r w:rsidRPr="00AC10B2">
                              <w:t xml:space="preserve">3 Contemporary art exhibitions </w:t>
                            </w:r>
                          </w:p>
                          <w:p w14:paraId="1B9447DD" w14:textId="77777777" w:rsidR="006A4738" w:rsidRPr="00AC10B2" w:rsidRDefault="006A4738" w:rsidP="00A92EB6">
                            <w:pPr>
                              <w:pStyle w:val="ListParagraph"/>
                              <w:numPr>
                                <w:ilvl w:val="0"/>
                                <w:numId w:val="22"/>
                              </w:numPr>
                              <w:spacing w:after="0"/>
                            </w:pPr>
                            <w:r w:rsidRPr="00AC10B2">
                              <w:t xml:space="preserve">2 photography exhibitions (1 permanent) </w:t>
                            </w:r>
                          </w:p>
                          <w:p w14:paraId="2295993E" w14:textId="77777777" w:rsidR="006A4738" w:rsidRPr="00AC10B2" w:rsidRDefault="006A4738" w:rsidP="00A92EB6">
                            <w:pPr>
                              <w:pStyle w:val="ListParagraph"/>
                              <w:numPr>
                                <w:ilvl w:val="0"/>
                                <w:numId w:val="22"/>
                              </w:numPr>
                              <w:spacing w:after="0"/>
                            </w:pPr>
                            <w:r w:rsidRPr="00AC10B2">
                              <w:t xml:space="preserve">1 </w:t>
                            </w:r>
                            <w:proofErr w:type="spellStart"/>
                            <w:r w:rsidRPr="00AC10B2">
                              <w:t>Zine</w:t>
                            </w:r>
                            <w:proofErr w:type="spellEnd"/>
                            <w:r w:rsidRPr="00AC10B2">
                              <w:t xml:space="preserve"> exhibition of illustration and photography </w:t>
                            </w:r>
                          </w:p>
                          <w:p w14:paraId="60249C97" w14:textId="77777777" w:rsidR="006A4738" w:rsidRPr="00AC10B2" w:rsidRDefault="006A4738" w:rsidP="00A92EB6">
                            <w:pPr>
                              <w:pStyle w:val="ListParagraph"/>
                              <w:numPr>
                                <w:ilvl w:val="0"/>
                                <w:numId w:val="22"/>
                              </w:numPr>
                              <w:spacing w:after="0"/>
                            </w:pPr>
                            <w:r w:rsidRPr="00AC10B2">
                              <w:t>A summative projected exhibition</w:t>
                            </w:r>
                          </w:p>
                          <w:p w14:paraId="2E6B9C54" w14:textId="79C5D7AE" w:rsidR="006A4738" w:rsidRPr="00F66E9A" w:rsidRDefault="006A4738" w:rsidP="00A92EB6">
                            <w:pPr>
                              <w:pStyle w:val="ListParagraph"/>
                              <w:numPr>
                                <w:ilvl w:val="0"/>
                                <w:numId w:val="22"/>
                              </w:numPr>
                              <w:spacing w:after="0"/>
                            </w:pPr>
                            <w:r w:rsidRPr="00AC10B2">
                              <w:t>A permanent exhibition blog</w:t>
                            </w:r>
                          </w:p>
                          <w:p w14:paraId="3D94F23C" w14:textId="77777777" w:rsidR="006A4738" w:rsidRPr="00F66E9A" w:rsidRDefault="006A4738" w:rsidP="00A92EB6"/>
                          <w:p w14:paraId="5626377C" w14:textId="77777777" w:rsidR="006A4738" w:rsidRDefault="006A4738" w:rsidP="00A92EB6">
                            <w:pPr>
                              <w:rPr>
                                <w:u w:val="single"/>
                              </w:rPr>
                            </w:pPr>
                          </w:p>
                          <w:p w14:paraId="132B80E4" w14:textId="77777777" w:rsidR="006A4738" w:rsidRDefault="006A4738" w:rsidP="00A92EB6">
                            <w:pPr>
                              <w:rPr>
                                <w:u w:val="single"/>
                              </w:rPr>
                            </w:pPr>
                          </w:p>
                          <w:p w14:paraId="06FC7370" w14:textId="77777777" w:rsidR="006A4738" w:rsidRDefault="006A4738" w:rsidP="00A92EB6">
                            <w:pPr>
                              <w:rPr>
                                <w:u w:val="single"/>
                              </w:rPr>
                            </w:pPr>
                          </w:p>
                          <w:p w14:paraId="1DE5438A" w14:textId="77777777" w:rsidR="006A4738" w:rsidRDefault="006A4738" w:rsidP="00A92EB6">
                            <w:pPr>
                              <w:rPr>
                                <w:u w:val="single"/>
                              </w:rPr>
                            </w:pPr>
                          </w:p>
                          <w:p w14:paraId="7F5CD348" w14:textId="77777777" w:rsidR="006A4738" w:rsidRDefault="006A4738" w:rsidP="00A92EB6">
                            <w:pPr>
                              <w:rPr>
                                <w:u w:val="single"/>
                              </w:rPr>
                            </w:pPr>
                          </w:p>
                          <w:p w14:paraId="27225C4E" w14:textId="77777777" w:rsidR="006A4738" w:rsidRDefault="006A4738" w:rsidP="00A92EB6">
                            <w:pPr>
                              <w:rPr>
                                <w:u w:val="single"/>
                              </w:rPr>
                            </w:pPr>
                          </w:p>
                          <w:p w14:paraId="6C3BEC95" w14:textId="77777777" w:rsidR="006A4738" w:rsidRDefault="006A4738" w:rsidP="00A92EB6">
                            <w:pPr>
                              <w:rPr>
                                <w:u w:val="single"/>
                              </w:rPr>
                            </w:pPr>
                          </w:p>
                          <w:p w14:paraId="51EFFE93" w14:textId="77777777" w:rsidR="006A4738" w:rsidRPr="002657EB" w:rsidRDefault="006A4738" w:rsidP="00A92EB6">
                            <w:pPr>
                              <w:rPr>
                                <w:b/>
                                <w:u w:val="single"/>
                              </w:rPr>
                            </w:pPr>
                            <w:r w:rsidRPr="002657EB">
                              <w:rPr>
                                <w:b/>
                                <w:u w:val="single"/>
                              </w:rPr>
                              <w:t>17 Products</w:t>
                            </w:r>
                          </w:p>
                          <w:p w14:paraId="7F061D59" w14:textId="77777777" w:rsidR="006A4738" w:rsidRDefault="006A4738" w:rsidP="00A92EB6">
                            <w:pPr>
                              <w:rPr>
                                <w:u w:val="single"/>
                              </w:rPr>
                            </w:pPr>
                          </w:p>
                          <w:p w14:paraId="28A0D845" w14:textId="77777777" w:rsidR="006A4738" w:rsidRPr="004A7A98" w:rsidRDefault="006A4738" w:rsidP="00A92EB6">
                            <w:pPr>
                              <w:pStyle w:val="ListParagraph"/>
                              <w:numPr>
                                <w:ilvl w:val="0"/>
                                <w:numId w:val="21"/>
                              </w:numPr>
                              <w:spacing w:after="0"/>
                            </w:pPr>
                            <w:r w:rsidRPr="004A7A98">
                              <w:t>2 digital illustrated books</w:t>
                            </w:r>
                          </w:p>
                          <w:p w14:paraId="3D958923" w14:textId="77777777" w:rsidR="006A4738" w:rsidRPr="004A7A98" w:rsidRDefault="006A4738" w:rsidP="00A92EB6">
                            <w:pPr>
                              <w:pStyle w:val="ListParagraph"/>
                              <w:numPr>
                                <w:ilvl w:val="0"/>
                                <w:numId w:val="21"/>
                              </w:numPr>
                              <w:spacing w:after="0"/>
                            </w:pPr>
                            <w:r w:rsidRPr="004A7A98">
                              <w:t xml:space="preserve">1 printed illustrated book </w:t>
                            </w:r>
                          </w:p>
                          <w:p w14:paraId="2CBAD4CA" w14:textId="77777777" w:rsidR="006A4738" w:rsidRPr="004A7A98" w:rsidRDefault="006A4738" w:rsidP="00A92EB6">
                            <w:pPr>
                              <w:pStyle w:val="ListParagraph"/>
                              <w:numPr>
                                <w:ilvl w:val="0"/>
                                <w:numId w:val="21"/>
                              </w:numPr>
                              <w:spacing w:after="0"/>
                            </w:pPr>
                            <w:r w:rsidRPr="004A7A98">
                              <w:t xml:space="preserve">1 digital </w:t>
                            </w:r>
                            <w:proofErr w:type="spellStart"/>
                            <w:r w:rsidRPr="004A7A98">
                              <w:t>zine</w:t>
                            </w:r>
                            <w:proofErr w:type="spellEnd"/>
                          </w:p>
                          <w:p w14:paraId="16821164" w14:textId="77777777" w:rsidR="006A4738" w:rsidRPr="004A7A98" w:rsidRDefault="006A4738" w:rsidP="00A92EB6">
                            <w:pPr>
                              <w:pStyle w:val="ListParagraph"/>
                              <w:numPr>
                                <w:ilvl w:val="0"/>
                                <w:numId w:val="21"/>
                              </w:numPr>
                              <w:spacing w:after="0"/>
                            </w:pPr>
                            <w:r w:rsidRPr="004A7A98">
                              <w:t xml:space="preserve">1 printed </w:t>
                            </w:r>
                            <w:proofErr w:type="spellStart"/>
                            <w:r w:rsidRPr="004A7A98">
                              <w:t>zine</w:t>
                            </w:r>
                            <w:proofErr w:type="spellEnd"/>
                          </w:p>
                          <w:p w14:paraId="16E1F229" w14:textId="77777777" w:rsidR="006A4738" w:rsidRPr="004A7A98" w:rsidRDefault="006A4738" w:rsidP="00A92EB6">
                            <w:pPr>
                              <w:pStyle w:val="ListParagraph"/>
                              <w:numPr>
                                <w:ilvl w:val="0"/>
                                <w:numId w:val="21"/>
                              </w:numPr>
                              <w:spacing w:after="0"/>
                            </w:pPr>
                            <w:r w:rsidRPr="004A7A98">
                              <w:t xml:space="preserve">11 pieces of contemporary art </w:t>
                            </w:r>
                          </w:p>
                          <w:p w14:paraId="7513D7A6" w14:textId="77777777" w:rsidR="006A4738" w:rsidRDefault="006A4738" w:rsidP="00A92EB6">
                            <w:pPr>
                              <w:rPr>
                                <w:u w:val="single"/>
                              </w:rPr>
                            </w:pPr>
                          </w:p>
                          <w:p w14:paraId="1544E375" w14:textId="77777777" w:rsidR="006A4738" w:rsidRDefault="006A4738" w:rsidP="00A92EB6">
                            <w:pPr>
                              <w:rPr>
                                <w:u w:val="single"/>
                              </w:rPr>
                            </w:pPr>
                          </w:p>
                          <w:p w14:paraId="0ED6C591" w14:textId="77777777" w:rsidR="006A4738" w:rsidRPr="002657EB" w:rsidRDefault="006A4738" w:rsidP="00A92EB6">
                            <w:pPr>
                              <w:rPr>
                                <w:b/>
                                <w:u w:val="single"/>
                              </w:rPr>
                            </w:pPr>
                            <w:r w:rsidRPr="002657EB">
                              <w:rPr>
                                <w:b/>
                                <w:u w:val="single"/>
                              </w:rPr>
                              <w:t xml:space="preserve">14 </w:t>
                            </w:r>
                            <w:r>
                              <w:rPr>
                                <w:b/>
                                <w:u w:val="single"/>
                              </w:rPr>
                              <w:t>performances and exhibitions</w:t>
                            </w:r>
                          </w:p>
                          <w:p w14:paraId="6065F8C8" w14:textId="77777777" w:rsidR="006A4738" w:rsidRDefault="006A4738" w:rsidP="00A92EB6">
                            <w:pPr>
                              <w:rPr>
                                <w:u w:val="single"/>
                              </w:rPr>
                            </w:pPr>
                          </w:p>
                          <w:p w14:paraId="4305F7D5" w14:textId="77777777" w:rsidR="006A4738" w:rsidRPr="00AC10B2" w:rsidRDefault="006A4738" w:rsidP="00A92EB6">
                            <w:pPr>
                              <w:pStyle w:val="ListParagraph"/>
                              <w:numPr>
                                <w:ilvl w:val="0"/>
                                <w:numId w:val="22"/>
                              </w:numPr>
                              <w:spacing w:after="0"/>
                            </w:pPr>
                            <w:r w:rsidRPr="00AC10B2">
                              <w:t xml:space="preserve">5 spoken word performances </w:t>
                            </w:r>
                          </w:p>
                          <w:p w14:paraId="570184CA" w14:textId="77777777" w:rsidR="006A4738" w:rsidRPr="00AC10B2" w:rsidRDefault="006A4738" w:rsidP="00A92EB6">
                            <w:pPr>
                              <w:pStyle w:val="ListParagraph"/>
                              <w:numPr>
                                <w:ilvl w:val="0"/>
                                <w:numId w:val="22"/>
                              </w:numPr>
                              <w:spacing w:after="0"/>
                            </w:pPr>
                            <w:r w:rsidRPr="00AC10B2">
                              <w:t>1 shadow performance</w:t>
                            </w:r>
                          </w:p>
                          <w:p w14:paraId="70500E20" w14:textId="77777777" w:rsidR="006A4738" w:rsidRPr="00AC10B2" w:rsidRDefault="006A4738" w:rsidP="00A92EB6">
                            <w:pPr>
                              <w:pStyle w:val="ListParagraph"/>
                              <w:numPr>
                                <w:ilvl w:val="0"/>
                                <w:numId w:val="22"/>
                              </w:numPr>
                              <w:spacing w:after="0"/>
                            </w:pPr>
                            <w:r w:rsidRPr="00AC10B2">
                              <w:t xml:space="preserve">3 Contemporary art exhibitions </w:t>
                            </w:r>
                          </w:p>
                          <w:p w14:paraId="4A3ACC2C" w14:textId="77777777" w:rsidR="006A4738" w:rsidRPr="00AC10B2" w:rsidRDefault="006A4738" w:rsidP="00A92EB6">
                            <w:pPr>
                              <w:pStyle w:val="ListParagraph"/>
                              <w:numPr>
                                <w:ilvl w:val="0"/>
                                <w:numId w:val="22"/>
                              </w:numPr>
                              <w:spacing w:after="0"/>
                            </w:pPr>
                            <w:r w:rsidRPr="00AC10B2">
                              <w:t xml:space="preserve">2 photography exhibitions (1 permanent) </w:t>
                            </w:r>
                          </w:p>
                          <w:p w14:paraId="4CB79936" w14:textId="77777777" w:rsidR="006A4738" w:rsidRPr="00AC10B2" w:rsidRDefault="006A4738" w:rsidP="00A92EB6">
                            <w:pPr>
                              <w:pStyle w:val="ListParagraph"/>
                              <w:numPr>
                                <w:ilvl w:val="0"/>
                                <w:numId w:val="22"/>
                              </w:numPr>
                              <w:spacing w:after="0"/>
                            </w:pPr>
                            <w:r w:rsidRPr="00AC10B2">
                              <w:t xml:space="preserve">1 </w:t>
                            </w:r>
                            <w:proofErr w:type="spellStart"/>
                            <w:r w:rsidRPr="00AC10B2">
                              <w:t>Zine</w:t>
                            </w:r>
                            <w:proofErr w:type="spellEnd"/>
                            <w:r w:rsidRPr="00AC10B2">
                              <w:t xml:space="preserve"> exhibition of illustration and photography </w:t>
                            </w:r>
                          </w:p>
                          <w:p w14:paraId="3A7D95AB" w14:textId="77777777" w:rsidR="006A4738" w:rsidRPr="00AC10B2" w:rsidRDefault="006A4738" w:rsidP="00A92EB6">
                            <w:pPr>
                              <w:pStyle w:val="ListParagraph"/>
                              <w:numPr>
                                <w:ilvl w:val="0"/>
                                <w:numId w:val="22"/>
                              </w:numPr>
                              <w:spacing w:after="0"/>
                            </w:pPr>
                            <w:r w:rsidRPr="00AC10B2">
                              <w:t>A summative projected exhibition</w:t>
                            </w:r>
                          </w:p>
                          <w:p w14:paraId="7EE38DEB" w14:textId="77777777" w:rsidR="006A4738" w:rsidRDefault="006A4738" w:rsidP="00A92EB6">
                            <w:pPr>
                              <w:pStyle w:val="ListParagraph"/>
                              <w:numPr>
                                <w:ilvl w:val="0"/>
                                <w:numId w:val="22"/>
                              </w:numPr>
                              <w:spacing w:after="0"/>
                            </w:pPr>
                            <w:r w:rsidRPr="00AC10B2">
                              <w:t>A permanent exhibition blog</w:t>
                            </w:r>
                          </w:p>
                          <w:p w14:paraId="361B2A5E" w14:textId="77777777" w:rsidR="006A4738" w:rsidRDefault="006A4738" w:rsidP="008B32D4"/>
                          <w:p w14:paraId="4E65190F" w14:textId="77777777" w:rsidR="006A4738" w:rsidRDefault="006A4738" w:rsidP="008B32D4"/>
                          <w:p w14:paraId="54BB94E7" w14:textId="77777777" w:rsidR="006A4738" w:rsidRDefault="006A4738" w:rsidP="008B32D4"/>
                          <w:p w14:paraId="672DA373" w14:textId="77777777" w:rsidR="006A4738" w:rsidRDefault="006A4738" w:rsidP="008B32D4"/>
                          <w:p w14:paraId="3FCDF775" w14:textId="77777777" w:rsidR="006A4738" w:rsidRDefault="006A4738"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0;margin-top:39.6pt;width:513pt;height:30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">
                <v:textbox>
                  <w:txbxContent>
                    <w:p w14:paraId="2CEF0CBC" w14:textId="1E46F8D2" w:rsidR="006A4738" w:rsidRDefault="006A4738" w:rsidP="00A92EB6">
                      <w:r>
                        <w:t>Y</w:t>
                      </w:r>
                      <w:r w:rsidRPr="004A7A98">
                        <w:t>oung people</w:t>
                      </w:r>
                      <w:r>
                        <w:t xml:space="preserve"> have created art that challenges the perceived myths and inequalities that many have of them and their communities. The changes have had a positive impact young people have engaged with all of the developed and outreach </w:t>
                      </w:r>
                      <w:proofErr w:type="spellStart"/>
                      <w:r>
                        <w:t>programme</w:t>
                      </w:r>
                      <w:proofErr w:type="spellEnd"/>
                      <w:r>
                        <w:t xml:space="preserve"> creating the following high quality art </w:t>
                      </w:r>
                      <w:r w:rsidRPr="004A7A98">
                        <w:t>pr</w:t>
                      </w:r>
                      <w:r>
                        <w:t xml:space="preserve">oducts/exhibitions/performances: </w:t>
                      </w:r>
                      <w:r w:rsidRPr="004A7A98">
                        <w:t xml:space="preserve"> </w:t>
                      </w:r>
                    </w:p>
                    <w:p w14:paraId="40B18106" w14:textId="69C85805" w:rsidR="006A4738" w:rsidRPr="00B12DF3" w:rsidRDefault="006A4738" w:rsidP="00A92EB6">
                      <w:r w:rsidRPr="002657EB">
                        <w:rPr>
                          <w:b/>
                          <w:u w:val="single"/>
                        </w:rPr>
                        <w:t>17 Products</w:t>
                      </w:r>
                    </w:p>
                    <w:p w14:paraId="74AF99F2" w14:textId="77777777" w:rsidR="006A4738" w:rsidRPr="004A7A98" w:rsidRDefault="006A4738" w:rsidP="00A92EB6">
                      <w:pPr>
                        <w:pStyle w:val="ListParagraph"/>
                        <w:numPr>
                          <w:ilvl w:val="0"/>
                          <w:numId w:val="21"/>
                        </w:numPr>
                        <w:spacing w:after="0"/>
                      </w:pPr>
                      <w:r w:rsidRPr="004A7A98">
                        <w:t>2 digital illustrated books</w:t>
                      </w:r>
                    </w:p>
                    <w:p w14:paraId="0FB1BFCB" w14:textId="77777777" w:rsidR="006A4738" w:rsidRPr="004A7A98" w:rsidRDefault="006A4738" w:rsidP="00A92EB6">
                      <w:pPr>
                        <w:pStyle w:val="ListParagraph"/>
                        <w:numPr>
                          <w:ilvl w:val="0"/>
                          <w:numId w:val="21"/>
                        </w:numPr>
                        <w:spacing w:after="0"/>
                      </w:pPr>
                      <w:r w:rsidRPr="004A7A98">
                        <w:t xml:space="preserve">1 printed illustrated book </w:t>
                      </w:r>
                    </w:p>
                    <w:p w14:paraId="3117915C" w14:textId="2B7C6674" w:rsidR="006A4738" w:rsidRPr="004A7A98" w:rsidRDefault="006A4738" w:rsidP="00A92EB6">
                      <w:pPr>
                        <w:pStyle w:val="ListParagraph"/>
                        <w:numPr>
                          <w:ilvl w:val="0"/>
                          <w:numId w:val="21"/>
                        </w:numPr>
                        <w:spacing w:after="0"/>
                      </w:pPr>
                      <w:r w:rsidRPr="004A7A98">
                        <w:t>1 digital</w:t>
                      </w:r>
                      <w:r>
                        <w:t xml:space="preserve"> photography</w:t>
                      </w:r>
                      <w:r w:rsidRPr="004A7A98">
                        <w:t xml:space="preserve"> </w:t>
                      </w:r>
                      <w:proofErr w:type="spellStart"/>
                      <w:r w:rsidRPr="004A7A98">
                        <w:t>zine</w:t>
                      </w:r>
                      <w:proofErr w:type="spellEnd"/>
                    </w:p>
                    <w:p w14:paraId="70303C41" w14:textId="5E733CA4" w:rsidR="006A4738" w:rsidRPr="004A7A98" w:rsidRDefault="006A4738" w:rsidP="00A92EB6">
                      <w:pPr>
                        <w:pStyle w:val="ListParagraph"/>
                        <w:numPr>
                          <w:ilvl w:val="0"/>
                          <w:numId w:val="21"/>
                        </w:numPr>
                        <w:spacing w:after="0"/>
                      </w:pPr>
                      <w:r w:rsidRPr="004A7A98">
                        <w:t xml:space="preserve">1 printed </w:t>
                      </w:r>
                      <w:r>
                        <w:t xml:space="preserve">photography </w:t>
                      </w:r>
                      <w:proofErr w:type="spellStart"/>
                      <w:r w:rsidRPr="004A7A98">
                        <w:t>zine</w:t>
                      </w:r>
                      <w:proofErr w:type="spellEnd"/>
                    </w:p>
                    <w:p w14:paraId="05846E8C" w14:textId="77777777" w:rsidR="006A4738" w:rsidRDefault="006A4738" w:rsidP="00A92EB6">
                      <w:pPr>
                        <w:pStyle w:val="ListParagraph"/>
                        <w:numPr>
                          <w:ilvl w:val="0"/>
                          <w:numId w:val="21"/>
                        </w:numPr>
                        <w:spacing w:after="0"/>
                      </w:pPr>
                      <w:r w:rsidRPr="004A7A98">
                        <w:t xml:space="preserve">11 pieces of contemporary art </w:t>
                      </w:r>
                    </w:p>
                    <w:p w14:paraId="66D58EBA" w14:textId="2347E9E1" w:rsidR="006A4738" w:rsidRPr="00A92EB6" w:rsidRDefault="006A4738" w:rsidP="00A92EB6">
                      <w:pPr>
                        <w:rPr>
                          <w:b/>
                          <w:u w:val="single"/>
                        </w:rPr>
                      </w:pPr>
                      <w:r w:rsidRPr="002657EB">
                        <w:rPr>
                          <w:b/>
                          <w:u w:val="single"/>
                        </w:rPr>
                        <w:t xml:space="preserve">14 </w:t>
                      </w:r>
                      <w:r>
                        <w:rPr>
                          <w:b/>
                          <w:u w:val="single"/>
                        </w:rPr>
                        <w:t>performances and exhibitions</w:t>
                      </w:r>
                    </w:p>
                    <w:p w14:paraId="29D1758D" w14:textId="6E3FABA2" w:rsidR="006A4738" w:rsidRPr="00AC10B2" w:rsidRDefault="006A4738" w:rsidP="00A92EB6">
                      <w:pPr>
                        <w:pStyle w:val="ListParagraph"/>
                        <w:numPr>
                          <w:ilvl w:val="0"/>
                          <w:numId w:val="22"/>
                        </w:numPr>
                        <w:spacing w:after="0"/>
                      </w:pPr>
                      <w:r w:rsidRPr="00AC10B2">
                        <w:t xml:space="preserve">5 spoken word performances </w:t>
                      </w:r>
                    </w:p>
                    <w:p w14:paraId="63975EFD" w14:textId="77777777" w:rsidR="006A4738" w:rsidRDefault="006A4738" w:rsidP="00A92EB6">
                      <w:pPr>
                        <w:pStyle w:val="ListParagraph"/>
                        <w:numPr>
                          <w:ilvl w:val="0"/>
                          <w:numId w:val="22"/>
                        </w:numPr>
                        <w:spacing w:after="0"/>
                      </w:pPr>
                      <w:r w:rsidRPr="00AC10B2">
                        <w:t>1 shadow performance</w:t>
                      </w:r>
                    </w:p>
                    <w:p w14:paraId="05EA4AE1" w14:textId="0847516A" w:rsidR="006A4738" w:rsidRPr="00AC10B2" w:rsidRDefault="006A4738" w:rsidP="00A92EB6">
                      <w:pPr>
                        <w:pStyle w:val="ListParagraph"/>
                        <w:numPr>
                          <w:ilvl w:val="0"/>
                          <w:numId w:val="22"/>
                        </w:numPr>
                        <w:spacing w:after="0"/>
                      </w:pPr>
                      <w:r>
                        <w:t>1 puppet performance</w:t>
                      </w:r>
                    </w:p>
                    <w:p w14:paraId="4123F5AA" w14:textId="77777777" w:rsidR="006A4738" w:rsidRPr="00AC10B2" w:rsidRDefault="006A4738" w:rsidP="00A92EB6">
                      <w:pPr>
                        <w:pStyle w:val="ListParagraph"/>
                        <w:numPr>
                          <w:ilvl w:val="0"/>
                          <w:numId w:val="22"/>
                        </w:numPr>
                        <w:spacing w:after="0"/>
                      </w:pPr>
                      <w:r w:rsidRPr="00AC10B2">
                        <w:t xml:space="preserve">3 Contemporary art exhibitions </w:t>
                      </w:r>
                    </w:p>
                    <w:p w14:paraId="1B9447DD" w14:textId="77777777" w:rsidR="006A4738" w:rsidRPr="00AC10B2" w:rsidRDefault="006A4738" w:rsidP="00A92EB6">
                      <w:pPr>
                        <w:pStyle w:val="ListParagraph"/>
                        <w:numPr>
                          <w:ilvl w:val="0"/>
                          <w:numId w:val="22"/>
                        </w:numPr>
                        <w:spacing w:after="0"/>
                      </w:pPr>
                      <w:r w:rsidRPr="00AC10B2">
                        <w:t xml:space="preserve">2 photography exhibitions (1 permanent) </w:t>
                      </w:r>
                    </w:p>
                    <w:p w14:paraId="2295993E" w14:textId="77777777" w:rsidR="006A4738" w:rsidRPr="00AC10B2" w:rsidRDefault="006A4738" w:rsidP="00A92EB6">
                      <w:pPr>
                        <w:pStyle w:val="ListParagraph"/>
                        <w:numPr>
                          <w:ilvl w:val="0"/>
                          <w:numId w:val="22"/>
                        </w:numPr>
                        <w:spacing w:after="0"/>
                      </w:pPr>
                      <w:r w:rsidRPr="00AC10B2">
                        <w:t xml:space="preserve">1 </w:t>
                      </w:r>
                      <w:proofErr w:type="spellStart"/>
                      <w:r w:rsidRPr="00AC10B2">
                        <w:t>Zine</w:t>
                      </w:r>
                      <w:proofErr w:type="spellEnd"/>
                      <w:r w:rsidRPr="00AC10B2">
                        <w:t xml:space="preserve"> exhibition of illustration and photography </w:t>
                      </w:r>
                    </w:p>
                    <w:p w14:paraId="60249C97" w14:textId="77777777" w:rsidR="006A4738" w:rsidRPr="00AC10B2" w:rsidRDefault="006A4738" w:rsidP="00A92EB6">
                      <w:pPr>
                        <w:pStyle w:val="ListParagraph"/>
                        <w:numPr>
                          <w:ilvl w:val="0"/>
                          <w:numId w:val="22"/>
                        </w:numPr>
                        <w:spacing w:after="0"/>
                      </w:pPr>
                      <w:r w:rsidRPr="00AC10B2">
                        <w:t>A summative projected exhibition</w:t>
                      </w:r>
                    </w:p>
                    <w:p w14:paraId="2E6B9C54" w14:textId="79C5D7AE" w:rsidR="006A4738" w:rsidRPr="00F66E9A" w:rsidRDefault="006A4738" w:rsidP="00A92EB6">
                      <w:pPr>
                        <w:pStyle w:val="ListParagraph"/>
                        <w:numPr>
                          <w:ilvl w:val="0"/>
                          <w:numId w:val="22"/>
                        </w:numPr>
                        <w:spacing w:after="0"/>
                      </w:pPr>
                      <w:r w:rsidRPr="00AC10B2">
                        <w:t>A permanent exhibition blog</w:t>
                      </w:r>
                    </w:p>
                    <w:p w14:paraId="3D94F23C" w14:textId="77777777" w:rsidR="006A4738" w:rsidRPr="00F66E9A" w:rsidRDefault="006A4738" w:rsidP="00A92EB6"/>
                    <w:p w14:paraId="5626377C" w14:textId="77777777" w:rsidR="006A4738" w:rsidRDefault="006A4738" w:rsidP="00A92EB6">
                      <w:pPr>
                        <w:rPr>
                          <w:u w:val="single"/>
                        </w:rPr>
                      </w:pPr>
                    </w:p>
                    <w:p w14:paraId="132B80E4" w14:textId="77777777" w:rsidR="006A4738" w:rsidRDefault="006A4738" w:rsidP="00A92EB6">
                      <w:pPr>
                        <w:rPr>
                          <w:u w:val="single"/>
                        </w:rPr>
                      </w:pPr>
                    </w:p>
                    <w:p w14:paraId="06FC7370" w14:textId="77777777" w:rsidR="006A4738" w:rsidRDefault="006A4738" w:rsidP="00A92EB6">
                      <w:pPr>
                        <w:rPr>
                          <w:u w:val="single"/>
                        </w:rPr>
                      </w:pPr>
                    </w:p>
                    <w:p w14:paraId="1DE5438A" w14:textId="77777777" w:rsidR="006A4738" w:rsidRDefault="006A4738" w:rsidP="00A92EB6">
                      <w:pPr>
                        <w:rPr>
                          <w:u w:val="single"/>
                        </w:rPr>
                      </w:pPr>
                    </w:p>
                    <w:p w14:paraId="7F5CD348" w14:textId="77777777" w:rsidR="006A4738" w:rsidRDefault="006A4738" w:rsidP="00A92EB6">
                      <w:pPr>
                        <w:rPr>
                          <w:u w:val="single"/>
                        </w:rPr>
                      </w:pPr>
                    </w:p>
                    <w:p w14:paraId="27225C4E" w14:textId="77777777" w:rsidR="006A4738" w:rsidRDefault="006A4738" w:rsidP="00A92EB6">
                      <w:pPr>
                        <w:rPr>
                          <w:u w:val="single"/>
                        </w:rPr>
                      </w:pPr>
                    </w:p>
                    <w:p w14:paraId="6C3BEC95" w14:textId="77777777" w:rsidR="006A4738" w:rsidRDefault="006A4738" w:rsidP="00A92EB6">
                      <w:pPr>
                        <w:rPr>
                          <w:u w:val="single"/>
                        </w:rPr>
                      </w:pPr>
                    </w:p>
                    <w:p w14:paraId="51EFFE93" w14:textId="77777777" w:rsidR="006A4738" w:rsidRPr="002657EB" w:rsidRDefault="006A4738" w:rsidP="00A92EB6">
                      <w:pPr>
                        <w:rPr>
                          <w:b/>
                          <w:u w:val="single"/>
                        </w:rPr>
                      </w:pPr>
                      <w:r w:rsidRPr="002657EB">
                        <w:rPr>
                          <w:b/>
                          <w:u w:val="single"/>
                        </w:rPr>
                        <w:t>17 Products</w:t>
                      </w:r>
                    </w:p>
                    <w:p w14:paraId="7F061D59" w14:textId="77777777" w:rsidR="006A4738" w:rsidRDefault="006A4738" w:rsidP="00A92EB6">
                      <w:pPr>
                        <w:rPr>
                          <w:u w:val="single"/>
                        </w:rPr>
                      </w:pPr>
                    </w:p>
                    <w:p w14:paraId="28A0D845" w14:textId="77777777" w:rsidR="006A4738" w:rsidRPr="004A7A98" w:rsidRDefault="006A4738" w:rsidP="00A92EB6">
                      <w:pPr>
                        <w:pStyle w:val="ListParagraph"/>
                        <w:numPr>
                          <w:ilvl w:val="0"/>
                          <w:numId w:val="21"/>
                        </w:numPr>
                        <w:spacing w:after="0"/>
                      </w:pPr>
                      <w:r w:rsidRPr="004A7A98">
                        <w:t>2 digital illustrated books</w:t>
                      </w:r>
                    </w:p>
                    <w:p w14:paraId="3D958923" w14:textId="77777777" w:rsidR="006A4738" w:rsidRPr="004A7A98" w:rsidRDefault="006A4738" w:rsidP="00A92EB6">
                      <w:pPr>
                        <w:pStyle w:val="ListParagraph"/>
                        <w:numPr>
                          <w:ilvl w:val="0"/>
                          <w:numId w:val="21"/>
                        </w:numPr>
                        <w:spacing w:after="0"/>
                      </w:pPr>
                      <w:r w:rsidRPr="004A7A98">
                        <w:t xml:space="preserve">1 printed illustrated book </w:t>
                      </w:r>
                    </w:p>
                    <w:p w14:paraId="2CBAD4CA" w14:textId="77777777" w:rsidR="006A4738" w:rsidRPr="004A7A98" w:rsidRDefault="006A4738" w:rsidP="00A92EB6">
                      <w:pPr>
                        <w:pStyle w:val="ListParagraph"/>
                        <w:numPr>
                          <w:ilvl w:val="0"/>
                          <w:numId w:val="21"/>
                        </w:numPr>
                        <w:spacing w:after="0"/>
                      </w:pPr>
                      <w:r w:rsidRPr="004A7A98">
                        <w:t xml:space="preserve">1 digital </w:t>
                      </w:r>
                      <w:proofErr w:type="spellStart"/>
                      <w:r w:rsidRPr="004A7A98">
                        <w:t>zine</w:t>
                      </w:r>
                      <w:proofErr w:type="spellEnd"/>
                    </w:p>
                    <w:p w14:paraId="16821164" w14:textId="77777777" w:rsidR="006A4738" w:rsidRPr="004A7A98" w:rsidRDefault="006A4738" w:rsidP="00A92EB6">
                      <w:pPr>
                        <w:pStyle w:val="ListParagraph"/>
                        <w:numPr>
                          <w:ilvl w:val="0"/>
                          <w:numId w:val="21"/>
                        </w:numPr>
                        <w:spacing w:after="0"/>
                      </w:pPr>
                      <w:r w:rsidRPr="004A7A98">
                        <w:t xml:space="preserve">1 printed </w:t>
                      </w:r>
                      <w:proofErr w:type="spellStart"/>
                      <w:r w:rsidRPr="004A7A98">
                        <w:t>zine</w:t>
                      </w:r>
                      <w:proofErr w:type="spellEnd"/>
                    </w:p>
                    <w:p w14:paraId="16E1F229" w14:textId="77777777" w:rsidR="006A4738" w:rsidRPr="004A7A98" w:rsidRDefault="006A4738" w:rsidP="00A92EB6">
                      <w:pPr>
                        <w:pStyle w:val="ListParagraph"/>
                        <w:numPr>
                          <w:ilvl w:val="0"/>
                          <w:numId w:val="21"/>
                        </w:numPr>
                        <w:spacing w:after="0"/>
                      </w:pPr>
                      <w:r w:rsidRPr="004A7A98">
                        <w:t xml:space="preserve">11 pieces of contemporary art </w:t>
                      </w:r>
                    </w:p>
                    <w:p w14:paraId="7513D7A6" w14:textId="77777777" w:rsidR="006A4738" w:rsidRDefault="006A4738" w:rsidP="00A92EB6">
                      <w:pPr>
                        <w:rPr>
                          <w:u w:val="single"/>
                        </w:rPr>
                      </w:pPr>
                    </w:p>
                    <w:p w14:paraId="1544E375" w14:textId="77777777" w:rsidR="006A4738" w:rsidRDefault="006A4738" w:rsidP="00A92EB6">
                      <w:pPr>
                        <w:rPr>
                          <w:u w:val="single"/>
                        </w:rPr>
                      </w:pPr>
                    </w:p>
                    <w:p w14:paraId="0ED6C591" w14:textId="77777777" w:rsidR="006A4738" w:rsidRPr="002657EB" w:rsidRDefault="006A4738" w:rsidP="00A92EB6">
                      <w:pPr>
                        <w:rPr>
                          <w:b/>
                          <w:u w:val="single"/>
                        </w:rPr>
                      </w:pPr>
                      <w:r w:rsidRPr="002657EB">
                        <w:rPr>
                          <w:b/>
                          <w:u w:val="single"/>
                        </w:rPr>
                        <w:t xml:space="preserve">14 </w:t>
                      </w:r>
                      <w:r>
                        <w:rPr>
                          <w:b/>
                          <w:u w:val="single"/>
                        </w:rPr>
                        <w:t>performances and exhibitions</w:t>
                      </w:r>
                    </w:p>
                    <w:p w14:paraId="6065F8C8" w14:textId="77777777" w:rsidR="006A4738" w:rsidRDefault="006A4738" w:rsidP="00A92EB6">
                      <w:pPr>
                        <w:rPr>
                          <w:u w:val="single"/>
                        </w:rPr>
                      </w:pPr>
                    </w:p>
                    <w:p w14:paraId="4305F7D5" w14:textId="77777777" w:rsidR="006A4738" w:rsidRPr="00AC10B2" w:rsidRDefault="006A4738" w:rsidP="00A92EB6">
                      <w:pPr>
                        <w:pStyle w:val="ListParagraph"/>
                        <w:numPr>
                          <w:ilvl w:val="0"/>
                          <w:numId w:val="22"/>
                        </w:numPr>
                        <w:spacing w:after="0"/>
                      </w:pPr>
                      <w:r w:rsidRPr="00AC10B2">
                        <w:t xml:space="preserve">5 spoken word performances </w:t>
                      </w:r>
                    </w:p>
                    <w:p w14:paraId="570184CA" w14:textId="77777777" w:rsidR="006A4738" w:rsidRPr="00AC10B2" w:rsidRDefault="006A4738" w:rsidP="00A92EB6">
                      <w:pPr>
                        <w:pStyle w:val="ListParagraph"/>
                        <w:numPr>
                          <w:ilvl w:val="0"/>
                          <w:numId w:val="22"/>
                        </w:numPr>
                        <w:spacing w:after="0"/>
                      </w:pPr>
                      <w:r w:rsidRPr="00AC10B2">
                        <w:t>1 shadow performance</w:t>
                      </w:r>
                    </w:p>
                    <w:p w14:paraId="70500E20" w14:textId="77777777" w:rsidR="006A4738" w:rsidRPr="00AC10B2" w:rsidRDefault="006A4738" w:rsidP="00A92EB6">
                      <w:pPr>
                        <w:pStyle w:val="ListParagraph"/>
                        <w:numPr>
                          <w:ilvl w:val="0"/>
                          <w:numId w:val="22"/>
                        </w:numPr>
                        <w:spacing w:after="0"/>
                      </w:pPr>
                      <w:r w:rsidRPr="00AC10B2">
                        <w:t xml:space="preserve">3 Contemporary art exhibitions </w:t>
                      </w:r>
                    </w:p>
                    <w:p w14:paraId="4A3ACC2C" w14:textId="77777777" w:rsidR="006A4738" w:rsidRPr="00AC10B2" w:rsidRDefault="006A4738" w:rsidP="00A92EB6">
                      <w:pPr>
                        <w:pStyle w:val="ListParagraph"/>
                        <w:numPr>
                          <w:ilvl w:val="0"/>
                          <w:numId w:val="22"/>
                        </w:numPr>
                        <w:spacing w:after="0"/>
                      </w:pPr>
                      <w:r w:rsidRPr="00AC10B2">
                        <w:t xml:space="preserve">2 photography exhibitions (1 permanent) </w:t>
                      </w:r>
                    </w:p>
                    <w:p w14:paraId="4CB79936" w14:textId="77777777" w:rsidR="006A4738" w:rsidRPr="00AC10B2" w:rsidRDefault="006A4738" w:rsidP="00A92EB6">
                      <w:pPr>
                        <w:pStyle w:val="ListParagraph"/>
                        <w:numPr>
                          <w:ilvl w:val="0"/>
                          <w:numId w:val="22"/>
                        </w:numPr>
                        <w:spacing w:after="0"/>
                      </w:pPr>
                      <w:r w:rsidRPr="00AC10B2">
                        <w:t xml:space="preserve">1 </w:t>
                      </w:r>
                      <w:proofErr w:type="spellStart"/>
                      <w:r w:rsidRPr="00AC10B2">
                        <w:t>Zine</w:t>
                      </w:r>
                      <w:proofErr w:type="spellEnd"/>
                      <w:r w:rsidRPr="00AC10B2">
                        <w:t xml:space="preserve"> exhibition of illustration and photography </w:t>
                      </w:r>
                    </w:p>
                    <w:p w14:paraId="3A7D95AB" w14:textId="77777777" w:rsidR="006A4738" w:rsidRPr="00AC10B2" w:rsidRDefault="006A4738" w:rsidP="00A92EB6">
                      <w:pPr>
                        <w:pStyle w:val="ListParagraph"/>
                        <w:numPr>
                          <w:ilvl w:val="0"/>
                          <w:numId w:val="22"/>
                        </w:numPr>
                        <w:spacing w:after="0"/>
                      </w:pPr>
                      <w:r w:rsidRPr="00AC10B2">
                        <w:t>A summative projected exhibition</w:t>
                      </w:r>
                    </w:p>
                    <w:p w14:paraId="7EE38DEB" w14:textId="77777777" w:rsidR="006A4738" w:rsidRDefault="006A4738" w:rsidP="00A92EB6">
                      <w:pPr>
                        <w:pStyle w:val="ListParagraph"/>
                        <w:numPr>
                          <w:ilvl w:val="0"/>
                          <w:numId w:val="22"/>
                        </w:numPr>
                        <w:spacing w:after="0"/>
                      </w:pPr>
                      <w:r w:rsidRPr="00AC10B2">
                        <w:t>A permanent exhibition blog</w:t>
                      </w:r>
                    </w:p>
                    <w:p w14:paraId="361B2A5E" w14:textId="77777777" w:rsidR="006A4738" w:rsidRDefault="006A4738" w:rsidP="008B32D4"/>
                    <w:p w14:paraId="4E65190F" w14:textId="77777777" w:rsidR="006A4738" w:rsidRDefault="006A4738" w:rsidP="008B32D4"/>
                    <w:p w14:paraId="54BB94E7" w14:textId="77777777" w:rsidR="006A4738" w:rsidRDefault="006A4738" w:rsidP="008B32D4"/>
                    <w:p w14:paraId="672DA373" w14:textId="77777777" w:rsidR="006A4738" w:rsidRDefault="006A4738" w:rsidP="008B32D4"/>
                    <w:p w14:paraId="3FCDF775" w14:textId="77777777" w:rsidR="006A4738" w:rsidRDefault="006A4738" w:rsidP="008B32D4"/>
                  </w:txbxContent>
                </v:textbox>
                <w10:wrap type="square"/>
              </v:shape>
            </w:pict>
          </mc:Fallback>
        </mc:AlternateContent>
      </w:r>
    </w:p>
    <w:p w14:paraId="6A855A93" w14:textId="7CBF045A" w:rsidR="006A4738" w:rsidRDefault="006A4738" w:rsidP="11B3428A">
      <w:pPr>
        <w:rPr>
          <w:b/>
          <w:bCs/>
          <w:sz w:val="22"/>
          <w:szCs w:val="22"/>
        </w:rPr>
      </w:pPr>
      <w:r>
        <w:rPr>
          <w:noProof/>
        </w:rPr>
        <mc:AlternateContent>
          <mc:Choice Requires="wps">
            <w:drawing>
              <wp:anchor distT="45720" distB="45720" distL="114300" distR="114300" simplePos="0" relativeHeight="251686912" behindDoc="0" locked="0" layoutInCell="1" allowOverlap="1" wp14:anchorId="3F5ADA5C" wp14:editId="3266271C">
                <wp:simplePos x="0" y="0"/>
                <wp:positionH relativeFrom="margin">
                  <wp:align>left</wp:align>
                </wp:positionH>
                <wp:positionV relativeFrom="paragraph">
                  <wp:posOffset>0</wp:posOffset>
                </wp:positionV>
                <wp:extent cx="6325235" cy="2847975"/>
                <wp:effectExtent l="0" t="0" r="24765" b="2222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847975"/>
                        </a:xfrm>
                        <a:prstGeom prst="rect">
                          <a:avLst/>
                        </a:prstGeom>
                        <a:solidFill>
                          <a:srgbClr val="FFFFFF"/>
                        </a:solidFill>
                        <a:ln w="9525">
                          <a:solidFill>
                            <a:srgbClr val="000000"/>
                          </a:solidFill>
                          <a:miter lim="800000"/>
                          <a:headEnd/>
                          <a:tailEnd/>
                        </a:ln>
                      </wps:spPr>
                      <wps:txbx>
                        <w:txbxContent>
                          <w:p w14:paraId="475ECE87" w14:textId="77777777" w:rsidR="006A4738" w:rsidRPr="004A7A98" w:rsidRDefault="006A4738" w:rsidP="00B12DF3">
                            <w:r>
                              <w:t xml:space="preserve">‘Statements from young people: </w:t>
                            </w:r>
                          </w:p>
                          <w:p w14:paraId="1B25F0F4" w14:textId="77777777" w:rsidR="006A4738" w:rsidRDefault="006A4738" w:rsidP="00B12DF3">
                            <w:r w:rsidRPr="00F66E9A">
                              <w:t>‘Catherine Scott (the poet) supported us to explore who we are and create a pretty decent poem about modern day slavery and discrimination’</w:t>
                            </w:r>
                          </w:p>
                          <w:p w14:paraId="0F69E527" w14:textId="21EE2419" w:rsidR="006A4738" w:rsidRDefault="006A4738" w:rsidP="008B32D4">
                            <w:r>
                              <w:t>‘We are performing at Freedom Festival – I am very excited, nervous and proud. It is really good though and my anxiety has died down a lot.’</w:t>
                            </w:r>
                          </w:p>
                          <w:p w14:paraId="7E594EAD" w14:textId="77777777" w:rsidR="006A4738" w:rsidRDefault="006A4738" w:rsidP="008B32D4">
                            <w:r>
                              <w:t>‘The photography workshops supported me to see things more positively taking a good look at stuff you often miss’.</w:t>
                            </w:r>
                          </w:p>
                          <w:p w14:paraId="49D4F6E1" w14:textId="77379C6B" w:rsidR="006A4738" w:rsidRDefault="006A4738" w:rsidP="008B32D4">
                            <w:r>
                              <w:t>Feedback from the Can Do Evaluation residential:</w:t>
                            </w:r>
                          </w:p>
                          <w:p w14:paraId="105F9D3F" w14:textId="0EBD1B7E" w:rsidR="006A4738" w:rsidRDefault="006A4738" w:rsidP="008B32D4">
                            <w:r>
                              <w:t>‘Art Celebrating Equality has given me some sort of purpose during a particularly lost time in my life’</w:t>
                            </w:r>
                          </w:p>
                          <w:p w14:paraId="3F202A84" w14:textId="60A400BC" w:rsidR="006A4738" w:rsidRDefault="006A4738" w:rsidP="008B32D4">
                            <w:r>
                              <w:t xml:space="preserve">‘The Warren made me feel worthwhile’ </w:t>
                            </w:r>
                          </w:p>
                          <w:p w14:paraId="382355FF" w14:textId="77777777" w:rsidR="006A4738" w:rsidRDefault="006A4738" w:rsidP="008B32D4"/>
                          <w:p w14:paraId="03FAFAA6" w14:textId="77777777" w:rsidR="006A4738" w:rsidRDefault="006A4738" w:rsidP="008B32D4"/>
                          <w:p w14:paraId="4091ACC9" w14:textId="77777777" w:rsidR="006A4738" w:rsidRDefault="006A4738" w:rsidP="008B32D4"/>
                          <w:p w14:paraId="6FF7E0CF" w14:textId="77777777" w:rsidR="006A4738" w:rsidRDefault="006A4738"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0;margin-top:0;width:498.05pt;height:224.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">
                <v:textbox>
                  <w:txbxContent>
                    <w:p w14:paraId="475ECE87" w14:textId="77777777" w:rsidR="006A4738" w:rsidRPr="004A7A98" w:rsidRDefault="006A4738" w:rsidP="00B12DF3">
                      <w:r>
                        <w:t xml:space="preserve">‘Statements from young people: </w:t>
                      </w:r>
                    </w:p>
                    <w:p w14:paraId="1B25F0F4" w14:textId="77777777" w:rsidR="006A4738" w:rsidRDefault="006A4738" w:rsidP="00B12DF3">
                      <w:r w:rsidRPr="00F66E9A">
                        <w:t>‘Catherine Scott (the poet) supported us to explore who we are and create a pretty decent poem about modern day slavery and discrimination’</w:t>
                      </w:r>
                    </w:p>
                    <w:p w14:paraId="0F69E527" w14:textId="21EE2419" w:rsidR="006A4738" w:rsidRDefault="006A4738" w:rsidP="008B32D4">
                      <w:r>
                        <w:t>‘We are performing at Freedom Festival – I am very excited, nervous and proud. It is really good though and my anxiety has died down a lot.’</w:t>
                      </w:r>
                    </w:p>
                    <w:p w14:paraId="7E594EAD" w14:textId="77777777" w:rsidR="006A4738" w:rsidRDefault="006A4738" w:rsidP="008B32D4">
                      <w:r>
                        <w:t>‘The photography workshops supported me to see things more positively taking a good look at stuff you often miss’.</w:t>
                      </w:r>
                    </w:p>
                    <w:p w14:paraId="49D4F6E1" w14:textId="77379C6B" w:rsidR="006A4738" w:rsidRDefault="006A4738" w:rsidP="008B32D4">
                      <w:r>
                        <w:t>Feedback from the Can Do Evaluation residential:</w:t>
                      </w:r>
                    </w:p>
                    <w:p w14:paraId="105F9D3F" w14:textId="0EBD1B7E" w:rsidR="006A4738" w:rsidRDefault="006A4738" w:rsidP="008B32D4">
                      <w:r>
                        <w:t>‘Art Celebrating Equality has given me some sort of purpose during a particularly lost time in my life’</w:t>
                      </w:r>
                    </w:p>
                    <w:p w14:paraId="3F202A84" w14:textId="60A400BC" w:rsidR="006A4738" w:rsidRDefault="006A4738" w:rsidP="008B32D4">
                      <w:r>
                        <w:t xml:space="preserve">‘The Warren made me feel worthwhile’ </w:t>
                      </w:r>
                    </w:p>
                    <w:p w14:paraId="382355FF" w14:textId="77777777" w:rsidR="006A4738" w:rsidRDefault="006A4738" w:rsidP="008B32D4"/>
                    <w:p w14:paraId="03FAFAA6" w14:textId="77777777" w:rsidR="006A4738" w:rsidRDefault="006A4738" w:rsidP="008B32D4"/>
                    <w:p w14:paraId="4091ACC9" w14:textId="77777777" w:rsidR="006A4738" w:rsidRDefault="006A4738" w:rsidP="008B32D4"/>
                    <w:p w14:paraId="6FF7E0CF" w14:textId="77777777" w:rsidR="006A4738" w:rsidRDefault="006A4738" w:rsidP="008B32D4"/>
                  </w:txbxContent>
                </v:textbox>
                <w10:wrap type="square" anchorx="margin"/>
              </v:shape>
            </w:pict>
          </mc:Fallback>
        </mc:AlternateContent>
      </w:r>
      <w:r w:rsidR="11B3428A" w:rsidRPr="11B3428A">
        <w:rPr>
          <w:b/>
          <w:bCs/>
          <w:sz w:val="22"/>
          <w:szCs w:val="22"/>
        </w:rPr>
        <w:t xml:space="preserve">Thinking about your project as a whole, what would you say have been the main </w:t>
      </w:r>
      <w:r w:rsidR="11B3428A" w:rsidRPr="11B3428A">
        <w:rPr>
          <w:b/>
          <w:bCs/>
          <w:sz w:val="22"/>
          <w:szCs w:val="22"/>
          <w:u w:val="single"/>
        </w:rPr>
        <w:t>successes</w:t>
      </w:r>
      <w:r w:rsidR="11B3428A" w:rsidRPr="11B3428A">
        <w:rPr>
          <w:b/>
          <w:bCs/>
          <w:sz w:val="22"/>
          <w:szCs w:val="22"/>
        </w:rPr>
        <w:t xml:space="preserve"> and </w:t>
      </w:r>
    </w:p>
    <w:p w14:paraId="7E87AD94" w14:textId="50E85984" w:rsidR="008B32D4" w:rsidRDefault="11B3428A" w:rsidP="11B3428A">
      <w:pPr>
        <w:rPr>
          <w:b/>
          <w:bCs/>
          <w:sz w:val="22"/>
          <w:szCs w:val="22"/>
        </w:rPr>
      </w:pPr>
      <w:proofErr w:type="gramStart"/>
      <w:r w:rsidRPr="11B3428A">
        <w:rPr>
          <w:b/>
          <w:bCs/>
          <w:sz w:val="22"/>
          <w:szCs w:val="22"/>
          <w:u w:val="single"/>
        </w:rPr>
        <w:t>challenges</w:t>
      </w:r>
      <w:proofErr w:type="gramEnd"/>
      <w:r w:rsidRPr="11B3428A">
        <w:rPr>
          <w:b/>
          <w:bCs/>
          <w:sz w:val="22"/>
          <w:szCs w:val="22"/>
        </w:rPr>
        <w:t xml:space="preserve"> for your audience members / participants:</w:t>
      </w:r>
    </w:p>
    <w:p w14:paraId="4DF23FC9" w14:textId="257C3352" w:rsidR="008B32D4" w:rsidRDefault="008B32D4" w:rsidP="11B3428A">
      <w:pPr>
        <w:spacing w:after="0"/>
        <w:rPr>
          <w:b/>
          <w:bCs/>
          <w:color w:val="C00000"/>
          <w:sz w:val="22"/>
          <w:szCs w:val="22"/>
        </w:rPr>
      </w:pPr>
    </w:p>
    <w:p w14:paraId="4CE47C47" w14:textId="573C4C57" w:rsidR="0080242B" w:rsidRDefault="0080242B"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77777777" w:rsidR="0036257A" w:rsidRDefault="0036257A" w:rsidP="00F13461">
            <w:pPr>
              <w:ind w:firstLine="720"/>
              <w:rPr>
                <w:b/>
                <w:sz w:val="22"/>
                <w:szCs w:val="22"/>
              </w:rPr>
            </w:pP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1BA6551" w:rsidR="0036257A" w:rsidRPr="0036257A" w:rsidRDefault="00D1101E" w:rsidP="0036257A">
            <w:pPr>
              <w:rPr>
                <w:b/>
                <w:sz w:val="22"/>
                <w:szCs w:val="22"/>
              </w:rPr>
            </w:pPr>
            <w:r>
              <w:rPr>
                <w:b/>
                <w:sz w:val="22"/>
                <w:szCs w:val="22"/>
              </w:rPr>
              <w:t>1398</w:t>
            </w:r>
          </w:p>
        </w:tc>
        <w:tc>
          <w:tcPr>
            <w:tcW w:w="2106" w:type="dxa"/>
          </w:tcPr>
          <w:p w14:paraId="788FECD1" w14:textId="77777777" w:rsidR="0036257A" w:rsidRDefault="00D1101E" w:rsidP="0036257A">
            <w:pPr>
              <w:rPr>
                <w:b/>
                <w:sz w:val="22"/>
                <w:szCs w:val="22"/>
              </w:rPr>
            </w:pPr>
            <w:r>
              <w:rPr>
                <w:b/>
                <w:sz w:val="22"/>
                <w:szCs w:val="22"/>
              </w:rPr>
              <w:t>Likes 131</w:t>
            </w:r>
            <w:r w:rsidR="005E1C1F">
              <w:rPr>
                <w:b/>
                <w:sz w:val="22"/>
                <w:szCs w:val="22"/>
              </w:rPr>
              <w:t xml:space="preserve"> </w:t>
            </w:r>
          </w:p>
          <w:p w14:paraId="085948E4" w14:textId="0B4388F2" w:rsidR="005E1C1F" w:rsidRPr="0036257A" w:rsidRDefault="005E1C1F" w:rsidP="0036257A">
            <w:pPr>
              <w:rPr>
                <w:b/>
                <w:sz w:val="22"/>
                <w:szCs w:val="22"/>
              </w:rPr>
            </w:pPr>
            <w:r>
              <w:rPr>
                <w:b/>
                <w:sz w:val="22"/>
                <w:szCs w:val="22"/>
              </w:rPr>
              <w:t>Followers 8216</w:t>
            </w:r>
          </w:p>
        </w:tc>
        <w:tc>
          <w:tcPr>
            <w:tcW w:w="1742" w:type="dxa"/>
          </w:tcPr>
          <w:p w14:paraId="2F87FB39" w14:textId="2A46E12B" w:rsidR="0036257A" w:rsidRPr="0036257A" w:rsidRDefault="00D1101E" w:rsidP="0036257A">
            <w:pPr>
              <w:rPr>
                <w:b/>
                <w:sz w:val="22"/>
                <w:szCs w:val="22"/>
              </w:rPr>
            </w:pPr>
            <w:r>
              <w:rPr>
                <w:b/>
                <w:sz w:val="22"/>
                <w:szCs w:val="22"/>
              </w:rPr>
              <w:t>Very positive</w:t>
            </w:r>
          </w:p>
        </w:tc>
        <w:tc>
          <w:tcPr>
            <w:tcW w:w="2165" w:type="dxa"/>
          </w:tcPr>
          <w:p w14:paraId="2E66D8B4" w14:textId="16CDC32C" w:rsidR="0036257A" w:rsidRPr="0036257A" w:rsidRDefault="00D1101E" w:rsidP="0036257A">
            <w:pPr>
              <w:rPr>
                <w:b/>
                <w:sz w:val="22"/>
                <w:szCs w:val="22"/>
              </w:rPr>
            </w:pPr>
            <w:r>
              <w:rPr>
                <w:b/>
                <w:sz w:val="22"/>
                <w:szCs w:val="22"/>
              </w:rPr>
              <w:t>8216</w:t>
            </w:r>
          </w:p>
        </w:tc>
      </w:tr>
      <w:tr w:rsidR="0036257A" w14:paraId="78B1F8FE" w14:textId="77777777" w:rsidTr="00A874F5">
        <w:tc>
          <w:tcPr>
            <w:tcW w:w="1917" w:type="dxa"/>
          </w:tcPr>
          <w:p w14:paraId="7BA69864" w14:textId="447D055D"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proofErr w:type="spellStart"/>
            <w:r w:rsidRPr="11B3428A">
              <w:rPr>
                <w:sz w:val="22"/>
                <w:szCs w:val="22"/>
              </w:rPr>
              <w:t>Instagram</w:t>
            </w:r>
            <w:proofErr w:type="spellEnd"/>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w:t>
      </w:r>
      <w:proofErr w:type="spellStart"/>
      <w:r w:rsidRPr="11B3428A">
        <w:rPr>
          <w:sz w:val="22"/>
          <w:szCs w:val="22"/>
        </w:rPr>
        <w:t>retweets</w:t>
      </w:r>
      <w:proofErr w:type="spellEnd"/>
      <w:r w:rsidRPr="11B3428A">
        <w:rPr>
          <w:sz w:val="22"/>
          <w:szCs w:val="22"/>
        </w:rPr>
        <w:t xml:space="preserve">, likes; YouTube shares, comments; etc.    </w:t>
      </w:r>
    </w:p>
    <w:p w14:paraId="13861A42" w14:textId="6808896C" w:rsidR="0036257A" w:rsidRDefault="00C146BE" w:rsidP="11B3428A">
      <w:pPr>
        <w:spacing w:after="0"/>
        <w:rPr>
          <w:b/>
          <w:bCs/>
          <w:sz w:val="22"/>
          <w:szCs w:val="22"/>
        </w:rPr>
      </w:pPr>
      <w:r>
        <w:rPr>
          <w:b/>
          <w:noProof/>
          <w:sz w:val="22"/>
          <w:szCs w:val="22"/>
        </w:rPr>
        <mc:AlternateContent>
          <mc:Choice Requires="wps">
            <w:drawing>
              <wp:anchor distT="45720" distB="45720" distL="114300" distR="114300" simplePos="0" relativeHeight="251654144" behindDoc="0" locked="0" layoutInCell="1" allowOverlap="1" wp14:anchorId="23F67ADF" wp14:editId="2FFB56FA">
                <wp:simplePos x="0" y="0"/>
                <wp:positionH relativeFrom="column">
                  <wp:posOffset>-8255</wp:posOffset>
                </wp:positionH>
                <wp:positionV relativeFrom="paragraph">
                  <wp:posOffset>551180</wp:posOffset>
                </wp:positionV>
                <wp:extent cx="6375400" cy="524510"/>
                <wp:effectExtent l="0" t="0" r="25400" b="342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24510"/>
                        </a:xfrm>
                        <a:prstGeom prst="rect">
                          <a:avLst/>
                        </a:prstGeom>
                        <a:solidFill>
                          <a:srgbClr val="FFFFFF"/>
                        </a:solidFill>
                        <a:ln w="9525">
                          <a:solidFill>
                            <a:srgbClr val="000000"/>
                          </a:solidFill>
                          <a:miter lim="800000"/>
                          <a:headEnd/>
                          <a:tailEnd/>
                        </a:ln>
                      </wps:spPr>
                      <wps:txbx>
                        <w:txbxContent>
                          <w:p w14:paraId="13A61C2B" w14:textId="479F6596" w:rsidR="006A4738" w:rsidRPr="00C146BE" w:rsidRDefault="006A4738" w:rsidP="00C146BE">
                            <w:pPr>
                              <w:widowControl w:val="0"/>
                              <w:autoSpaceDE w:val="0"/>
                              <w:autoSpaceDN w:val="0"/>
                              <w:adjustRightInd w:val="0"/>
                              <w:spacing w:after="0"/>
                              <w:rPr>
                                <w:rFonts w:ascii="System Font" w:hAnsi="System Font" w:cs="System Font"/>
                                <w:color w:val="16191F"/>
                                <w:sz w:val="28"/>
                                <w:szCs w:val="28"/>
                              </w:rPr>
                            </w:pPr>
                            <w:r w:rsidRPr="00C146BE">
                              <w:rPr>
                                <w:rFonts w:ascii="System Font" w:hAnsi="System Font" w:cs="System Font"/>
                                <w:color w:val="16191F"/>
                              </w:rPr>
                              <w:t>Art Celebrating Equality was a wonderful project with workshops and performances taking place over two summers at The Warren and in the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pt;margin-top:43.4pt;width:502pt;height:41.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">
                <v:textbox>
                  <w:txbxContent>
                    <w:p w14:paraId="13A61C2B" w14:textId="479F6596" w:rsidR="006A4738" w:rsidRPr="00C146BE" w:rsidRDefault="006A4738" w:rsidP="00C146BE">
                      <w:pPr>
                        <w:widowControl w:val="0"/>
                        <w:autoSpaceDE w:val="0"/>
                        <w:autoSpaceDN w:val="0"/>
                        <w:adjustRightInd w:val="0"/>
                        <w:spacing w:after="0"/>
                        <w:rPr>
                          <w:rFonts w:ascii="System Font" w:hAnsi="System Font" w:cs="System Font"/>
                          <w:color w:val="16191F"/>
                          <w:sz w:val="28"/>
                          <w:szCs w:val="28"/>
                        </w:rPr>
                      </w:pPr>
                      <w:r w:rsidRPr="00C146BE">
                        <w:rPr>
                          <w:rFonts w:ascii="System Font" w:hAnsi="System Font" w:cs="System Font"/>
                          <w:color w:val="16191F"/>
                        </w:rPr>
                        <w:t>Art Celebrating Equality was a wonderful project with workshops and performances taking place over two summers at The Warren and in the community.</w:t>
                      </w:r>
                    </w:p>
                  </w:txbxContent>
                </v:textbox>
                <w10:wrap type="square"/>
              </v:shape>
            </w:pict>
          </mc:Fallback>
        </mc:AlternateContent>
      </w:r>
      <w:r w:rsidR="00144200">
        <w:rPr>
          <w:b/>
          <w:noProof/>
          <w:sz w:val="22"/>
          <w:szCs w:val="22"/>
        </w:rPr>
        <mc:AlternateContent>
          <mc:Choice Requires="wps">
            <w:drawing>
              <wp:anchor distT="45720" distB="45720" distL="114300" distR="114300" simplePos="0" relativeHeight="251663360" behindDoc="0" locked="0" layoutInCell="1" allowOverlap="1" wp14:anchorId="53ABEAF7" wp14:editId="6057C8C3">
                <wp:simplePos x="0" y="0"/>
                <wp:positionH relativeFrom="column">
                  <wp:posOffset>-114300</wp:posOffset>
                </wp:positionH>
                <wp:positionV relativeFrom="paragraph">
                  <wp:posOffset>1714500</wp:posOffset>
                </wp:positionV>
                <wp:extent cx="6375400" cy="444500"/>
                <wp:effectExtent l="0" t="0" r="25400" b="381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4F36377" w14:textId="140C513F" w:rsidR="006A4738" w:rsidRDefault="006A4738" w:rsidP="0036257A">
                            <w:r>
                              <w:t xml:space="preserve">Amazing poetry created and performed by young people – watch out for Jodie </w:t>
                            </w:r>
                            <w:proofErr w:type="gramStart"/>
                            <w:r>
                              <w:t>Langford  up</w:t>
                            </w:r>
                            <w:proofErr w:type="gramEnd"/>
                            <w:r>
                              <w:t xml:space="preserve"> and coming star.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95pt;margin-top:135pt;width:502pt;height: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">
                <v:textbox>
                  <w:txbxContent>
                    <w:p w14:paraId="74F36377" w14:textId="140C513F" w:rsidR="006A4738" w:rsidRDefault="006A4738" w:rsidP="0036257A">
                      <w:r>
                        <w:t xml:space="preserve">Amazing poetry created and performed by young people – watch out for Jodie </w:t>
                      </w:r>
                      <w:proofErr w:type="gramStart"/>
                      <w:r>
                        <w:t>Langford  up</w:t>
                      </w:r>
                      <w:proofErr w:type="gramEnd"/>
                      <w:r>
                        <w:t xml:space="preserve"> and coming star.</w:t>
                      </w:r>
                    </w:p>
                  </w:txbxContent>
                </v:textbox>
                <w10:wrap type="square"/>
              </v:shape>
            </w:pict>
          </mc:Fallback>
        </mc:AlternateContent>
      </w:r>
      <w:r w:rsidR="001212D5">
        <w:rPr>
          <w:b/>
          <w:noProof/>
          <w:sz w:val="22"/>
          <w:szCs w:val="22"/>
        </w:rPr>
        <mc:AlternateContent>
          <mc:Choice Requires="wps">
            <w:drawing>
              <wp:anchor distT="45720" distB="45720" distL="114300" distR="114300" simplePos="0" relativeHeight="251659264" behindDoc="0" locked="0" layoutInCell="1" allowOverlap="1" wp14:anchorId="773E6815" wp14:editId="6ED4A966">
                <wp:simplePos x="0" y="0"/>
                <wp:positionH relativeFrom="column">
                  <wp:posOffset>-5080</wp:posOffset>
                </wp:positionH>
                <wp:positionV relativeFrom="paragraph">
                  <wp:posOffset>1132205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27EFAE0" w14:textId="5E911459" w:rsidR="006A4738" w:rsidRDefault="006A4738" w:rsidP="0036257A">
                            <w:r>
                              <w:rPr>
                                <w:rFonts w:ascii="System Font" w:hAnsi="System Font" w:cs="System Font"/>
                                <w:color w:val="535353"/>
                              </w:rPr>
                              <w:t>Moving exhibition of young peoples work was projected last night on the Warren building - Well done to everyone involved - Projection is happening again tonight 9 -11.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5pt;margin-top:89.15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">
                <v:textbox>
                  <w:txbxContent>
                    <w:p w14:paraId="027EFAE0" w14:textId="5E911459" w:rsidR="006A4738" w:rsidRDefault="006A4738" w:rsidP="0036257A">
                      <w:r>
                        <w:rPr>
                          <w:rFonts w:ascii="System Font" w:hAnsi="System Font" w:cs="System Font"/>
                          <w:color w:val="535353"/>
                        </w:rPr>
                        <w:t>Moving exhibition of young peoples work was projected last night on the Warren building - Well done to everyone involved - Projection is happening again tonight 9 -11.</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2A8CF4F6" w:rsidR="00A874F5" w:rsidRDefault="00C146BE">
      <w:pPr>
        <w:spacing w:after="0"/>
        <w:rPr>
          <w:b/>
          <w:bCs/>
          <w:color w:val="C00000"/>
          <w:sz w:val="22"/>
          <w:szCs w:val="22"/>
        </w:rPr>
      </w:pPr>
      <w:r>
        <w:rPr>
          <w:b/>
          <w:noProof/>
          <w:sz w:val="22"/>
          <w:szCs w:val="22"/>
        </w:rPr>
        <mc:AlternateContent>
          <mc:Choice Requires="wps">
            <w:drawing>
              <wp:anchor distT="45720" distB="45720" distL="114300" distR="114300" simplePos="0" relativeHeight="251668480" behindDoc="0" locked="0" layoutInCell="1" allowOverlap="1" wp14:anchorId="1C835218" wp14:editId="5E3BF507">
                <wp:simplePos x="0" y="0"/>
                <wp:positionH relativeFrom="column">
                  <wp:posOffset>-9525</wp:posOffset>
                </wp:positionH>
                <wp:positionV relativeFrom="paragraph">
                  <wp:posOffset>812165</wp:posOffset>
                </wp:positionV>
                <wp:extent cx="6375400" cy="800100"/>
                <wp:effectExtent l="0" t="0" r="25400"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800100"/>
                        </a:xfrm>
                        <a:prstGeom prst="rect">
                          <a:avLst/>
                        </a:prstGeom>
                        <a:solidFill>
                          <a:srgbClr val="FFFFFF"/>
                        </a:solidFill>
                        <a:ln w="9525">
                          <a:solidFill>
                            <a:srgbClr val="000000"/>
                          </a:solidFill>
                          <a:miter lim="800000"/>
                          <a:headEnd/>
                          <a:tailEnd/>
                        </a:ln>
                      </wps:spPr>
                      <wps:txbx>
                        <w:txbxContent>
                          <w:p w14:paraId="0CD87DA6" w14:textId="44B1D94B" w:rsidR="006A4738" w:rsidRDefault="006A4738" w:rsidP="0036257A">
                            <w:r>
                              <w:t>Don’t Put Me in A Box – stunning pieces created by young people supported by artist Sarah Pennington.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pt;margin-top:63.95pt;width:502pt;height:6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">
                <v:textbox>
                  <w:txbxContent>
                    <w:p w14:paraId="0CD87DA6" w14:textId="44B1D94B" w:rsidR="006A4738" w:rsidRDefault="006A4738" w:rsidP="0036257A">
                      <w:r>
                        <w:t>Don’t Put Me in A Box – stunning pieces created by young people supported by artist Sarah Pennington.</w:t>
                      </w:r>
                    </w:p>
                  </w:txbxContent>
                </v:textbox>
                <w10:wrap type="square"/>
              </v:shape>
            </w:pict>
          </mc:Fallback>
        </mc:AlternateContent>
      </w:r>
      <w:r w:rsidR="00744A93">
        <w:rPr>
          <w:b/>
          <w:noProof/>
          <w:sz w:val="22"/>
          <w:szCs w:val="22"/>
        </w:rPr>
        <mc:AlternateContent>
          <mc:Choice Requires="wps">
            <w:drawing>
              <wp:anchor distT="45720" distB="45720" distL="114300" distR="114300" simplePos="0" relativeHeight="251670528" behindDoc="0" locked="0" layoutInCell="1" allowOverlap="1" wp14:anchorId="7A55341D" wp14:editId="0BC3E5A4">
                <wp:simplePos x="0" y="0"/>
                <wp:positionH relativeFrom="column">
                  <wp:posOffset>0</wp:posOffset>
                </wp:positionH>
                <wp:positionV relativeFrom="paragraph">
                  <wp:posOffset>2044700</wp:posOffset>
                </wp:positionV>
                <wp:extent cx="6375400" cy="961390"/>
                <wp:effectExtent l="0" t="0" r="25400" b="292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961390"/>
                        </a:xfrm>
                        <a:prstGeom prst="rect">
                          <a:avLst/>
                        </a:prstGeom>
                        <a:solidFill>
                          <a:srgbClr val="FFFFFF"/>
                        </a:solidFill>
                        <a:ln w="9525">
                          <a:solidFill>
                            <a:srgbClr val="000000"/>
                          </a:solidFill>
                          <a:miter lim="800000"/>
                          <a:headEnd/>
                          <a:tailEnd/>
                        </a:ln>
                      </wps:spPr>
                      <wps:txbx>
                        <w:txbxContent>
                          <w:p w14:paraId="7B061C74" w14:textId="77777777" w:rsidR="006A4738" w:rsidRDefault="006A4738" w:rsidP="006A4738">
                            <w:r>
                              <w:t xml:space="preserve">Feedback from University  - Gendering Cities of Culture </w:t>
                            </w:r>
                            <w:proofErr w:type="gramStart"/>
                            <w:r>
                              <w:t>-  GRACE</w:t>
                            </w:r>
                            <w:proofErr w:type="gramEnd"/>
                            <w:r>
                              <w:t xml:space="preserve"> project: </w:t>
                            </w:r>
                          </w:p>
                          <w:p w14:paraId="347E873A" w14:textId="77777777" w:rsidR="006A4738" w:rsidRDefault="006A4738" w:rsidP="006A4738">
                            <w:r>
                              <w:t>‘ A beautiful successful project that engaged working class young people across different communities to explore issues around gender and equality’ (</w:t>
                            </w:r>
                            <w:proofErr w:type="spellStart"/>
                            <w:r>
                              <w:t>Barbaara</w:t>
                            </w:r>
                            <w:proofErr w:type="spellEnd"/>
                            <w:r>
                              <w:t xml:space="preserve"> </w:t>
                            </w:r>
                            <w:proofErr w:type="spellStart"/>
                            <w:r>
                              <w:t>Grabher</w:t>
                            </w:r>
                            <w:proofErr w:type="spellEnd"/>
                            <w:r>
                              <w:t xml:space="preserve">, Oct 2017)   </w:t>
                            </w:r>
                          </w:p>
                          <w:p w14:paraId="32337A0C" w14:textId="77777777" w:rsidR="006A4738" w:rsidRDefault="006A4738"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161pt;width:502pt;height:75.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">
                <v:textbox>
                  <w:txbxContent>
                    <w:p w14:paraId="7B061C74" w14:textId="77777777" w:rsidR="006A4738" w:rsidRDefault="006A4738" w:rsidP="006A4738">
                      <w:r>
                        <w:t xml:space="preserve">Feedback from University  - Gendering Cities of Culture </w:t>
                      </w:r>
                      <w:proofErr w:type="gramStart"/>
                      <w:r>
                        <w:t>-  GRACE</w:t>
                      </w:r>
                      <w:proofErr w:type="gramEnd"/>
                      <w:r>
                        <w:t xml:space="preserve"> project: </w:t>
                      </w:r>
                    </w:p>
                    <w:p w14:paraId="347E873A" w14:textId="77777777" w:rsidR="006A4738" w:rsidRDefault="006A4738" w:rsidP="006A4738">
                      <w:r>
                        <w:t>‘ A beautiful successful project that engaged working class young people across different communities to explore issues around gender and equality’ (</w:t>
                      </w:r>
                      <w:proofErr w:type="spellStart"/>
                      <w:r>
                        <w:t>Barbaara</w:t>
                      </w:r>
                      <w:proofErr w:type="spellEnd"/>
                      <w:r>
                        <w:t xml:space="preserve"> </w:t>
                      </w:r>
                      <w:proofErr w:type="spellStart"/>
                      <w:r>
                        <w:t>Grabher</w:t>
                      </w:r>
                      <w:proofErr w:type="spellEnd"/>
                      <w:r>
                        <w:t xml:space="preserve">, Oct 2017)   </w:t>
                      </w:r>
                    </w:p>
                    <w:p w14:paraId="32337A0C" w14:textId="77777777" w:rsidR="006A4738" w:rsidRDefault="006A4738" w:rsidP="0036257A"/>
                  </w:txbxContent>
                </v:textbox>
                <w10:wrap type="square"/>
              </v:shape>
            </w:pict>
          </mc:Fallback>
        </mc:AlternateContent>
      </w:r>
      <w:r w:rsidR="00A874F5">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5A56E6B0" w:rsidR="009F08BB" w:rsidRPr="00AA1DCC" w:rsidRDefault="007A609F" w:rsidP="00E14B21">
            <w:pPr>
              <w:spacing w:before="60" w:after="60"/>
              <w:jc w:val="center"/>
              <w:rPr>
                <w:sz w:val="22"/>
                <w:szCs w:val="22"/>
              </w:rPr>
            </w:pPr>
            <w:r>
              <w:rPr>
                <w:sz w:val="22"/>
                <w:szCs w:val="22"/>
              </w:rPr>
              <w:t>4</w:t>
            </w:r>
          </w:p>
        </w:tc>
        <w:tc>
          <w:tcPr>
            <w:tcW w:w="1649" w:type="dxa"/>
          </w:tcPr>
          <w:p w14:paraId="49FEE757" w14:textId="0895B7BE" w:rsidR="009F08BB" w:rsidRPr="00AA1DCC" w:rsidRDefault="007A609F" w:rsidP="00E14B21">
            <w:pPr>
              <w:spacing w:before="60" w:after="60"/>
              <w:jc w:val="center"/>
              <w:rPr>
                <w:sz w:val="22"/>
                <w:szCs w:val="22"/>
              </w:rPr>
            </w:pPr>
            <w:r>
              <w:rPr>
                <w:sz w:val="22"/>
                <w:szCs w:val="22"/>
              </w:rPr>
              <w:t>1</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4FFA8F43" w:rsidR="009F08BB" w:rsidRPr="00AA1DCC" w:rsidRDefault="007A609F" w:rsidP="00E14B21">
            <w:pPr>
              <w:spacing w:before="60" w:after="60"/>
              <w:jc w:val="center"/>
              <w:rPr>
                <w:sz w:val="22"/>
                <w:szCs w:val="22"/>
              </w:rPr>
            </w:pPr>
            <w:r>
              <w:rPr>
                <w:sz w:val="22"/>
                <w:szCs w:val="22"/>
              </w:rPr>
              <w:t>1</w:t>
            </w:r>
          </w:p>
        </w:tc>
        <w:tc>
          <w:tcPr>
            <w:tcW w:w="1649" w:type="dxa"/>
          </w:tcPr>
          <w:p w14:paraId="0BBCF7EB" w14:textId="72B6A121" w:rsidR="009F08BB" w:rsidRPr="00AA1DCC" w:rsidRDefault="007A609F" w:rsidP="00E14B21">
            <w:pPr>
              <w:spacing w:before="60" w:after="60"/>
              <w:jc w:val="center"/>
              <w:rPr>
                <w:sz w:val="22"/>
                <w:szCs w:val="22"/>
              </w:rPr>
            </w:pPr>
            <w:r>
              <w:rPr>
                <w:sz w:val="22"/>
                <w:szCs w:val="22"/>
              </w:rPr>
              <w:t>1</w:t>
            </w: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3CCE4359" w:rsidR="009F08BB" w:rsidRPr="00AA1DCC" w:rsidRDefault="007A609F" w:rsidP="00E14B21">
            <w:pPr>
              <w:spacing w:before="60" w:after="60"/>
              <w:jc w:val="center"/>
              <w:rPr>
                <w:sz w:val="22"/>
                <w:szCs w:val="22"/>
              </w:rPr>
            </w:pPr>
            <w:r>
              <w:rPr>
                <w:sz w:val="22"/>
                <w:szCs w:val="22"/>
              </w:rPr>
              <w:t>2</w:t>
            </w:r>
          </w:p>
        </w:tc>
        <w:tc>
          <w:tcPr>
            <w:tcW w:w="1649" w:type="dxa"/>
          </w:tcPr>
          <w:p w14:paraId="7945B0B6" w14:textId="6350562A" w:rsidR="009F08BB" w:rsidRPr="00AA1DCC" w:rsidRDefault="007A609F" w:rsidP="00E14B21">
            <w:pPr>
              <w:spacing w:before="60" w:after="60"/>
              <w:jc w:val="center"/>
              <w:rPr>
                <w:sz w:val="22"/>
                <w:szCs w:val="22"/>
              </w:rPr>
            </w:pPr>
            <w:r>
              <w:rPr>
                <w:sz w:val="22"/>
                <w:szCs w:val="22"/>
              </w:rPr>
              <w:t>2</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75FE6DFC" w:rsidR="009F08BB" w:rsidRPr="00AA1DCC" w:rsidRDefault="007A609F" w:rsidP="00E14B21">
            <w:pPr>
              <w:spacing w:before="60" w:after="60"/>
              <w:jc w:val="center"/>
              <w:rPr>
                <w:sz w:val="22"/>
                <w:szCs w:val="22"/>
              </w:rPr>
            </w:pPr>
            <w:r>
              <w:rPr>
                <w:sz w:val="22"/>
                <w:szCs w:val="22"/>
              </w:rPr>
              <w:t>2</w:t>
            </w: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2FB675BA" w:rsidR="009F08BB" w:rsidRPr="00AA1DCC" w:rsidRDefault="007A609F" w:rsidP="00E14B21">
            <w:pPr>
              <w:spacing w:before="60" w:after="60"/>
              <w:jc w:val="center"/>
              <w:rPr>
                <w:sz w:val="22"/>
                <w:szCs w:val="22"/>
              </w:rPr>
            </w:pPr>
            <w:r>
              <w:rPr>
                <w:sz w:val="22"/>
                <w:szCs w:val="22"/>
              </w:rPr>
              <w:t>3</w:t>
            </w: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05CF1FAA" w:rsidR="009F08BB" w:rsidRPr="00AA1DCC" w:rsidRDefault="007A609F" w:rsidP="00E14B21">
            <w:pPr>
              <w:spacing w:before="60" w:after="60"/>
              <w:jc w:val="center"/>
              <w:rPr>
                <w:sz w:val="22"/>
                <w:szCs w:val="22"/>
              </w:rPr>
            </w:pPr>
            <w:r>
              <w:rPr>
                <w:sz w:val="22"/>
                <w:szCs w:val="22"/>
              </w:rPr>
              <w:t>2</w:t>
            </w: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F9DEE48" w:rsidR="00276838" w:rsidRPr="00AA1DCC" w:rsidRDefault="006B362C" w:rsidP="00E14B21">
            <w:pPr>
              <w:spacing w:before="60" w:after="60"/>
              <w:jc w:val="center"/>
              <w:rPr>
                <w:sz w:val="22"/>
                <w:szCs w:val="22"/>
              </w:rPr>
            </w:pPr>
            <w:r>
              <w:rPr>
                <w:sz w:val="22"/>
                <w:szCs w:val="22"/>
              </w:rPr>
              <w:t>4</w:t>
            </w:r>
          </w:p>
        </w:tc>
        <w:tc>
          <w:tcPr>
            <w:tcW w:w="1649" w:type="dxa"/>
          </w:tcPr>
          <w:p w14:paraId="66745BCC" w14:textId="57EF8110" w:rsidR="00276838" w:rsidRPr="00AA1DCC" w:rsidRDefault="006B362C" w:rsidP="00E14B21">
            <w:pPr>
              <w:spacing w:before="60" w:after="60"/>
              <w:jc w:val="center"/>
              <w:rPr>
                <w:sz w:val="22"/>
                <w:szCs w:val="22"/>
              </w:rPr>
            </w:pPr>
            <w:r>
              <w:rPr>
                <w:sz w:val="22"/>
                <w:szCs w:val="22"/>
              </w:rPr>
              <w:t>1</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68CB3CFC" w:rsidR="00276838" w:rsidRPr="00AA1DCC" w:rsidRDefault="006B362C" w:rsidP="00E14B21">
            <w:pPr>
              <w:spacing w:before="60" w:after="60"/>
              <w:jc w:val="center"/>
              <w:rPr>
                <w:sz w:val="22"/>
                <w:szCs w:val="22"/>
              </w:rPr>
            </w:pPr>
            <w:r>
              <w:rPr>
                <w:sz w:val="22"/>
                <w:szCs w:val="22"/>
              </w:rPr>
              <w:t>8</w:t>
            </w:r>
          </w:p>
        </w:tc>
        <w:tc>
          <w:tcPr>
            <w:tcW w:w="1649" w:type="dxa"/>
          </w:tcPr>
          <w:p w14:paraId="52846AC0" w14:textId="1A3723C6" w:rsidR="00276838" w:rsidRPr="00AA1DCC" w:rsidRDefault="006B362C" w:rsidP="00E14B21">
            <w:pPr>
              <w:spacing w:before="60" w:after="60"/>
              <w:jc w:val="center"/>
              <w:rPr>
                <w:sz w:val="22"/>
                <w:szCs w:val="22"/>
              </w:rPr>
            </w:pPr>
            <w:r>
              <w:rPr>
                <w:sz w:val="22"/>
                <w:szCs w:val="22"/>
              </w:rPr>
              <w:t>1</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rPr>
        <mc:AlternateContent>
          <mc:Choice Requires="wps">
            <w:drawing>
              <wp:anchor distT="45720" distB="45720" distL="114300" distR="114300" simplePos="0" relativeHeight="251694080" behindDoc="0" locked="0" layoutInCell="1" allowOverlap="1" wp14:anchorId="6B81702A" wp14:editId="0CD5BCBC">
                <wp:simplePos x="0" y="0"/>
                <wp:positionH relativeFrom="column">
                  <wp:posOffset>0</wp:posOffset>
                </wp:positionH>
                <wp:positionV relativeFrom="paragraph">
                  <wp:posOffset>868045</wp:posOffset>
                </wp:positionV>
                <wp:extent cx="6325235" cy="4216400"/>
                <wp:effectExtent l="0" t="0" r="24765" b="2540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216400"/>
                        </a:xfrm>
                        <a:prstGeom prst="rect">
                          <a:avLst/>
                        </a:prstGeom>
                        <a:solidFill>
                          <a:srgbClr val="FFFFFF"/>
                        </a:solidFill>
                        <a:ln w="9525">
                          <a:solidFill>
                            <a:srgbClr val="000000"/>
                          </a:solidFill>
                          <a:miter lim="800000"/>
                          <a:headEnd/>
                          <a:tailEnd/>
                        </a:ln>
                      </wps:spPr>
                      <wps:txbx>
                        <w:txbxContent>
                          <w:p w14:paraId="727699DA" w14:textId="77777777" w:rsidR="006A4738" w:rsidRDefault="006A4738" w:rsidP="00832C2A">
                            <w:r>
                              <w:t>The Warren has been able to establish a relationship with the Arts Council England and enhance the one we have with Big Lottery. In addition:</w:t>
                            </w:r>
                          </w:p>
                          <w:p w14:paraId="5D372C5E" w14:textId="196D311F" w:rsidR="006A4738" w:rsidRPr="005503BE" w:rsidRDefault="006A4738" w:rsidP="00832C2A">
                            <w:pPr>
                              <w:rPr>
                                <w:i/>
                              </w:rPr>
                            </w:pPr>
                            <w:r w:rsidRPr="005503BE">
                              <w:rPr>
                                <w:rFonts w:ascii="Calibri" w:hAnsi="Calibri" w:cs="Calibri"/>
                                <w:i/>
                              </w:rPr>
                              <w:t>Arts Council would like to use this project as an example for a campaign they’re worki</w:t>
                            </w:r>
                            <w:r>
                              <w:rPr>
                                <w:rFonts w:ascii="Calibri" w:hAnsi="Calibri" w:cs="Calibri"/>
                                <w:i/>
                              </w:rPr>
                              <w:t xml:space="preserve">ng on with the Big Lottery Fund, </w:t>
                            </w:r>
                            <w:r w:rsidRPr="005503BE">
                              <w:rPr>
                                <w:rFonts w:ascii="Calibri" w:hAnsi="Calibri" w:cs="Calibri"/>
                                <w:i/>
                              </w:rPr>
                              <w:t>which is about young people’s wellbeing, and how lottery funding is helping to support this</w:t>
                            </w:r>
                            <w:r w:rsidRPr="005503BE">
                              <w:rPr>
                                <w:i/>
                              </w:rPr>
                              <w:t xml:space="preserve"> </w:t>
                            </w:r>
                            <w:r>
                              <w:rPr>
                                <w:i/>
                              </w:rPr>
                              <w:t>(</w:t>
                            </w:r>
                            <w:proofErr w:type="spellStart"/>
                            <w:r>
                              <w:rPr>
                                <w:i/>
                              </w:rPr>
                              <w:t>Alix</w:t>
                            </w:r>
                            <w:proofErr w:type="spellEnd"/>
                            <w:r>
                              <w:rPr>
                                <w:i/>
                              </w:rPr>
                              <w:t xml:space="preserve"> Johnson Hull 2017). </w:t>
                            </w:r>
                          </w:p>
                          <w:p w14:paraId="69384037" w14:textId="176DBF61" w:rsidR="006A4738" w:rsidRPr="00135032" w:rsidRDefault="006A4738" w:rsidP="00744A93">
                            <w:r>
                              <w:t>As well as the Warren, w</w:t>
                            </w:r>
                            <w:r w:rsidRPr="00135032">
                              <w:t xml:space="preserve">ork achieved from </w:t>
                            </w:r>
                            <w:r>
                              <w:t xml:space="preserve">the </w:t>
                            </w:r>
                            <w:r w:rsidRPr="00135032">
                              <w:t>pilot, outreach and developed</w:t>
                            </w:r>
                            <w:r>
                              <w:t xml:space="preserve"> components of the festival has</w:t>
                            </w:r>
                            <w:r w:rsidRPr="00135032">
                              <w:t xml:space="preserve"> been exhibited</w:t>
                            </w:r>
                            <w:r>
                              <w:t xml:space="preserve"> / </w:t>
                            </w:r>
                            <w:r w:rsidRPr="00135032">
                              <w:t>performed</w:t>
                            </w:r>
                            <w:r>
                              <w:t xml:space="preserve"> at</w:t>
                            </w:r>
                            <w:r w:rsidRPr="00135032">
                              <w:t xml:space="preserve"> the following</w:t>
                            </w:r>
                            <w:r>
                              <w:t xml:space="preserve"> partner</w:t>
                            </w:r>
                            <w:r w:rsidRPr="00135032">
                              <w:t xml:space="preserve"> </w:t>
                            </w:r>
                            <w:r>
                              <w:t>festivals and venues</w:t>
                            </w:r>
                            <w:r w:rsidRPr="00135032">
                              <w:t>:</w:t>
                            </w:r>
                          </w:p>
                          <w:p w14:paraId="2E045C51" w14:textId="493FC187" w:rsidR="006A4738" w:rsidRPr="009269EA" w:rsidRDefault="006A4738" w:rsidP="00744A93">
                            <w:pPr>
                              <w:pStyle w:val="ListParagraph"/>
                              <w:numPr>
                                <w:ilvl w:val="0"/>
                                <w:numId w:val="20"/>
                              </w:numPr>
                              <w:spacing w:after="0"/>
                            </w:pPr>
                            <w:r w:rsidRPr="009269EA">
                              <w:t xml:space="preserve">Freedom festival  - </w:t>
                            </w:r>
                            <w:proofErr w:type="spellStart"/>
                            <w:r w:rsidRPr="009269EA">
                              <w:t>Speakout</w:t>
                            </w:r>
                            <w:proofErr w:type="spellEnd"/>
                            <w:r w:rsidRPr="009269EA">
                              <w:t xml:space="preserve"> tent 2016 </w:t>
                            </w:r>
                            <w:r>
                              <w:t xml:space="preserve">(314 footfall) </w:t>
                            </w:r>
                          </w:p>
                          <w:p w14:paraId="78565D33" w14:textId="04508DEC" w:rsidR="006A4738" w:rsidRPr="009269EA" w:rsidRDefault="006A4738" w:rsidP="00744A93">
                            <w:pPr>
                              <w:pStyle w:val="ListParagraph"/>
                              <w:numPr>
                                <w:ilvl w:val="0"/>
                                <w:numId w:val="20"/>
                              </w:numPr>
                              <w:spacing w:after="0"/>
                            </w:pPr>
                            <w:r w:rsidRPr="009269EA">
                              <w:t xml:space="preserve">Freedom festival – Central Library </w:t>
                            </w:r>
                            <w:r>
                              <w:t>(42)</w:t>
                            </w:r>
                          </w:p>
                          <w:p w14:paraId="24425C33" w14:textId="33FFF3C2" w:rsidR="006A4738" w:rsidRPr="009269EA" w:rsidRDefault="006A4738" w:rsidP="00744A93">
                            <w:pPr>
                              <w:pStyle w:val="ListParagraph"/>
                              <w:numPr>
                                <w:ilvl w:val="0"/>
                                <w:numId w:val="20"/>
                              </w:numPr>
                              <w:spacing w:after="0"/>
                            </w:pPr>
                            <w:r w:rsidRPr="009269EA">
                              <w:t>City of Culture 2017 - Women of the World festival</w:t>
                            </w:r>
                            <w:r>
                              <w:t xml:space="preserve"> (89 footfall)</w:t>
                            </w:r>
                          </w:p>
                          <w:p w14:paraId="20D7CEF2" w14:textId="166CA021" w:rsidR="006A4738" w:rsidRPr="009269EA" w:rsidRDefault="006A4738" w:rsidP="00744A93">
                            <w:pPr>
                              <w:pStyle w:val="ListParagraph"/>
                              <w:numPr>
                                <w:ilvl w:val="0"/>
                                <w:numId w:val="20"/>
                              </w:numPr>
                              <w:spacing w:after="0"/>
                            </w:pPr>
                            <w:proofErr w:type="spellStart"/>
                            <w:r w:rsidRPr="009269EA">
                              <w:t>Auck</w:t>
                            </w:r>
                            <w:proofErr w:type="spellEnd"/>
                            <w:r w:rsidRPr="009269EA">
                              <w:t xml:space="preserve"> Road festival</w:t>
                            </w:r>
                            <w:r>
                              <w:t xml:space="preserve"> – (423 footfall)</w:t>
                            </w:r>
                          </w:p>
                          <w:p w14:paraId="122AD928" w14:textId="2DF04511" w:rsidR="006A4738" w:rsidRPr="009269EA" w:rsidRDefault="006A4738" w:rsidP="00744A93">
                            <w:pPr>
                              <w:pStyle w:val="ListParagraph"/>
                              <w:numPr>
                                <w:ilvl w:val="0"/>
                                <w:numId w:val="20"/>
                              </w:numPr>
                              <w:spacing w:after="0"/>
                            </w:pPr>
                            <w:r w:rsidRPr="009269EA">
                              <w:t>Breaking Free Exhibition – Spring Bank Community Centre</w:t>
                            </w:r>
                            <w:r>
                              <w:t xml:space="preserve"> (40 footfall)</w:t>
                            </w:r>
                          </w:p>
                          <w:p w14:paraId="10D992B3" w14:textId="75965BAA" w:rsidR="006A4738" w:rsidRPr="009269EA" w:rsidRDefault="006A4738" w:rsidP="00744A93">
                            <w:pPr>
                              <w:pStyle w:val="ListParagraph"/>
                              <w:numPr>
                                <w:ilvl w:val="0"/>
                                <w:numId w:val="20"/>
                              </w:numPr>
                              <w:spacing w:after="0"/>
                            </w:pPr>
                            <w:r w:rsidRPr="009269EA">
                              <w:t>Mad Pride Exhibition at Ground</w:t>
                            </w:r>
                            <w:r>
                              <w:t xml:space="preserve"> (72 footfall)</w:t>
                            </w:r>
                          </w:p>
                          <w:p w14:paraId="05DD953A" w14:textId="570EE2C8" w:rsidR="006A4738" w:rsidRPr="009269EA" w:rsidRDefault="006A4738" w:rsidP="00744A93">
                            <w:pPr>
                              <w:pStyle w:val="ListParagraph"/>
                              <w:numPr>
                                <w:ilvl w:val="0"/>
                                <w:numId w:val="20"/>
                              </w:numPr>
                              <w:spacing w:after="0"/>
                            </w:pPr>
                            <w:r w:rsidRPr="009269EA">
                              <w:t xml:space="preserve">Freedom festival 2017 – </w:t>
                            </w:r>
                            <w:r>
                              <w:t>Exhibition p</w:t>
                            </w:r>
                            <w:r w:rsidRPr="009269EA">
                              <w:t>rojected on</w:t>
                            </w:r>
                            <w:r>
                              <w:t>to the Warren (270 footfall)</w:t>
                            </w:r>
                          </w:p>
                          <w:p w14:paraId="20B28E64" w14:textId="711EF9D4" w:rsidR="006A4738" w:rsidRPr="009269EA" w:rsidRDefault="006A4738" w:rsidP="00744A93">
                            <w:pPr>
                              <w:pStyle w:val="ListParagraph"/>
                              <w:numPr>
                                <w:ilvl w:val="0"/>
                                <w:numId w:val="20"/>
                              </w:numPr>
                              <w:spacing w:after="0"/>
                            </w:pPr>
                            <w:r w:rsidRPr="009269EA">
                              <w:t xml:space="preserve">Freedom festival 2017 – </w:t>
                            </w:r>
                            <w:proofErr w:type="spellStart"/>
                            <w:r w:rsidRPr="009269EA">
                              <w:t>Speakout</w:t>
                            </w:r>
                            <w:proofErr w:type="spellEnd"/>
                            <w:r w:rsidRPr="009269EA">
                              <w:t xml:space="preserve"> tent</w:t>
                            </w:r>
                            <w:r>
                              <w:t xml:space="preserve"> (412 footfall)</w:t>
                            </w:r>
                          </w:p>
                          <w:p w14:paraId="7D0D4E44" w14:textId="07FA9537" w:rsidR="006A4738" w:rsidRDefault="006A4738" w:rsidP="007839F4">
                            <w:pPr>
                              <w:spacing w:after="0"/>
                            </w:pPr>
                          </w:p>
                          <w:p w14:paraId="6512D5EF" w14:textId="39C4AED1" w:rsidR="006A4738" w:rsidRDefault="006A4738" w:rsidP="007839F4">
                            <w:pPr>
                              <w:spacing w:after="0"/>
                            </w:pPr>
                            <w:r>
                              <w:t xml:space="preserve">Challenges: Freedom where not able to get a road closed during the projection and both components of the festival (projection and spoken word) where seen separately. However the projection is a permanent feature on the blog so will be used again as a backdrop to future spoken word performances and gigs. </w:t>
                            </w:r>
                          </w:p>
                          <w:p w14:paraId="08461FF4" w14:textId="77777777" w:rsidR="006A4738" w:rsidRPr="009269EA" w:rsidRDefault="006A4738" w:rsidP="007839F4">
                            <w:pPr>
                              <w:spacing w:after="0"/>
                              <w:ind w:left="360"/>
                            </w:pPr>
                          </w:p>
                          <w:p w14:paraId="028092E6" w14:textId="77777777" w:rsidR="006A4738" w:rsidRDefault="006A4738" w:rsidP="00744A93">
                            <w:pPr>
                              <w:rPr>
                                <w:u w:val="single"/>
                              </w:rPr>
                            </w:pPr>
                          </w:p>
                          <w:p w14:paraId="2AE58631" w14:textId="77777777" w:rsidR="006A4738" w:rsidRDefault="006A4738" w:rsidP="00744A93"/>
                          <w:p w14:paraId="137C3985" w14:textId="77777777" w:rsidR="006A4738" w:rsidRDefault="006A4738" w:rsidP="005650B5"/>
                          <w:p w14:paraId="65AA3855" w14:textId="77777777" w:rsidR="006A4738" w:rsidRDefault="006A4738" w:rsidP="005650B5"/>
                          <w:p w14:paraId="3FBF633C" w14:textId="77777777" w:rsidR="006A4738" w:rsidRDefault="006A4738" w:rsidP="005650B5"/>
                          <w:p w14:paraId="32470BA0" w14:textId="77777777" w:rsidR="006A4738" w:rsidRDefault="006A4738"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68.35pt;width:498.05pt;height:332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">
                <v:textbox>
                  <w:txbxContent>
                    <w:p w14:paraId="727699DA" w14:textId="77777777" w:rsidR="006A4738" w:rsidRDefault="006A4738" w:rsidP="00832C2A">
                      <w:r>
                        <w:t>The Warren has been able to establish a relationship with the Arts Council England and enhance the one we have with Big Lottery. In addition:</w:t>
                      </w:r>
                    </w:p>
                    <w:p w14:paraId="5D372C5E" w14:textId="196D311F" w:rsidR="006A4738" w:rsidRPr="005503BE" w:rsidRDefault="006A4738" w:rsidP="00832C2A">
                      <w:pPr>
                        <w:rPr>
                          <w:i/>
                        </w:rPr>
                      </w:pPr>
                      <w:r w:rsidRPr="005503BE">
                        <w:rPr>
                          <w:rFonts w:ascii="Calibri" w:hAnsi="Calibri" w:cs="Calibri"/>
                          <w:i/>
                        </w:rPr>
                        <w:t>Arts Council would like to use this project as an example for a campaign they’re worki</w:t>
                      </w:r>
                      <w:r>
                        <w:rPr>
                          <w:rFonts w:ascii="Calibri" w:hAnsi="Calibri" w:cs="Calibri"/>
                          <w:i/>
                        </w:rPr>
                        <w:t xml:space="preserve">ng on with the Big Lottery Fund, </w:t>
                      </w:r>
                      <w:r w:rsidRPr="005503BE">
                        <w:rPr>
                          <w:rFonts w:ascii="Calibri" w:hAnsi="Calibri" w:cs="Calibri"/>
                          <w:i/>
                        </w:rPr>
                        <w:t>which is about young people’s wellbeing, and how lottery funding is helping to support this</w:t>
                      </w:r>
                      <w:r w:rsidRPr="005503BE">
                        <w:rPr>
                          <w:i/>
                        </w:rPr>
                        <w:t xml:space="preserve"> </w:t>
                      </w:r>
                      <w:r>
                        <w:rPr>
                          <w:i/>
                        </w:rPr>
                        <w:t>(</w:t>
                      </w:r>
                      <w:proofErr w:type="spellStart"/>
                      <w:r>
                        <w:rPr>
                          <w:i/>
                        </w:rPr>
                        <w:t>Alix</w:t>
                      </w:r>
                      <w:proofErr w:type="spellEnd"/>
                      <w:r>
                        <w:rPr>
                          <w:i/>
                        </w:rPr>
                        <w:t xml:space="preserve"> Johnson Hull 2017). </w:t>
                      </w:r>
                    </w:p>
                    <w:p w14:paraId="69384037" w14:textId="176DBF61" w:rsidR="006A4738" w:rsidRPr="00135032" w:rsidRDefault="006A4738" w:rsidP="00744A93">
                      <w:r>
                        <w:t>As well as the Warren, w</w:t>
                      </w:r>
                      <w:r w:rsidRPr="00135032">
                        <w:t xml:space="preserve">ork achieved from </w:t>
                      </w:r>
                      <w:r>
                        <w:t xml:space="preserve">the </w:t>
                      </w:r>
                      <w:r w:rsidRPr="00135032">
                        <w:t>pilot, outreach and developed</w:t>
                      </w:r>
                      <w:r>
                        <w:t xml:space="preserve"> components of the festival has</w:t>
                      </w:r>
                      <w:r w:rsidRPr="00135032">
                        <w:t xml:space="preserve"> been exhibited</w:t>
                      </w:r>
                      <w:r>
                        <w:t xml:space="preserve"> / </w:t>
                      </w:r>
                      <w:r w:rsidRPr="00135032">
                        <w:t>performed</w:t>
                      </w:r>
                      <w:r>
                        <w:t xml:space="preserve"> at</w:t>
                      </w:r>
                      <w:r w:rsidRPr="00135032">
                        <w:t xml:space="preserve"> the following</w:t>
                      </w:r>
                      <w:r>
                        <w:t xml:space="preserve"> partner</w:t>
                      </w:r>
                      <w:r w:rsidRPr="00135032">
                        <w:t xml:space="preserve"> </w:t>
                      </w:r>
                      <w:r>
                        <w:t>festivals and venues</w:t>
                      </w:r>
                      <w:r w:rsidRPr="00135032">
                        <w:t>:</w:t>
                      </w:r>
                    </w:p>
                    <w:p w14:paraId="2E045C51" w14:textId="493FC187" w:rsidR="006A4738" w:rsidRPr="009269EA" w:rsidRDefault="006A4738" w:rsidP="00744A93">
                      <w:pPr>
                        <w:pStyle w:val="ListParagraph"/>
                        <w:numPr>
                          <w:ilvl w:val="0"/>
                          <w:numId w:val="20"/>
                        </w:numPr>
                        <w:spacing w:after="0"/>
                      </w:pPr>
                      <w:r w:rsidRPr="009269EA">
                        <w:t xml:space="preserve">Freedom festival  - </w:t>
                      </w:r>
                      <w:proofErr w:type="spellStart"/>
                      <w:r w:rsidRPr="009269EA">
                        <w:t>Speakout</w:t>
                      </w:r>
                      <w:proofErr w:type="spellEnd"/>
                      <w:r w:rsidRPr="009269EA">
                        <w:t xml:space="preserve"> tent 2016 </w:t>
                      </w:r>
                      <w:r>
                        <w:t xml:space="preserve">(314 footfall) </w:t>
                      </w:r>
                    </w:p>
                    <w:p w14:paraId="78565D33" w14:textId="04508DEC" w:rsidR="006A4738" w:rsidRPr="009269EA" w:rsidRDefault="006A4738" w:rsidP="00744A93">
                      <w:pPr>
                        <w:pStyle w:val="ListParagraph"/>
                        <w:numPr>
                          <w:ilvl w:val="0"/>
                          <w:numId w:val="20"/>
                        </w:numPr>
                        <w:spacing w:after="0"/>
                      </w:pPr>
                      <w:r w:rsidRPr="009269EA">
                        <w:t xml:space="preserve">Freedom festival – Central Library </w:t>
                      </w:r>
                      <w:r>
                        <w:t>(42)</w:t>
                      </w:r>
                    </w:p>
                    <w:p w14:paraId="24425C33" w14:textId="33FFF3C2" w:rsidR="006A4738" w:rsidRPr="009269EA" w:rsidRDefault="006A4738" w:rsidP="00744A93">
                      <w:pPr>
                        <w:pStyle w:val="ListParagraph"/>
                        <w:numPr>
                          <w:ilvl w:val="0"/>
                          <w:numId w:val="20"/>
                        </w:numPr>
                        <w:spacing w:after="0"/>
                      </w:pPr>
                      <w:r w:rsidRPr="009269EA">
                        <w:t>City of Culture 2017 - Women of the World festival</w:t>
                      </w:r>
                      <w:r>
                        <w:t xml:space="preserve"> (89 footfall)</w:t>
                      </w:r>
                    </w:p>
                    <w:p w14:paraId="20D7CEF2" w14:textId="166CA021" w:rsidR="006A4738" w:rsidRPr="009269EA" w:rsidRDefault="006A4738" w:rsidP="00744A93">
                      <w:pPr>
                        <w:pStyle w:val="ListParagraph"/>
                        <w:numPr>
                          <w:ilvl w:val="0"/>
                          <w:numId w:val="20"/>
                        </w:numPr>
                        <w:spacing w:after="0"/>
                      </w:pPr>
                      <w:proofErr w:type="spellStart"/>
                      <w:r w:rsidRPr="009269EA">
                        <w:t>Auck</w:t>
                      </w:r>
                      <w:proofErr w:type="spellEnd"/>
                      <w:r w:rsidRPr="009269EA">
                        <w:t xml:space="preserve"> Road festival</w:t>
                      </w:r>
                      <w:r>
                        <w:t xml:space="preserve"> – (423 footfall)</w:t>
                      </w:r>
                    </w:p>
                    <w:p w14:paraId="122AD928" w14:textId="2DF04511" w:rsidR="006A4738" w:rsidRPr="009269EA" w:rsidRDefault="006A4738" w:rsidP="00744A93">
                      <w:pPr>
                        <w:pStyle w:val="ListParagraph"/>
                        <w:numPr>
                          <w:ilvl w:val="0"/>
                          <w:numId w:val="20"/>
                        </w:numPr>
                        <w:spacing w:after="0"/>
                      </w:pPr>
                      <w:r w:rsidRPr="009269EA">
                        <w:t>Breaking Free Exhibition – Spring Bank Community Centre</w:t>
                      </w:r>
                      <w:r>
                        <w:t xml:space="preserve"> (40 footfall)</w:t>
                      </w:r>
                    </w:p>
                    <w:p w14:paraId="10D992B3" w14:textId="75965BAA" w:rsidR="006A4738" w:rsidRPr="009269EA" w:rsidRDefault="006A4738" w:rsidP="00744A93">
                      <w:pPr>
                        <w:pStyle w:val="ListParagraph"/>
                        <w:numPr>
                          <w:ilvl w:val="0"/>
                          <w:numId w:val="20"/>
                        </w:numPr>
                        <w:spacing w:after="0"/>
                      </w:pPr>
                      <w:r w:rsidRPr="009269EA">
                        <w:t>Mad Pride Exhibition at Ground</w:t>
                      </w:r>
                      <w:r>
                        <w:t xml:space="preserve"> (72 footfall)</w:t>
                      </w:r>
                    </w:p>
                    <w:p w14:paraId="05DD953A" w14:textId="570EE2C8" w:rsidR="006A4738" w:rsidRPr="009269EA" w:rsidRDefault="006A4738" w:rsidP="00744A93">
                      <w:pPr>
                        <w:pStyle w:val="ListParagraph"/>
                        <w:numPr>
                          <w:ilvl w:val="0"/>
                          <w:numId w:val="20"/>
                        </w:numPr>
                        <w:spacing w:after="0"/>
                      </w:pPr>
                      <w:r w:rsidRPr="009269EA">
                        <w:t xml:space="preserve">Freedom festival 2017 – </w:t>
                      </w:r>
                      <w:r>
                        <w:t>Exhibition p</w:t>
                      </w:r>
                      <w:r w:rsidRPr="009269EA">
                        <w:t>rojected on</w:t>
                      </w:r>
                      <w:r>
                        <w:t>to the Warren (270 footfall)</w:t>
                      </w:r>
                    </w:p>
                    <w:p w14:paraId="20B28E64" w14:textId="711EF9D4" w:rsidR="006A4738" w:rsidRPr="009269EA" w:rsidRDefault="006A4738" w:rsidP="00744A93">
                      <w:pPr>
                        <w:pStyle w:val="ListParagraph"/>
                        <w:numPr>
                          <w:ilvl w:val="0"/>
                          <w:numId w:val="20"/>
                        </w:numPr>
                        <w:spacing w:after="0"/>
                      </w:pPr>
                      <w:r w:rsidRPr="009269EA">
                        <w:t xml:space="preserve">Freedom festival 2017 – </w:t>
                      </w:r>
                      <w:proofErr w:type="spellStart"/>
                      <w:r w:rsidRPr="009269EA">
                        <w:t>Speakout</w:t>
                      </w:r>
                      <w:proofErr w:type="spellEnd"/>
                      <w:r w:rsidRPr="009269EA">
                        <w:t xml:space="preserve"> tent</w:t>
                      </w:r>
                      <w:r>
                        <w:t xml:space="preserve"> (412 footfall)</w:t>
                      </w:r>
                    </w:p>
                    <w:p w14:paraId="7D0D4E44" w14:textId="07FA9537" w:rsidR="006A4738" w:rsidRDefault="006A4738" w:rsidP="007839F4">
                      <w:pPr>
                        <w:spacing w:after="0"/>
                      </w:pPr>
                    </w:p>
                    <w:p w14:paraId="6512D5EF" w14:textId="39C4AED1" w:rsidR="006A4738" w:rsidRDefault="006A4738" w:rsidP="007839F4">
                      <w:pPr>
                        <w:spacing w:after="0"/>
                      </w:pPr>
                      <w:r>
                        <w:t xml:space="preserve">Challenges: Freedom where not able to get a road closed during the projection and both components of the festival (projection and spoken word) where seen separately. However the projection is a permanent feature on the blog so will be used again as a backdrop to future spoken word performances and gigs. </w:t>
                      </w:r>
                    </w:p>
                    <w:p w14:paraId="08461FF4" w14:textId="77777777" w:rsidR="006A4738" w:rsidRPr="009269EA" w:rsidRDefault="006A4738" w:rsidP="007839F4">
                      <w:pPr>
                        <w:spacing w:after="0"/>
                        <w:ind w:left="360"/>
                      </w:pPr>
                    </w:p>
                    <w:p w14:paraId="028092E6" w14:textId="77777777" w:rsidR="006A4738" w:rsidRDefault="006A4738" w:rsidP="00744A93">
                      <w:pPr>
                        <w:rPr>
                          <w:u w:val="single"/>
                        </w:rPr>
                      </w:pPr>
                    </w:p>
                    <w:p w14:paraId="2AE58631" w14:textId="77777777" w:rsidR="006A4738" w:rsidRDefault="006A4738" w:rsidP="00744A93"/>
                    <w:p w14:paraId="137C3985" w14:textId="77777777" w:rsidR="006A4738" w:rsidRDefault="006A4738" w:rsidP="005650B5"/>
                    <w:p w14:paraId="65AA3855" w14:textId="77777777" w:rsidR="006A4738" w:rsidRDefault="006A4738" w:rsidP="005650B5"/>
                    <w:p w14:paraId="3FBF633C" w14:textId="77777777" w:rsidR="006A4738" w:rsidRDefault="006A4738" w:rsidP="005650B5"/>
                    <w:p w14:paraId="32470BA0" w14:textId="77777777" w:rsidR="006A4738" w:rsidRDefault="006A4738"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You can use notes or minutes from partner meetings; informal conversations; emails</w:t>
      </w:r>
      <w:proofErr w:type="gramStart"/>
      <w:r w:rsidR="005650B5">
        <w:rPr>
          <w:b/>
          <w:bCs/>
          <w:color w:val="C00000"/>
          <w:sz w:val="22"/>
          <w:szCs w:val="22"/>
        </w:rPr>
        <w:t>;</w:t>
      </w:r>
      <w:proofErr w:type="gramEnd"/>
      <w:r w:rsidR="005650B5">
        <w:rPr>
          <w:b/>
          <w:bCs/>
          <w:color w:val="C00000"/>
          <w:sz w:val="22"/>
          <w:szCs w:val="22"/>
        </w:rPr>
        <w:t xml:space="preserve"> etc. to inform this. </w:t>
      </w:r>
      <w:r w:rsidR="00470D62" w:rsidRPr="32F2656C">
        <w:rPr>
          <w:b/>
          <w:bCs/>
          <w:sz w:val="22"/>
          <w:szCs w:val="22"/>
        </w:rPr>
        <w:t xml:space="preserve"> </w:t>
      </w:r>
    </w:p>
    <w:sectPr w:rsidR="00345719" w:rsidRPr="00345719" w:rsidSect="00016E53">
      <w:headerReference w:type="default" r:id="rId17"/>
      <w:footerReference w:type="default" r:id="rId18"/>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B9DE" w14:textId="77777777" w:rsidR="006A4738" w:rsidRDefault="006A4738" w:rsidP="00C17BA8">
      <w:r>
        <w:separator/>
      </w:r>
    </w:p>
  </w:endnote>
  <w:endnote w:type="continuationSeparator" w:id="0">
    <w:p w14:paraId="512EF57D" w14:textId="77777777" w:rsidR="006A4738" w:rsidRDefault="006A4738" w:rsidP="00C17BA8">
      <w:r>
        <w:continuationSeparator/>
      </w:r>
    </w:p>
  </w:endnote>
  <w:endnote w:type="continuationNotice" w:id="1">
    <w:p w14:paraId="5967272E" w14:textId="77777777" w:rsidR="006A4738" w:rsidRDefault="006A47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ystem Font">
    <w:panose1 w:val="00000500000000000000"/>
    <w:charset w:val="00"/>
    <w:family w:val="auto"/>
    <w:pitch w:val="variable"/>
    <w:sig w:usb0="2000028F" w:usb1="02000003"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6A4738" w:rsidRPr="00E657CF" w:rsidRDefault="006A4738">
        <w:pPr>
          <w:pStyle w:val="Footer"/>
          <w:jc w:val="right"/>
          <w:rPr>
            <w:sz w:val="20"/>
            <w:szCs w:val="20"/>
          </w:rPr>
        </w:pPr>
        <w:r>
          <w:fldChar w:fldCharType="begin"/>
        </w:r>
        <w:r>
          <w:instrText xml:space="preserve"> PAGE   \* MERGEFORMAT </w:instrText>
        </w:r>
        <w:r>
          <w:fldChar w:fldCharType="separate"/>
        </w:r>
        <w:r w:rsidR="00A80803" w:rsidRPr="00A80803">
          <w:rPr>
            <w:noProof/>
            <w:sz w:val="20"/>
            <w:szCs w:val="20"/>
          </w:rPr>
          <w:t>4</w:t>
        </w:r>
        <w:r>
          <w:rPr>
            <w:noProof/>
            <w:sz w:val="20"/>
            <w:szCs w:val="20"/>
          </w:rPr>
          <w:fldChar w:fldCharType="end"/>
        </w:r>
      </w:p>
    </w:sdtContent>
  </w:sdt>
  <w:p w14:paraId="786C919E" w14:textId="77777777" w:rsidR="006A4738" w:rsidRDefault="006A47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EC5C" w14:textId="77777777" w:rsidR="006A4738" w:rsidRDefault="006A4738" w:rsidP="00C17BA8">
      <w:r>
        <w:separator/>
      </w:r>
    </w:p>
  </w:footnote>
  <w:footnote w:type="continuationSeparator" w:id="0">
    <w:p w14:paraId="40B88450" w14:textId="77777777" w:rsidR="006A4738" w:rsidRDefault="006A4738" w:rsidP="00C17BA8">
      <w:r>
        <w:continuationSeparator/>
      </w:r>
    </w:p>
  </w:footnote>
  <w:footnote w:type="continuationNotice" w:id="1">
    <w:p w14:paraId="2B8E9799" w14:textId="77777777" w:rsidR="006A4738" w:rsidRDefault="006A4738">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6A4738" w:rsidRDefault="006A4738"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27F2D95"/>
    <w:multiLevelType w:val="hybridMultilevel"/>
    <w:tmpl w:val="F2A4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26F9D"/>
    <w:multiLevelType w:val="hybridMultilevel"/>
    <w:tmpl w:val="48D0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16838"/>
    <w:multiLevelType w:val="hybridMultilevel"/>
    <w:tmpl w:val="E80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C35866"/>
    <w:multiLevelType w:val="hybridMultilevel"/>
    <w:tmpl w:val="EDE4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5183F86"/>
    <w:multiLevelType w:val="hybridMultilevel"/>
    <w:tmpl w:val="8A32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8"/>
  </w:num>
  <w:num w:numId="2">
    <w:abstractNumId w:val="2"/>
  </w:num>
  <w:num w:numId="3">
    <w:abstractNumId w:val="11"/>
  </w:num>
  <w:num w:numId="4">
    <w:abstractNumId w:val="13"/>
  </w:num>
  <w:num w:numId="5">
    <w:abstractNumId w:val="18"/>
  </w:num>
  <w:num w:numId="6">
    <w:abstractNumId w:val="3"/>
  </w:num>
  <w:num w:numId="7">
    <w:abstractNumId w:val="20"/>
  </w:num>
  <w:num w:numId="8">
    <w:abstractNumId w:val="1"/>
  </w:num>
  <w:num w:numId="9">
    <w:abstractNumId w:val="4"/>
  </w:num>
  <w:num w:numId="10">
    <w:abstractNumId w:val="16"/>
  </w:num>
  <w:num w:numId="11">
    <w:abstractNumId w:val="17"/>
  </w:num>
  <w:num w:numId="12">
    <w:abstractNumId w:val="19"/>
  </w:num>
  <w:num w:numId="13">
    <w:abstractNumId w:val="0"/>
  </w:num>
  <w:num w:numId="14">
    <w:abstractNumId w:val="15"/>
  </w:num>
  <w:num w:numId="15">
    <w:abstractNumId w:val="12"/>
  </w:num>
  <w:num w:numId="16">
    <w:abstractNumId w:val="21"/>
  </w:num>
  <w:num w:numId="17">
    <w:abstractNumId w:val="9"/>
  </w:num>
  <w:num w:numId="18">
    <w:abstractNumId w:val="6"/>
  </w:num>
  <w:num w:numId="19">
    <w:abstractNumId w:val="5"/>
  </w:num>
  <w:num w:numId="20">
    <w:abstractNumId w:val="10"/>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24B84"/>
    <w:rsid w:val="00035646"/>
    <w:rsid w:val="00043A1F"/>
    <w:rsid w:val="000524A0"/>
    <w:rsid w:val="00057095"/>
    <w:rsid w:val="00057AE1"/>
    <w:rsid w:val="000601F7"/>
    <w:rsid w:val="00061B8A"/>
    <w:rsid w:val="00071902"/>
    <w:rsid w:val="0008290E"/>
    <w:rsid w:val="00095246"/>
    <w:rsid w:val="000A5056"/>
    <w:rsid w:val="000C669B"/>
    <w:rsid w:val="000D3CE5"/>
    <w:rsid w:val="000D6920"/>
    <w:rsid w:val="000D6B88"/>
    <w:rsid w:val="000E0FC5"/>
    <w:rsid w:val="00105DF6"/>
    <w:rsid w:val="0011022A"/>
    <w:rsid w:val="00115DA2"/>
    <w:rsid w:val="001212D5"/>
    <w:rsid w:val="001372A9"/>
    <w:rsid w:val="00137753"/>
    <w:rsid w:val="001420DC"/>
    <w:rsid w:val="00144200"/>
    <w:rsid w:val="0015208A"/>
    <w:rsid w:val="00154540"/>
    <w:rsid w:val="0016506E"/>
    <w:rsid w:val="00173F60"/>
    <w:rsid w:val="0018506C"/>
    <w:rsid w:val="00186474"/>
    <w:rsid w:val="001A20AD"/>
    <w:rsid w:val="001B174E"/>
    <w:rsid w:val="001B3249"/>
    <w:rsid w:val="001D0B78"/>
    <w:rsid w:val="001E201A"/>
    <w:rsid w:val="001E4005"/>
    <w:rsid w:val="001E46E5"/>
    <w:rsid w:val="001E4818"/>
    <w:rsid w:val="001E7DF4"/>
    <w:rsid w:val="001F1C64"/>
    <w:rsid w:val="00217EC4"/>
    <w:rsid w:val="00230EF7"/>
    <w:rsid w:val="0024023A"/>
    <w:rsid w:val="0025243C"/>
    <w:rsid w:val="00252EBD"/>
    <w:rsid w:val="0026167C"/>
    <w:rsid w:val="00273E2A"/>
    <w:rsid w:val="00274D4B"/>
    <w:rsid w:val="00276626"/>
    <w:rsid w:val="00276838"/>
    <w:rsid w:val="00286483"/>
    <w:rsid w:val="002901E2"/>
    <w:rsid w:val="002A785E"/>
    <w:rsid w:val="002E086E"/>
    <w:rsid w:val="002E43D2"/>
    <w:rsid w:val="002F239E"/>
    <w:rsid w:val="003234E2"/>
    <w:rsid w:val="003338FB"/>
    <w:rsid w:val="00337A03"/>
    <w:rsid w:val="0034165F"/>
    <w:rsid w:val="00341B91"/>
    <w:rsid w:val="00345719"/>
    <w:rsid w:val="0036257A"/>
    <w:rsid w:val="00373D2E"/>
    <w:rsid w:val="00377A0C"/>
    <w:rsid w:val="00393845"/>
    <w:rsid w:val="00394A58"/>
    <w:rsid w:val="003A0CBF"/>
    <w:rsid w:val="003A364A"/>
    <w:rsid w:val="003B44A4"/>
    <w:rsid w:val="003C0599"/>
    <w:rsid w:val="003C247F"/>
    <w:rsid w:val="003C3CB9"/>
    <w:rsid w:val="003C4FD5"/>
    <w:rsid w:val="003C628B"/>
    <w:rsid w:val="003E4F2A"/>
    <w:rsid w:val="003E5AC1"/>
    <w:rsid w:val="003F12BD"/>
    <w:rsid w:val="003F627A"/>
    <w:rsid w:val="0040168C"/>
    <w:rsid w:val="004102B7"/>
    <w:rsid w:val="0041780D"/>
    <w:rsid w:val="00423CCC"/>
    <w:rsid w:val="004318CD"/>
    <w:rsid w:val="0044429E"/>
    <w:rsid w:val="00450A3B"/>
    <w:rsid w:val="00470D62"/>
    <w:rsid w:val="004733DA"/>
    <w:rsid w:val="0047729F"/>
    <w:rsid w:val="004C45A9"/>
    <w:rsid w:val="004C5314"/>
    <w:rsid w:val="004D4AAE"/>
    <w:rsid w:val="00507119"/>
    <w:rsid w:val="00511824"/>
    <w:rsid w:val="00517104"/>
    <w:rsid w:val="00526D42"/>
    <w:rsid w:val="00533B77"/>
    <w:rsid w:val="0053643F"/>
    <w:rsid w:val="0053647C"/>
    <w:rsid w:val="005503BE"/>
    <w:rsid w:val="00551674"/>
    <w:rsid w:val="00563B55"/>
    <w:rsid w:val="00564466"/>
    <w:rsid w:val="005650B5"/>
    <w:rsid w:val="00566830"/>
    <w:rsid w:val="0057477C"/>
    <w:rsid w:val="0057546A"/>
    <w:rsid w:val="0058711C"/>
    <w:rsid w:val="005A001A"/>
    <w:rsid w:val="005B2F72"/>
    <w:rsid w:val="005B3076"/>
    <w:rsid w:val="005B5C79"/>
    <w:rsid w:val="005C05DD"/>
    <w:rsid w:val="005C5419"/>
    <w:rsid w:val="005E1C1F"/>
    <w:rsid w:val="005F0F09"/>
    <w:rsid w:val="005F104F"/>
    <w:rsid w:val="005F63E6"/>
    <w:rsid w:val="00603B44"/>
    <w:rsid w:val="006102D0"/>
    <w:rsid w:val="006112F7"/>
    <w:rsid w:val="0061171F"/>
    <w:rsid w:val="00615CDE"/>
    <w:rsid w:val="00623D5F"/>
    <w:rsid w:val="006409B1"/>
    <w:rsid w:val="00642C97"/>
    <w:rsid w:val="00642D4B"/>
    <w:rsid w:val="00647FE8"/>
    <w:rsid w:val="00663AF1"/>
    <w:rsid w:val="00663F0A"/>
    <w:rsid w:val="006640F7"/>
    <w:rsid w:val="00666526"/>
    <w:rsid w:val="006941BA"/>
    <w:rsid w:val="00696979"/>
    <w:rsid w:val="00697B18"/>
    <w:rsid w:val="006A4738"/>
    <w:rsid w:val="006B2342"/>
    <w:rsid w:val="006B362C"/>
    <w:rsid w:val="006C217B"/>
    <w:rsid w:val="006D5EDF"/>
    <w:rsid w:val="006D6198"/>
    <w:rsid w:val="00713DC5"/>
    <w:rsid w:val="00724EEC"/>
    <w:rsid w:val="00731C60"/>
    <w:rsid w:val="00735C3E"/>
    <w:rsid w:val="00741C39"/>
    <w:rsid w:val="00744A93"/>
    <w:rsid w:val="00753904"/>
    <w:rsid w:val="00780C0A"/>
    <w:rsid w:val="0078333E"/>
    <w:rsid w:val="007839F4"/>
    <w:rsid w:val="0078510B"/>
    <w:rsid w:val="00787CB7"/>
    <w:rsid w:val="007A609F"/>
    <w:rsid w:val="007A7D91"/>
    <w:rsid w:val="007B0BCE"/>
    <w:rsid w:val="007C5E9D"/>
    <w:rsid w:val="007D080A"/>
    <w:rsid w:val="007D2F4C"/>
    <w:rsid w:val="007E64B5"/>
    <w:rsid w:val="007F781C"/>
    <w:rsid w:val="0080242B"/>
    <w:rsid w:val="00810983"/>
    <w:rsid w:val="00832C2A"/>
    <w:rsid w:val="00841910"/>
    <w:rsid w:val="00845C55"/>
    <w:rsid w:val="008505DC"/>
    <w:rsid w:val="00867183"/>
    <w:rsid w:val="008762A8"/>
    <w:rsid w:val="008A2BC3"/>
    <w:rsid w:val="008A42D3"/>
    <w:rsid w:val="008B32D4"/>
    <w:rsid w:val="008C2241"/>
    <w:rsid w:val="008C71F3"/>
    <w:rsid w:val="008D48F4"/>
    <w:rsid w:val="008D69DE"/>
    <w:rsid w:val="008E11C2"/>
    <w:rsid w:val="008F110C"/>
    <w:rsid w:val="008F4B74"/>
    <w:rsid w:val="00903824"/>
    <w:rsid w:val="00923AA6"/>
    <w:rsid w:val="00926ABF"/>
    <w:rsid w:val="00930A44"/>
    <w:rsid w:val="00933556"/>
    <w:rsid w:val="00941F3F"/>
    <w:rsid w:val="009431F4"/>
    <w:rsid w:val="009437E3"/>
    <w:rsid w:val="0095132C"/>
    <w:rsid w:val="00964761"/>
    <w:rsid w:val="009664CA"/>
    <w:rsid w:val="00972B59"/>
    <w:rsid w:val="0097732E"/>
    <w:rsid w:val="00977693"/>
    <w:rsid w:val="00980CF1"/>
    <w:rsid w:val="0099629E"/>
    <w:rsid w:val="009B7D65"/>
    <w:rsid w:val="009D0E2A"/>
    <w:rsid w:val="009D1DC3"/>
    <w:rsid w:val="009D5514"/>
    <w:rsid w:val="009E628B"/>
    <w:rsid w:val="009F08BB"/>
    <w:rsid w:val="00A03C36"/>
    <w:rsid w:val="00A1643C"/>
    <w:rsid w:val="00A22328"/>
    <w:rsid w:val="00A342CE"/>
    <w:rsid w:val="00A40E9B"/>
    <w:rsid w:val="00A62F5C"/>
    <w:rsid w:val="00A80803"/>
    <w:rsid w:val="00A86B7F"/>
    <w:rsid w:val="00A872AA"/>
    <w:rsid w:val="00A874F5"/>
    <w:rsid w:val="00A92D13"/>
    <w:rsid w:val="00A92EB6"/>
    <w:rsid w:val="00AA1DCC"/>
    <w:rsid w:val="00AA2134"/>
    <w:rsid w:val="00AC23BB"/>
    <w:rsid w:val="00AD7287"/>
    <w:rsid w:val="00AF1B55"/>
    <w:rsid w:val="00AF2B08"/>
    <w:rsid w:val="00AF5CDD"/>
    <w:rsid w:val="00B0462C"/>
    <w:rsid w:val="00B10A38"/>
    <w:rsid w:val="00B12DF3"/>
    <w:rsid w:val="00B1733E"/>
    <w:rsid w:val="00B32A44"/>
    <w:rsid w:val="00B35A49"/>
    <w:rsid w:val="00B363A9"/>
    <w:rsid w:val="00B727E5"/>
    <w:rsid w:val="00B74867"/>
    <w:rsid w:val="00B74E02"/>
    <w:rsid w:val="00B75B6A"/>
    <w:rsid w:val="00B91460"/>
    <w:rsid w:val="00BC071F"/>
    <w:rsid w:val="00BC4206"/>
    <w:rsid w:val="00BD2069"/>
    <w:rsid w:val="00BE07FA"/>
    <w:rsid w:val="00BE2E42"/>
    <w:rsid w:val="00BF34E5"/>
    <w:rsid w:val="00C03E6D"/>
    <w:rsid w:val="00C07FB4"/>
    <w:rsid w:val="00C11C5C"/>
    <w:rsid w:val="00C146BE"/>
    <w:rsid w:val="00C14806"/>
    <w:rsid w:val="00C1490E"/>
    <w:rsid w:val="00C17BA8"/>
    <w:rsid w:val="00C33763"/>
    <w:rsid w:val="00C45A7E"/>
    <w:rsid w:val="00C505A4"/>
    <w:rsid w:val="00C56B44"/>
    <w:rsid w:val="00C73C3A"/>
    <w:rsid w:val="00C91E2D"/>
    <w:rsid w:val="00CA0663"/>
    <w:rsid w:val="00CA231E"/>
    <w:rsid w:val="00CD7180"/>
    <w:rsid w:val="00CF1E8D"/>
    <w:rsid w:val="00D1101E"/>
    <w:rsid w:val="00D115C2"/>
    <w:rsid w:val="00D13A7A"/>
    <w:rsid w:val="00D261F8"/>
    <w:rsid w:val="00D4631F"/>
    <w:rsid w:val="00D72305"/>
    <w:rsid w:val="00D7739B"/>
    <w:rsid w:val="00D96956"/>
    <w:rsid w:val="00DC6DA6"/>
    <w:rsid w:val="00DD444F"/>
    <w:rsid w:val="00DE52CB"/>
    <w:rsid w:val="00DF27ED"/>
    <w:rsid w:val="00DF50AC"/>
    <w:rsid w:val="00E11318"/>
    <w:rsid w:val="00E13BA9"/>
    <w:rsid w:val="00E1402B"/>
    <w:rsid w:val="00E14B21"/>
    <w:rsid w:val="00E258ED"/>
    <w:rsid w:val="00E30F78"/>
    <w:rsid w:val="00E41EDC"/>
    <w:rsid w:val="00E501C2"/>
    <w:rsid w:val="00E55193"/>
    <w:rsid w:val="00E64D1F"/>
    <w:rsid w:val="00E657CF"/>
    <w:rsid w:val="00E65830"/>
    <w:rsid w:val="00E662BA"/>
    <w:rsid w:val="00E842C8"/>
    <w:rsid w:val="00E87E46"/>
    <w:rsid w:val="00E91611"/>
    <w:rsid w:val="00EC50B8"/>
    <w:rsid w:val="00ED078C"/>
    <w:rsid w:val="00EE65E7"/>
    <w:rsid w:val="00EE758A"/>
    <w:rsid w:val="00EF5D1E"/>
    <w:rsid w:val="00F014BE"/>
    <w:rsid w:val="00F022E2"/>
    <w:rsid w:val="00F10529"/>
    <w:rsid w:val="00F13461"/>
    <w:rsid w:val="00F45047"/>
    <w:rsid w:val="00F53770"/>
    <w:rsid w:val="00F64355"/>
    <w:rsid w:val="00F65B61"/>
    <w:rsid w:val="00F66E9A"/>
    <w:rsid w:val="00F84F58"/>
    <w:rsid w:val="00F94518"/>
    <w:rsid w:val="00F956BF"/>
    <w:rsid w:val="00FA5EF6"/>
    <w:rsid w:val="00FB2593"/>
    <w:rsid w:val="00FB2DE2"/>
    <w:rsid w:val="00FC1194"/>
    <w:rsid w:val="00FC6367"/>
    <w:rsid w:val="00FF1A3F"/>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warrenart.wordpress.com/2017/10/13/the-whole-thing-in-5-minutes/" TargetMode="External"/><Relationship Id="rId13" Type="http://schemas.openxmlformats.org/officeDocument/2006/relationships/hyperlink" Target="https://warrenart.wordpress.com/2017/10/13/the-whole-thing-in-5-minutes/" TargetMode="External"/><Relationship Id="rId14" Type="http://schemas.openxmlformats.org/officeDocument/2006/relationships/hyperlink" Target="https://warrenart.wordpress.com" TargetMode="External"/><Relationship Id="rId15" Type="http://schemas.openxmlformats.org/officeDocument/2006/relationships/hyperlink" Target="https://warrenart.wordpress.com" TargetMode="External"/><Relationship Id="rId16" Type="http://schemas.openxmlformats.org/officeDocument/2006/relationships/hyperlink" Target="http://www.hmrc.gov.uk"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8C88DB4B-02C2-4140-ADA3-D9614EAD6DE6}"/>
</file>

<file path=customXml/itemProps4.xml><?xml version="1.0" encoding="utf-8"?>
<ds:datastoreItem xmlns:ds="http://schemas.openxmlformats.org/officeDocument/2006/customXml" ds:itemID="{F7A73570-5CEC-EB46-B445-2FC89C90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9</Pages>
  <Words>1673</Words>
  <Characters>9537</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Lisa Wedgner</cp:lastModifiedBy>
  <cp:revision>112</cp:revision>
  <cp:lastPrinted>2015-10-26T16:22:00Z</cp:lastPrinted>
  <dcterms:created xsi:type="dcterms:W3CDTF">2017-01-10T12:56:00Z</dcterms:created>
  <dcterms:modified xsi:type="dcterms:W3CDTF">2017-11-30T12:35:00Z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