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1B4D3" w14:textId="77777777" w:rsidR="00603B44" w:rsidRPr="00AD7287" w:rsidRDefault="00603B44" w:rsidP="00C17BA8">
      <w:pPr>
        <w:rPr>
          <w:lang w:val="en-GB"/>
        </w:rPr>
      </w:pPr>
    </w:p>
    <w:p w14:paraId="4DA0BD97" w14:textId="34D7C810" w:rsidR="0008290E" w:rsidRDefault="00E846C2" w:rsidP="11B3428A">
      <w:pPr>
        <w:rPr>
          <w:b/>
          <w:bCs/>
        </w:rPr>
      </w:pPr>
      <w:r>
        <w:rPr>
          <w:b/>
          <w:bCs/>
          <w:sz w:val="28"/>
          <w:szCs w:val="28"/>
        </w:rPr>
        <w:t>HULL 2017 AND WELLCOME DEVELOPMENT GRANTS</w:t>
      </w:r>
      <w:r w:rsidR="11B3428A" w:rsidRPr="11B3428A">
        <w:rPr>
          <w:b/>
          <w:bCs/>
          <w:sz w:val="28"/>
          <w:szCs w:val="28"/>
        </w:rPr>
        <w:t xml:space="preserve"> PROGRAMME</w:t>
      </w:r>
      <w:r w:rsidR="32F2656C">
        <w:br/>
      </w:r>
      <w:r w:rsidR="11B3428A"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719C5977" w:rsidR="0008290E" w:rsidRPr="0044429E" w:rsidRDefault="00A62083" w:rsidP="003F627A">
            <w:pPr>
              <w:spacing w:before="60" w:after="60"/>
              <w:rPr>
                <w:sz w:val="22"/>
                <w:szCs w:val="22"/>
              </w:rPr>
            </w:pPr>
            <w:r>
              <w:rPr>
                <w:sz w:val="22"/>
                <w:szCs w:val="22"/>
              </w:rPr>
              <w:t>ARRIVAL</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0F85AB99" w:rsidR="0008290E" w:rsidRPr="0044429E" w:rsidRDefault="00A62083" w:rsidP="003F627A">
            <w:pPr>
              <w:spacing w:before="60" w:after="60"/>
              <w:rPr>
                <w:sz w:val="22"/>
                <w:szCs w:val="22"/>
              </w:rPr>
            </w:pPr>
            <w:proofErr w:type="spellStart"/>
            <w:r>
              <w:rPr>
                <w:sz w:val="22"/>
                <w:szCs w:val="22"/>
              </w:rPr>
              <w:t>Dr.</w:t>
            </w:r>
            <w:proofErr w:type="spellEnd"/>
            <w:r>
              <w:rPr>
                <w:sz w:val="22"/>
                <w:szCs w:val="22"/>
              </w:rPr>
              <w:t xml:space="preserve"> </w:t>
            </w:r>
            <w:proofErr w:type="spellStart"/>
            <w:r>
              <w:rPr>
                <w:sz w:val="22"/>
                <w:szCs w:val="22"/>
              </w:rPr>
              <w:t>Conny</w:t>
            </w:r>
            <w:proofErr w:type="spellEnd"/>
            <w:r>
              <w:rPr>
                <w:sz w:val="22"/>
                <w:szCs w:val="22"/>
              </w:rPr>
              <w:t xml:space="preserve"> Beyer</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3ADCF936" w:rsidR="21420C8C" w:rsidRDefault="00F71483" w:rsidP="003F627A">
            <w:pPr>
              <w:spacing w:before="60" w:after="60"/>
              <w:rPr>
                <w:sz w:val="22"/>
                <w:szCs w:val="22"/>
              </w:rPr>
            </w:pPr>
            <w:r>
              <w:rPr>
                <w:sz w:val="22"/>
                <w:szCs w:val="22"/>
              </w:rPr>
              <w:t>12</w:t>
            </w:r>
            <w:r w:rsidR="00A62083">
              <w:rPr>
                <w:sz w:val="22"/>
                <w:szCs w:val="22"/>
              </w:rPr>
              <w:t>. October 2017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15DAA2BF" w:rsidR="00B75B6A" w:rsidRPr="00422446" w:rsidRDefault="6FCDD198" w:rsidP="6FCDD198">
      <w:pPr>
        <w:rPr>
          <w:sz w:val="22"/>
          <w:szCs w:val="22"/>
        </w:rPr>
      </w:pPr>
      <w:r w:rsidRPr="6FCDD198">
        <w:rPr>
          <w:sz w:val="22"/>
          <w:szCs w:val="22"/>
        </w:rPr>
        <w:t xml:space="preserve">Everyone who receives a grant from the </w:t>
      </w:r>
      <w:r w:rsidR="00E846C2">
        <w:rPr>
          <w:sz w:val="22"/>
          <w:szCs w:val="22"/>
        </w:rPr>
        <w:t xml:space="preserve">Hull 2017 and </w:t>
      </w:r>
      <w:proofErr w:type="spellStart"/>
      <w:r w:rsidR="00E846C2">
        <w:rPr>
          <w:sz w:val="22"/>
          <w:szCs w:val="22"/>
        </w:rPr>
        <w:t>Wellcome</w:t>
      </w:r>
      <w:proofErr w:type="spellEnd"/>
      <w:r w:rsidR="00E846C2">
        <w:rPr>
          <w:sz w:val="22"/>
          <w:szCs w:val="22"/>
        </w:rPr>
        <w:t xml:space="preserve"> Development Grants</w:t>
      </w:r>
      <w:r w:rsidRPr="6FCDD198">
        <w:rPr>
          <w:sz w:val="22"/>
          <w:szCs w:val="22"/>
        </w:rPr>
        <w:t xml:space="preserve"> </w:t>
      </w:r>
      <w:proofErr w:type="spellStart"/>
      <w:r w:rsidRPr="6FCDD198">
        <w:rPr>
          <w:sz w:val="22"/>
          <w:szCs w:val="22"/>
        </w:rPr>
        <w:t>Programme</w:t>
      </w:r>
      <w:proofErr w:type="spellEnd"/>
      <w:r w:rsidRPr="6FCDD198">
        <w:rPr>
          <w:sz w:val="22"/>
          <w:szCs w:val="22"/>
        </w:rPr>
        <w:t xml:space="preserv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6744C713"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00E047B2">
        <w:rPr>
          <w:sz w:val="22"/>
          <w:szCs w:val="22"/>
        </w:rPr>
        <w:t xml:space="preserve">survey about you and your </w:t>
      </w:r>
      <w:proofErr w:type="gramStart"/>
      <w:r w:rsidR="00E047B2">
        <w:rPr>
          <w:sz w:val="22"/>
          <w:szCs w:val="22"/>
        </w:rPr>
        <w:t>partners</w:t>
      </w:r>
      <w:proofErr w:type="gramEnd"/>
      <w:r w:rsidRPr="6FCDD198">
        <w:rPr>
          <w:sz w:val="22"/>
          <w:szCs w:val="22"/>
        </w:rPr>
        <w:t xml:space="preserve"> experience of the </w:t>
      </w:r>
      <w:r w:rsidR="00E846C2">
        <w:rPr>
          <w:sz w:val="22"/>
          <w:szCs w:val="22"/>
        </w:rPr>
        <w:t xml:space="preserve">Hull 2017 and </w:t>
      </w:r>
      <w:proofErr w:type="spellStart"/>
      <w:r w:rsidR="00E846C2">
        <w:rPr>
          <w:sz w:val="22"/>
          <w:szCs w:val="22"/>
        </w:rPr>
        <w:t>Wellcome</w:t>
      </w:r>
      <w:proofErr w:type="spellEnd"/>
      <w:r w:rsidR="00E846C2">
        <w:rPr>
          <w:sz w:val="22"/>
          <w:szCs w:val="22"/>
        </w:rPr>
        <w:t xml:space="preserve"> Development Grants</w:t>
      </w:r>
      <w:r w:rsidR="003F627A">
        <w:rPr>
          <w:sz w:val="22"/>
          <w:szCs w:val="22"/>
        </w:rPr>
        <w:t xml:space="preserve"> </w:t>
      </w:r>
      <w:proofErr w:type="spellStart"/>
      <w:r w:rsidR="003F627A">
        <w:rPr>
          <w:sz w:val="22"/>
          <w:szCs w:val="22"/>
        </w:rPr>
        <w:t>Programme</w:t>
      </w:r>
      <w:proofErr w:type="spellEnd"/>
      <w:r w:rsidR="003F627A">
        <w:rPr>
          <w:sz w:val="22"/>
          <w:szCs w:val="22"/>
        </w:rPr>
        <w:t xml:space="preserv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5E5A45BF" w:rsidR="00B75B6A" w:rsidRPr="00422446" w:rsidRDefault="11B3428A" w:rsidP="11B3428A">
      <w:pPr>
        <w:rPr>
          <w:sz w:val="22"/>
          <w:szCs w:val="22"/>
        </w:rPr>
      </w:pPr>
      <w:r w:rsidRPr="11B3428A">
        <w:rPr>
          <w:sz w:val="22"/>
          <w:szCs w:val="22"/>
        </w:rPr>
        <w:t xml:space="preserve">Please email this activity report to: </w:t>
      </w:r>
      <w:bookmarkStart w:id="0" w:name="_GoBack"/>
      <w:r w:rsidR="00E846C2">
        <w:rPr>
          <w:sz w:val="22"/>
          <w:szCs w:val="22"/>
        </w:rPr>
        <w:t>wellcome@hull2017.co.uk</w:t>
      </w:r>
      <w:bookmarkEnd w:id="0"/>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0952346D" w:rsidR="003C3CB9" w:rsidRPr="00746355" w:rsidRDefault="003C3CB9" w:rsidP="003C3CB9">
      <w:pPr>
        <w:rPr>
          <w:rFonts w:eastAsia="Trebuchet MS" w:cs="Trebuchet MS"/>
          <w:sz w:val="22"/>
          <w:szCs w:val="22"/>
        </w:rPr>
      </w:pPr>
      <w:r>
        <w:rPr>
          <w:noProof/>
          <w:sz w:val="22"/>
          <w:lang w:val="en-GB" w:eastAsia="zh-CN"/>
        </w:rPr>
        <mc:AlternateContent>
          <mc:Choice Requires="wps">
            <w:drawing>
              <wp:anchor distT="45720" distB="45720" distL="114300" distR="114300" simplePos="0" relativeHeight="251696128" behindDoc="0" locked="0" layoutInCell="1" allowOverlap="1" wp14:anchorId="460C04DD" wp14:editId="49A1F216">
                <wp:simplePos x="0" y="0"/>
                <wp:positionH relativeFrom="column">
                  <wp:posOffset>9525</wp:posOffset>
                </wp:positionH>
                <wp:positionV relativeFrom="paragraph">
                  <wp:posOffset>297180</wp:posOffset>
                </wp:positionV>
                <wp:extent cx="6268085" cy="18002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2DFAB922" w14:textId="1D7DD104" w:rsidR="0061627B" w:rsidRDefault="0061627B" w:rsidP="005E5AA1">
                            <w:pPr>
                              <w:rPr>
                                <w:iCs/>
                              </w:rPr>
                            </w:pPr>
                            <w:r>
                              <w:rPr>
                                <w:iCs/>
                              </w:rPr>
                              <w:t xml:space="preserve">The project planning went well. The project team met several times to discuss and plan the project. Email circulation also went well. Participation by some of the team members could be </w:t>
                            </w:r>
                            <w:r w:rsidR="005E5AA1">
                              <w:rPr>
                                <w:iCs/>
                              </w:rPr>
                              <w:t>strengthened</w:t>
                            </w:r>
                            <w:r>
                              <w:rPr>
                                <w:iCs/>
                              </w:rPr>
                              <w:t xml:space="preserve">, but this was due to work pressures. </w:t>
                            </w:r>
                          </w:p>
                          <w:p w14:paraId="6BB4CF9E" w14:textId="71528144" w:rsidR="0061627B" w:rsidRDefault="0061627B" w:rsidP="003C3CB9">
                            <w:pPr>
                              <w:rPr>
                                <w:iCs/>
                              </w:rPr>
                            </w:pPr>
                            <w:r>
                              <w:rPr>
                                <w:iCs/>
                              </w:rPr>
                              <w:t xml:space="preserve">The support given by the </w:t>
                            </w:r>
                            <w:proofErr w:type="spellStart"/>
                            <w:r>
                              <w:rPr>
                                <w:iCs/>
                              </w:rPr>
                              <w:t>Wellcome</w:t>
                            </w:r>
                            <w:proofErr w:type="spellEnd"/>
                            <w:r>
                              <w:rPr>
                                <w:iCs/>
                              </w:rPr>
                              <w:t xml:space="preserve"> Trust was excellent and sufficient. </w:t>
                            </w:r>
                          </w:p>
                          <w:p w14:paraId="435EE2D2" w14:textId="05360884" w:rsidR="0061627B" w:rsidRDefault="0061627B" w:rsidP="003C3CB9">
                            <w:pPr>
                              <w:rPr>
                                <w:iCs/>
                              </w:rPr>
                            </w:pPr>
                            <w:r>
                              <w:rPr>
                                <w:iCs/>
                              </w:rPr>
                              <w:t xml:space="preserve">I benefited from the project in acquiring knowledge about project management which I lacked beforehand. This is very useful knowledge, which I already applied in searching for a different, new project proposal opportunity, even if on a different topic. </w:t>
                            </w:r>
                          </w:p>
                          <w:p w14:paraId="04F15858" w14:textId="77777777" w:rsidR="0061627B" w:rsidRPr="006A51F1" w:rsidRDefault="0061627B" w:rsidP="003C3CB9">
                            <w:pPr>
                              <w:rPr>
                                <w:iCs/>
                              </w:rPr>
                            </w:pPr>
                          </w:p>
                          <w:p w14:paraId="069D1211" w14:textId="77777777" w:rsidR="0061627B" w:rsidRDefault="0061627B" w:rsidP="003C3CB9"/>
                          <w:p w14:paraId="52CAB8F1" w14:textId="77777777" w:rsidR="0061627B" w:rsidRDefault="0061627B" w:rsidP="003C3CB9"/>
                          <w:p w14:paraId="4625DA2E" w14:textId="77777777" w:rsidR="0061627B" w:rsidRDefault="0061627B" w:rsidP="003C3CB9"/>
                          <w:p w14:paraId="352FEE61" w14:textId="77777777" w:rsidR="0061627B" w:rsidRDefault="0061627B" w:rsidP="003C3CB9"/>
                          <w:p w14:paraId="0AD8C6A6" w14:textId="77777777" w:rsidR="0061627B" w:rsidRDefault="0061627B"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C04DD" id="_x0000_t202" coordsize="21600,21600" o:spt="202" path="m,l,21600r21600,l21600,xe">
                <v:stroke joinstyle="miter"/>
                <v:path gradientshapeok="t" o:connecttype="rect"/>
              </v:shapetype>
              <v:shape id="Text Box 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">
                <v:textbox>
                  <w:txbxContent>
                    <w:p w14:paraId="2DFAB922" w14:textId="1D7DD104" w:rsidR="0061627B" w:rsidRDefault="0061627B" w:rsidP="005E5AA1">
                      <w:pPr>
                        <w:rPr>
                          <w:iCs/>
                        </w:rPr>
                      </w:pPr>
                      <w:r>
                        <w:rPr>
                          <w:iCs/>
                        </w:rPr>
                        <w:t xml:space="preserve">The project planning went well. The project team met several times to discuss and plan the project. Email circulation also went well. Participation by some of the team members could be </w:t>
                      </w:r>
                      <w:r w:rsidR="005E5AA1">
                        <w:rPr>
                          <w:iCs/>
                        </w:rPr>
                        <w:t>strengthened</w:t>
                      </w:r>
                      <w:r>
                        <w:rPr>
                          <w:iCs/>
                        </w:rPr>
                        <w:t xml:space="preserve">, but this was due to work pressures. </w:t>
                      </w:r>
                    </w:p>
                    <w:p w14:paraId="6BB4CF9E" w14:textId="71528144" w:rsidR="0061627B" w:rsidRDefault="0061627B" w:rsidP="003C3CB9">
                      <w:pPr>
                        <w:rPr>
                          <w:iCs/>
                        </w:rPr>
                      </w:pPr>
                      <w:r>
                        <w:rPr>
                          <w:iCs/>
                        </w:rPr>
                        <w:t xml:space="preserve">The support given by the Wellcome Trust was excellent and sufficient. </w:t>
                      </w:r>
                    </w:p>
                    <w:p w14:paraId="435EE2D2" w14:textId="05360884" w:rsidR="0061627B" w:rsidRDefault="0061627B" w:rsidP="003C3CB9">
                      <w:pPr>
                        <w:rPr>
                          <w:iCs/>
                        </w:rPr>
                      </w:pPr>
                      <w:r>
                        <w:rPr>
                          <w:iCs/>
                        </w:rPr>
                        <w:t xml:space="preserve">I benefited from the project in acquiring knowledge about project management which I lacked beforehand. This is very useful knowledge, which I already applied in searching for a different, new project proposal opportunity, even if on a different topic. </w:t>
                      </w:r>
                    </w:p>
                    <w:p w14:paraId="04F15858" w14:textId="77777777" w:rsidR="0061627B" w:rsidRPr="006A51F1" w:rsidRDefault="0061627B" w:rsidP="003C3CB9">
                      <w:pPr>
                        <w:rPr>
                          <w:iCs/>
                        </w:rPr>
                      </w:pPr>
                    </w:p>
                    <w:p w14:paraId="069D1211" w14:textId="77777777" w:rsidR="0061627B" w:rsidRDefault="0061627B" w:rsidP="003C3CB9"/>
                    <w:p w14:paraId="52CAB8F1" w14:textId="77777777" w:rsidR="0061627B" w:rsidRDefault="0061627B" w:rsidP="003C3CB9"/>
                    <w:p w14:paraId="4625DA2E" w14:textId="77777777" w:rsidR="0061627B" w:rsidRDefault="0061627B" w:rsidP="003C3CB9"/>
                    <w:p w14:paraId="352FEE61" w14:textId="77777777" w:rsidR="0061627B" w:rsidRDefault="0061627B" w:rsidP="003C3CB9"/>
                    <w:p w14:paraId="0AD8C6A6" w14:textId="77777777" w:rsidR="0061627B" w:rsidRDefault="0061627B" w:rsidP="003C3CB9"/>
                  </w:txbxContent>
                </v:textbox>
                <w10:wrap type="square"/>
              </v:shape>
            </w:pict>
          </mc:Fallback>
        </mc:AlternateContent>
      </w:r>
      <w:r w:rsidR="003B73A2">
        <w:rPr>
          <w:rFonts w:eastAsia="Trebuchet MS" w:cs="Trebuchet MS"/>
          <w:b/>
          <w:bCs/>
          <w:sz w:val="22"/>
          <w:szCs w:val="22"/>
        </w:rPr>
        <w:t xml:space="preserve">WORKSHOP </w:t>
      </w:r>
      <w:r w:rsidR="0053581C" w:rsidRPr="216FA100">
        <w:rPr>
          <w:rFonts w:eastAsia="Trebuchet MS" w:cs="Trebuchet MS"/>
          <w:b/>
          <w:bCs/>
          <w:sz w:val="22"/>
          <w:szCs w:val="22"/>
        </w:rPr>
        <w:t>PLANNING,</w:t>
      </w:r>
      <w:r w:rsidR="003B73A2">
        <w:rPr>
          <w:rFonts w:eastAsia="Trebuchet MS" w:cs="Trebuchet MS"/>
          <w:b/>
          <w:bCs/>
          <w:sz w:val="22"/>
          <w:szCs w:val="22"/>
        </w:rPr>
        <w:t xml:space="preserve"> DEVELOPMENT TIME WITH PARTNERS </w:t>
      </w:r>
      <w:r w:rsidRPr="216FA100">
        <w:rPr>
          <w:rFonts w:eastAsia="Trebuchet MS" w:cs="Trebuchet MS"/>
          <w:b/>
          <w:bCs/>
          <w:sz w:val="22"/>
          <w:szCs w:val="22"/>
        </w:rPr>
        <w:t>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1208C809" w:rsidR="003C3CB9" w:rsidRPr="00746355" w:rsidRDefault="003C3CB9" w:rsidP="003C3CB9">
      <w:pPr>
        <w:spacing w:after="0"/>
        <w:rPr>
          <w:rFonts w:eastAsia="Trebuchet MS" w:cs="Trebuchet MS"/>
          <w:sz w:val="22"/>
          <w:szCs w:val="22"/>
        </w:rPr>
      </w:pPr>
      <w:r w:rsidRPr="00E047B2">
        <w:rPr>
          <w:noProof/>
          <w:sz w:val="22"/>
          <w:lang w:val="en-GB" w:eastAsia="zh-CN"/>
        </w:rPr>
        <mc:AlternateContent>
          <mc:Choice Requires="wps">
            <w:drawing>
              <wp:anchor distT="45720" distB="45720" distL="114300" distR="114300" simplePos="0" relativeHeight="251699200" behindDoc="0" locked="0" layoutInCell="1" allowOverlap="1" wp14:anchorId="56235D5D" wp14:editId="08FBE947">
                <wp:simplePos x="0" y="0"/>
                <wp:positionH relativeFrom="column">
                  <wp:posOffset>9525</wp:posOffset>
                </wp:positionH>
                <wp:positionV relativeFrom="paragraph">
                  <wp:posOffset>287020</wp:posOffset>
                </wp:positionV>
                <wp:extent cx="6268085" cy="18002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2628071D" w14:textId="59EAB719" w:rsidR="0061627B" w:rsidRDefault="0061627B" w:rsidP="003C3CB9">
                            <w:r>
                              <w:t xml:space="preserve">We advertised the project widely by distributing more than 500 flyers in Newland Avenue, Princess Road, Spring Bank, and Beverley Road. We also contacted Open Doors and distributed a poster and flyers there and met with the Director and some staff several times. Contacts were also sought to other establishments working with migrants. </w:t>
                            </w:r>
                          </w:p>
                          <w:p w14:paraId="68A59F40" w14:textId="77777777" w:rsidR="0061627B" w:rsidRDefault="0061627B" w:rsidP="003C3CB9"/>
                          <w:p w14:paraId="34DB5189" w14:textId="77777777" w:rsidR="0061627B" w:rsidRDefault="0061627B" w:rsidP="003C3CB9"/>
                          <w:p w14:paraId="5CD3D533" w14:textId="77777777" w:rsidR="0061627B" w:rsidRDefault="0061627B" w:rsidP="003C3CB9"/>
                          <w:p w14:paraId="45A6FCF7" w14:textId="77777777" w:rsidR="0061627B" w:rsidRDefault="0061627B"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35D5D" id="Text Box 17" o:spid="_x0000_s1027" type="#_x0000_t202" style="position:absolute;margin-left:.75pt;margin-top:22.6pt;width:493.55pt;height:14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14:paraId="2628071D" w14:textId="59EAB719" w:rsidR="0061627B" w:rsidRDefault="0061627B" w:rsidP="003C3CB9">
                      <w:r>
                        <w:t xml:space="preserve">We advertised the project widely by distributing more than 500 flyers in Newland Avenue, Princess Road, Spring Bank, and Beverley Road. We also contacted Open Doors and distributed a poster and flyers there and met with the Director and some staff several times. Contacts were also sought to other establishments working with migrants. </w:t>
                      </w:r>
                    </w:p>
                    <w:p w14:paraId="68A59F40" w14:textId="77777777" w:rsidR="0061627B" w:rsidRDefault="0061627B" w:rsidP="003C3CB9"/>
                    <w:p w14:paraId="34DB5189" w14:textId="77777777" w:rsidR="0061627B" w:rsidRDefault="0061627B" w:rsidP="003C3CB9"/>
                    <w:p w14:paraId="5CD3D533" w14:textId="77777777" w:rsidR="0061627B" w:rsidRDefault="0061627B" w:rsidP="003C3CB9"/>
                    <w:p w14:paraId="45A6FCF7" w14:textId="77777777" w:rsidR="0061627B" w:rsidRDefault="0061627B" w:rsidP="003C3CB9"/>
                  </w:txbxContent>
                </v:textbox>
                <w10:wrap type="square"/>
              </v:shape>
            </w:pict>
          </mc:Fallback>
        </mc:AlternateContent>
      </w:r>
      <w:r w:rsidR="00E047B2" w:rsidRPr="00E047B2">
        <w:rPr>
          <w:rFonts w:eastAsia="Trebuchet MS" w:cs="Trebuchet MS"/>
          <w:b/>
          <w:bCs/>
          <w:sz w:val="22"/>
          <w:szCs w:val="22"/>
        </w:rPr>
        <w:t>CO</w:t>
      </w:r>
      <w:r w:rsidRPr="00E047B2">
        <w:rPr>
          <w:rFonts w:eastAsia="Trebuchet MS" w:cs="Trebuchet MS"/>
          <w:b/>
          <w:bCs/>
          <w:sz w:val="22"/>
          <w:szCs w:val="22"/>
        </w:rPr>
        <w:t>M</w:t>
      </w:r>
      <w:r w:rsidR="00E047B2">
        <w:rPr>
          <w:rFonts w:eastAsia="Trebuchet MS" w:cs="Trebuchet MS"/>
          <w:b/>
          <w:bCs/>
          <w:sz w:val="22"/>
          <w:szCs w:val="22"/>
        </w:rPr>
        <w:t>MUNITY ENGAGEMENT</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642F32E0" w:rsidR="003C3CB9" w:rsidRDefault="00E047B2" w:rsidP="003C3CB9">
      <w:pPr>
        <w:rPr>
          <w:rFonts w:eastAsia="Trebuchet MS" w:cs="Trebuchet MS"/>
          <w:b/>
          <w:bCs/>
          <w:sz w:val="22"/>
          <w:szCs w:val="22"/>
        </w:rPr>
      </w:pPr>
      <w:r>
        <w:rPr>
          <w:rFonts w:eastAsia="Trebuchet MS" w:cs="Trebuchet MS"/>
          <w:b/>
          <w:bCs/>
          <w:sz w:val="22"/>
          <w:szCs w:val="22"/>
        </w:rPr>
        <w:t>ARTIST ENAGAGEMENT</w:t>
      </w:r>
    </w:p>
    <w:p w14:paraId="0A292094" w14:textId="77777777" w:rsidR="003C3CB9" w:rsidRDefault="003C3CB9" w:rsidP="003C3CB9">
      <w:pPr>
        <w:rPr>
          <w:rFonts w:eastAsia="Trebuchet MS" w:cs="Trebuchet MS"/>
          <w:b/>
          <w:bCs/>
          <w:sz w:val="22"/>
          <w:szCs w:val="22"/>
        </w:rPr>
      </w:pPr>
      <w:r>
        <w:rPr>
          <w:b/>
          <w:noProof/>
          <w:sz w:val="22"/>
          <w:szCs w:val="22"/>
          <w:lang w:val="en-GB" w:eastAsia="zh-CN"/>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5C89B67D" w14:textId="338B2E54" w:rsidR="0061627B" w:rsidRPr="004A744F" w:rsidRDefault="0061627B" w:rsidP="003C3CB9">
                            <w:pPr>
                              <w:rPr>
                                <w:i/>
                              </w:rPr>
                            </w:pPr>
                            <w:r>
                              <w:rPr>
                                <w:i/>
                              </w:rPr>
                              <w:t xml:space="preserve">No. The artist already had been working for the NHS and intends to train as an art therapist. </w:t>
                            </w:r>
                          </w:p>
                          <w:p w14:paraId="2A2AC888" w14:textId="77777777" w:rsidR="0061627B" w:rsidRDefault="0061627B" w:rsidP="003C3CB9"/>
                          <w:p w14:paraId="465BCB31" w14:textId="77777777" w:rsidR="0061627B" w:rsidRDefault="0061627B" w:rsidP="003C3CB9"/>
                          <w:p w14:paraId="4A8F0312" w14:textId="77777777" w:rsidR="0061627B" w:rsidRDefault="0061627B" w:rsidP="003C3CB9"/>
                          <w:p w14:paraId="6B75B56F" w14:textId="77777777" w:rsidR="0061627B" w:rsidRDefault="0061627B" w:rsidP="003C3CB9"/>
                          <w:p w14:paraId="1DBE52BF" w14:textId="77777777" w:rsidR="0061627B" w:rsidRDefault="0061627B"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92C7"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14:paraId="5C89B67D" w14:textId="338B2E54" w:rsidR="0061627B" w:rsidRPr="004A744F" w:rsidRDefault="0061627B" w:rsidP="003C3CB9">
                      <w:pPr>
                        <w:rPr>
                          <w:i/>
                        </w:rPr>
                      </w:pPr>
                      <w:r>
                        <w:rPr>
                          <w:i/>
                        </w:rPr>
                        <w:t xml:space="preserve">No. The artist already had been working for the NHS and intends to train as an art therapist. </w:t>
                      </w:r>
                    </w:p>
                    <w:p w14:paraId="2A2AC888" w14:textId="77777777" w:rsidR="0061627B" w:rsidRDefault="0061627B" w:rsidP="003C3CB9"/>
                    <w:p w14:paraId="465BCB31" w14:textId="77777777" w:rsidR="0061627B" w:rsidRDefault="0061627B" w:rsidP="003C3CB9"/>
                    <w:p w14:paraId="4A8F0312" w14:textId="77777777" w:rsidR="0061627B" w:rsidRDefault="0061627B" w:rsidP="003C3CB9"/>
                    <w:p w14:paraId="6B75B56F" w14:textId="77777777" w:rsidR="0061627B" w:rsidRDefault="0061627B" w:rsidP="003C3CB9"/>
                    <w:p w14:paraId="1DBE52BF" w14:textId="77777777" w:rsidR="0061627B" w:rsidRDefault="0061627B"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lastRenderedPageBreak/>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n-GB" w:eastAsia="zh-CN"/>
        </w:rPr>
        <mc:AlternateContent>
          <mc:Choice Requires="wps">
            <w:drawing>
              <wp:anchor distT="45720" distB="45720" distL="114300" distR="114300" simplePos="0" relativeHeight="251697152" behindDoc="0" locked="0" layoutInCell="1" allowOverlap="1" wp14:anchorId="0E28958B" wp14:editId="00C18EF6">
                <wp:simplePos x="0" y="0"/>
                <wp:positionH relativeFrom="margin">
                  <wp:align>left</wp:align>
                </wp:positionH>
                <wp:positionV relativeFrom="paragraph">
                  <wp:posOffset>372110</wp:posOffset>
                </wp:positionV>
                <wp:extent cx="6325235" cy="1752600"/>
                <wp:effectExtent l="0" t="0" r="18415"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52600"/>
                        </a:xfrm>
                        <a:prstGeom prst="rect">
                          <a:avLst/>
                        </a:prstGeom>
                        <a:solidFill>
                          <a:srgbClr val="FFFFFF"/>
                        </a:solidFill>
                        <a:ln w="9525">
                          <a:solidFill>
                            <a:srgbClr val="000000"/>
                          </a:solidFill>
                          <a:miter lim="800000"/>
                          <a:headEnd/>
                          <a:tailEnd/>
                        </a:ln>
                      </wps:spPr>
                      <wps:txbx>
                        <w:txbxContent>
                          <w:p w14:paraId="26EA953C" w14:textId="2FDD6D33" w:rsidR="0061627B" w:rsidRDefault="003051C6" w:rsidP="009470E6">
                            <w:r>
                              <w:t>Equipment for workshops: £1</w:t>
                            </w:r>
                            <w:r w:rsidR="009470E6">
                              <w:t>3</w:t>
                            </w:r>
                            <w:r>
                              <w:t>.</w:t>
                            </w:r>
                            <w:r w:rsidR="009470E6">
                              <w:t>75</w:t>
                            </w:r>
                            <w:r>
                              <w:t xml:space="preserve"> + £85.85 + £22.97</w:t>
                            </w:r>
                          </w:p>
                          <w:p w14:paraId="07AEEE0E" w14:textId="01400767" w:rsidR="003051C6" w:rsidRDefault="002E718C" w:rsidP="003051C6">
                            <w:r>
                              <w:t>Printing of poster and flyers</w:t>
                            </w:r>
                            <w:r w:rsidR="003051C6">
                              <w:t>: £25</w:t>
                            </w:r>
                            <w:r w:rsidR="00FE22CF">
                              <w:t xml:space="preserve"> + £55</w:t>
                            </w:r>
                          </w:p>
                          <w:p w14:paraId="6E5E5FB5" w14:textId="06D00806" w:rsidR="003051C6" w:rsidRDefault="003051C6" w:rsidP="003C3CB9">
                            <w:r>
                              <w:t xml:space="preserve">Payment of artist: </w:t>
                            </w:r>
                            <w:r w:rsidR="00BC065D">
                              <w:t>£1533</w:t>
                            </w:r>
                          </w:p>
                          <w:p w14:paraId="008B9B43" w14:textId="75D087DF" w:rsidR="00BC065D" w:rsidRDefault="00BC065D" w:rsidP="003C3CB9">
                            <w:r>
                              <w:t>-----------------------------------------</w:t>
                            </w:r>
                          </w:p>
                          <w:p w14:paraId="12A5CC6D" w14:textId="09E6C98C" w:rsidR="003051C6" w:rsidRDefault="00BC065D" w:rsidP="00FE22CF">
                            <w:r>
                              <w:t>Total: 1</w:t>
                            </w:r>
                            <w:r w:rsidR="00FE22CF">
                              <w:t>735</w:t>
                            </w:r>
                            <w:r>
                              <w:t>.</w:t>
                            </w:r>
                            <w:r w:rsidR="00C6455C">
                              <w:t>57</w:t>
                            </w:r>
                          </w:p>
                          <w:p w14:paraId="7EC848C3" w14:textId="6F138E55" w:rsidR="005E5AA1" w:rsidRDefault="005E5AA1" w:rsidP="003C3CB9">
                            <w:r>
                              <w:t>(Receipts are scanned and attached.</w:t>
                            </w:r>
                            <w:r w:rsidR="002E718C">
                              <w:t xml:space="preserve"> One receipt follows via second email.</w:t>
                            </w:r>
                            <w:r>
                              <w:t>)</w:t>
                            </w:r>
                          </w:p>
                          <w:p w14:paraId="649C5786" w14:textId="77777777" w:rsidR="005E5AA1" w:rsidRDefault="005E5AA1" w:rsidP="003C3CB9"/>
                          <w:p w14:paraId="106BE1B6" w14:textId="77777777" w:rsidR="0061627B" w:rsidRDefault="0061627B" w:rsidP="003C3CB9"/>
                          <w:p w14:paraId="15BEBE77" w14:textId="77777777" w:rsidR="0061627B" w:rsidRDefault="0061627B" w:rsidP="003C3CB9"/>
                          <w:p w14:paraId="519D8950" w14:textId="77777777" w:rsidR="0061627B" w:rsidRDefault="0061627B" w:rsidP="003C3CB9"/>
                          <w:p w14:paraId="23A990BD" w14:textId="77777777" w:rsidR="0061627B" w:rsidRDefault="0061627B" w:rsidP="003C3CB9"/>
                          <w:p w14:paraId="3B2271DC" w14:textId="77777777" w:rsidR="0061627B" w:rsidRDefault="0061627B"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8958B" id="_x0000_t202" coordsize="21600,21600" o:spt="202" path="m,l,21600r21600,l21600,xe">
                <v:stroke joinstyle="miter"/>
                <v:path gradientshapeok="t" o:connecttype="rect"/>
              </v:shapetype>
              <v:shape id="Text Box 15" o:spid="_x0000_s1029" type="#_x0000_t202" style="position:absolute;margin-left:0;margin-top:29.3pt;width:498.05pt;height:138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">
                <v:textbox>
                  <w:txbxContent>
                    <w:p w14:paraId="26EA953C" w14:textId="2FDD6D33" w:rsidR="0061627B" w:rsidRDefault="003051C6" w:rsidP="009470E6">
                      <w:r>
                        <w:t>Equipment for workshops: £1</w:t>
                      </w:r>
                      <w:r w:rsidR="009470E6">
                        <w:t>3</w:t>
                      </w:r>
                      <w:r>
                        <w:t>.</w:t>
                      </w:r>
                      <w:r w:rsidR="009470E6">
                        <w:t>75</w:t>
                      </w:r>
                      <w:r>
                        <w:t xml:space="preserve"> + £85.85 + £22.97</w:t>
                      </w:r>
                    </w:p>
                    <w:p w14:paraId="07AEEE0E" w14:textId="01400767" w:rsidR="003051C6" w:rsidRDefault="002E718C" w:rsidP="003051C6">
                      <w:r>
                        <w:t xml:space="preserve">Printing of poster and </w:t>
                      </w:r>
                      <w:r>
                        <w:t>flyers</w:t>
                      </w:r>
                      <w:bookmarkStart w:id="1" w:name="_GoBack"/>
                      <w:bookmarkEnd w:id="1"/>
                      <w:r w:rsidR="003051C6">
                        <w:t>: £25</w:t>
                      </w:r>
                      <w:r w:rsidR="00FE22CF">
                        <w:t xml:space="preserve"> + £55</w:t>
                      </w:r>
                    </w:p>
                    <w:p w14:paraId="6E5E5FB5" w14:textId="06D00806" w:rsidR="003051C6" w:rsidRDefault="003051C6" w:rsidP="003C3CB9">
                      <w:r>
                        <w:t xml:space="preserve">Payment of artist: </w:t>
                      </w:r>
                      <w:r w:rsidR="00BC065D">
                        <w:t>£1533</w:t>
                      </w:r>
                    </w:p>
                    <w:p w14:paraId="008B9B43" w14:textId="75D087DF" w:rsidR="00BC065D" w:rsidRDefault="00BC065D" w:rsidP="003C3CB9">
                      <w:r>
                        <w:t>-----------------------------------------</w:t>
                      </w:r>
                    </w:p>
                    <w:p w14:paraId="12A5CC6D" w14:textId="09E6C98C" w:rsidR="003051C6" w:rsidRDefault="00BC065D" w:rsidP="00FE22CF">
                      <w:r>
                        <w:t>Total: 1</w:t>
                      </w:r>
                      <w:r w:rsidR="00FE22CF">
                        <w:t>735</w:t>
                      </w:r>
                      <w:r>
                        <w:t>.</w:t>
                      </w:r>
                      <w:r w:rsidR="00C6455C">
                        <w:t>57</w:t>
                      </w:r>
                    </w:p>
                    <w:p w14:paraId="7EC848C3" w14:textId="6F138E55" w:rsidR="005E5AA1" w:rsidRDefault="005E5AA1" w:rsidP="003C3CB9">
                      <w:r>
                        <w:t>(Receipts are scanned and attached.</w:t>
                      </w:r>
                      <w:r w:rsidR="002E718C">
                        <w:t xml:space="preserve"> One receipt follows via second email.</w:t>
                      </w:r>
                      <w:r>
                        <w:t>)</w:t>
                      </w:r>
                    </w:p>
                    <w:p w14:paraId="649C5786" w14:textId="77777777" w:rsidR="005E5AA1" w:rsidRDefault="005E5AA1" w:rsidP="003C3CB9"/>
                    <w:p w14:paraId="106BE1B6" w14:textId="77777777" w:rsidR="0061627B" w:rsidRDefault="0061627B" w:rsidP="003C3CB9"/>
                    <w:p w14:paraId="15BEBE77" w14:textId="77777777" w:rsidR="0061627B" w:rsidRDefault="0061627B" w:rsidP="003C3CB9"/>
                    <w:p w14:paraId="519D8950" w14:textId="77777777" w:rsidR="0061627B" w:rsidRDefault="0061627B" w:rsidP="003C3CB9"/>
                    <w:p w14:paraId="23A990BD" w14:textId="77777777" w:rsidR="0061627B" w:rsidRDefault="0061627B" w:rsidP="003C3CB9"/>
                    <w:p w14:paraId="3B2271DC" w14:textId="77777777" w:rsidR="0061627B" w:rsidRDefault="0061627B" w:rsidP="003C3CB9"/>
                  </w:txbxContent>
                </v:textbox>
                <w10:wrap type="square" anchorx="margin"/>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086FEDC3" w14:textId="77777777" w:rsidR="003C3CB9" w:rsidRDefault="003C3CB9" w:rsidP="11B3428A">
      <w:pPr>
        <w:spacing w:after="0"/>
      </w:pPr>
    </w:p>
    <w:p w14:paraId="49010624" w14:textId="77777777" w:rsidR="003C3CB9" w:rsidRDefault="003C3CB9" w:rsidP="11B3428A">
      <w:pPr>
        <w:spacing w:after="0"/>
      </w:pPr>
    </w:p>
    <w:p w14:paraId="475564AD" w14:textId="77777777" w:rsidR="003C3CB9" w:rsidRDefault="003C3CB9" w:rsidP="11B3428A">
      <w:pPr>
        <w:spacing w:after="0"/>
      </w:pPr>
    </w:p>
    <w:p w14:paraId="32041345" w14:textId="77777777" w:rsidR="003C3CB9" w:rsidRDefault="003C3CB9" w:rsidP="11B3428A">
      <w:pPr>
        <w:spacing w:after="0"/>
      </w:pPr>
    </w:p>
    <w:p w14:paraId="61641069" w14:textId="77777777" w:rsidR="003C3CB9" w:rsidRDefault="003C3CB9" w:rsidP="11B3428A">
      <w:pPr>
        <w:spacing w:after="0"/>
      </w:pPr>
    </w:p>
    <w:p w14:paraId="56D67DE2" w14:textId="77777777" w:rsidR="003C3CB9" w:rsidRDefault="003C3CB9" w:rsidP="11B3428A">
      <w:pPr>
        <w:spacing w:after="0"/>
      </w:pPr>
    </w:p>
    <w:p w14:paraId="7DA83CF6" w14:textId="77777777" w:rsidR="003C3CB9" w:rsidRDefault="003C3CB9" w:rsidP="11B3428A">
      <w:pPr>
        <w:spacing w:after="0"/>
      </w:pPr>
    </w:p>
    <w:p w14:paraId="3A379EDB" w14:textId="77777777" w:rsidR="003C3CB9" w:rsidRDefault="003C3CB9" w:rsidP="11B3428A">
      <w:pPr>
        <w:spacing w:after="0"/>
      </w:pPr>
    </w:p>
    <w:p w14:paraId="02D60A35" w14:textId="77777777" w:rsidR="003C3CB9" w:rsidRDefault="003C3CB9" w:rsidP="11B3428A">
      <w:pPr>
        <w:spacing w:after="0"/>
      </w:pPr>
    </w:p>
    <w:p w14:paraId="68525424" w14:textId="77777777" w:rsidR="003C3CB9" w:rsidRDefault="003C3CB9" w:rsidP="11B3428A">
      <w:pPr>
        <w:spacing w:after="0"/>
      </w:pPr>
    </w:p>
    <w:p w14:paraId="49FADF1D" w14:textId="7035525F" w:rsidR="00B75B6A" w:rsidRPr="0080242B" w:rsidRDefault="003C3CB9" w:rsidP="11B3428A">
      <w:pPr>
        <w:spacing w:after="0"/>
        <w:rPr>
          <w:sz w:val="22"/>
          <w:szCs w:val="22"/>
        </w:rPr>
      </w:pPr>
      <w:r>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2E75C906" w:rsidR="00B75B6A" w:rsidRPr="009F08BB" w:rsidRDefault="00E047B2" w:rsidP="11B3428A">
      <w:pPr>
        <w:pStyle w:val="ListParagraph"/>
        <w:numPr>
          <w:ilvl w:val="0"/>
          <w:numId w:val="13"/>
        </w:numPr>
        <w:ind w:left="378" w:hanging="378"/>
        <w:rPr>
          <w:b/>
          <w:bCs/>
          <w:color w:val="C00000"/>
          <w:sz w:val="22"/>
          <w:szCs w:val="22"/>
        </w:rPr>
      </w:pPr>
      <w:r>
        <w:rPr>
          <w:b/>
          <w:bCs/>
          <w:color w:val="C00000"/>
          <w:sz w:val="22"/>
          <w:szCs w:val="22"/>
        </w:rPr>
        <w:t>PROJECT MILESTONES</w:t>
      </w:r>
    </w:p>
    <w:p w14:paraId="62E7A150" w14:textId="34993A75" w:rsidR="00B75B6A" w:rsidRDefault="00E047B2" w:rsidP="11B3428A">
      <w:pPr>
        <w:rPr>
          <w:b/>
          <w:bCs/>
          <w:sz w:val="22"/>
          <w:szCs w:val="22"/>
        </w:rPr>
      </w:pPr>
      <w:r>
        <w:rPr>
          <w:b/>
          <w:bCs/>
          <w:sz w:val="22"/>
          <w:szCs w:val="22"/>
        </w:rPr>
        <w:t xml:space="preserve">Please tell us how you did in achieving the key milestones* for your project. Please insert you’re your project specific activity milestones in the table below. These should reflect the original proposal and include any revisions to those milestones. </w:t>
      </w:r>
    </w:p>
    <w:p w14:paraId="75645C96" w14:textId="23B24348" w:rsidR="00E047B2" w:rsidRPr="00C33763" w:rsidRDefault="00E047B2" w:rsidP="11B3428A">
      <w:pPr>
        <w:rPr>
          <w:b/>
          <w:bCs/>
          <w:sz w:val="22"/>
          <w:szCs w:val="22"/>
        </w:rPr>
      </w:pPr>
      <w:r>
        <w:rPr>
          <w:b/>
          <w:bCs/>
          <w:sz w:val="22"/>
          <w:szCs w:val="22"/>
        </w:rPr>
        <w:t xml:space="preserve">* Examples of key milestones include, number of project team meetings, workshops/sessions held with the community and number of participants </w:t>
      </w:r>
      <w:proofErr w:type="spellStart"/>
      <w:r>
        <w:rPr>
          <w:b/>
          <w:bCs/>
          <w:sz w:val="22"/>
          <w:szCs w:val="22"/>
        </w:rPr>
        <w:t>etc</w:t>
      </w:r>
      <w:proofErr w:type="spellEnd"/>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5812A686" w:rsidR="00AD7287" w:rsidRPr="00422446" w:rsidRDefault="0061627B" w:rsidP="00B35A49">
            <w:pPr>
              <w:spacing w:before="60" w:after="60"/>
              <w:jc w:val="center"/>
              <w:rPr>
                <w:sz w:val="22"/>
                <w:szCs w:val="22"/>
              </w:rPr>
            </w:pPr>
            <w:r>
              <w:rPr>
                <w:sz w:val="22"/>
                <w:szCs w:val="22"/>
              </w:rPr>
              <w:t>University of Hull, HU67RX</w:t>
            </w:r>
          </w:p>
        </w:tc>
        <w:tc>
          <w:tcPr>
            <w:tcW w:w="1418" w:type="dxa"/>
          </w:tcPr>
          <w:p w14:paraId="6BC02F2B" w14:textId="5E8B3C98" w:rsidR="00AD7287" w:rsidRPr="00422446" w:rsidRDefault="0061627B" w:rsidP="00B35A49">
            <w:pPr>
              <w:spacing w:before="60" w:after="60"/>
              <w:jc w:val="center"/>
              <w:rPr>
                <w:sz w:val="22"/>
                <w:szCs w:val="22"/>
              </w:rPr>
            </w:pPr>
            <w:r>
              <w:rPr>
                <w:sz w:val="22"/>
                <w:szCs w:val="22"/>
              </w:rPr>
              <w:t>n/a</w:t>
            </w:r>
          </w:p>
        </w:tc>
        <w:tc>
          <w:tcPr>
            <w:tcW w:w="1254" w:type="dxa"/>
          </w:tcPr>
          <w:p w14:paraId="04EFF816" w14:textId="1EA06BDC" w:rsidR="00AD7287" w:rsidRPr="00422446" w:rsidRDefault="0061627B" w:rsidP="00B35A49">
            <w:pPr>
              <w:spacing w:before="60" w:after="60"/>
              <w:jc w:val="center"/>
              <w:rPr>
                <w:sz w:val="22"/>
                <w:szCs w:val="22"/>
              </w:rPr>
            </w:pPr>
            <w:r>
              <w:rPr>
                <w:sz w:val="22"/>
                <w:szCs w:val="22"/>
              </w:rPr>
              <w:t>n/a</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6962646A" w:rsidR="00AD7287" w:rsidRPr="00422446" w:rsidRDefault="00E047B2" w:rsidP="11B3428A">
            <w:pPr>
              <w:spacing w:before="60" w:after="60"/>
              <w:rPr>
                <w:color w:val="FFFFFF" w:themeColor="background1"/>
                <w:sz w:val="22"/>
                <w:szCs w:val="22"/>
              </w:rPr>
            </w:pPr>
            <w:r>
              <w:rPr>
                <w:b/>
                <w:bCs/>
                <w:color w:val="FFFFFF" w:themeColor="background1"/>
                <w:sz w:val="22"/>
                <w:szCs w:val="22"/>
              </w:rPr>
              <w:t>Project Milestones/Activity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59AD20A8" w:rsidR="00AD7287" w:rsidRPr="00E047B2" w:rsidRDefault="0061627B" w:rsidP="11B3428A">
            <w:pPr>
              <w:spacing w:before="60" w:after="60"/>
              <w:rPr>
                <w:i/>
                <w:sz w:val="22"/>
                <w:szCs w:val="22"/>
              </w:rPr>
            </w:pPr>
            <w:r>
              <w:rPr>
                <w:sz w:val="22"/>
                <w:szCs w:val="22"/>
              </w:rPr>
              <w:t>Several meetings with team to set up the project</w:t>
            </w:r>
          </w:p>
        </w:tc>
        <w:tc>
          <w:tcPr>
            <w:tcW w:w="1417" w:type="dxa"/>
          </w:tcPr>
          <w:p w14:paraId="332B5E0D" w14:textId="028C412E" w:rsidR="00AD7287" w:rsidRPr="00422446" w:rsidRDefault="0061627B" w:rsidP="00B35A49">
            <w:pPr>
              <w:spacing w:before="60" w:after="60"/>
              <w:jc w:val="center"/>
              <w:rPr>
                <w:sz w:val="22"/>
                <w:szCs w:val="22"/>
              </w:rPr>
            </w:pPr>
            <w:r>
              <w:rPr>
                <w:sz w:val="22"/>
                <w:szCs w:val="22"/>
              </w:rPr>
              <w:t>Approx. 5</w:t>
            </w:r>
          </w:p>
        </w:tc>
        <w:tc>
          <w:tcPr>
            <w:tcW w:w="1418" w:type="dxa"/>
          </w:tcPr>
          <w:p w14:paraId="11F6A7C2" w14:textId="61CAA78C" w:rsidR="00AD7287" w:rsidRPr="00422446" w:rsidRDefault="0061627B" w:rsidP="00B35A49">
            <w:pPr>
              <w:spacing w:before="60" w:after="60"/>
              <w:jc w:val="center"/>
              <w:rPr>
                <w:sz w:val="22"/>
                <w:szCs w:val="22"/>
              </w:rPr>
            </w:pPr>
            <w:r>
              <w:rPr>
                <w:sz w:val="22"/>
                <w:szCs w:val="22"/>
              </w:rPr>
              <w:t>Approx. 5</w:t>
            </w:r>
          </w:p>
        </w:tc>
        <w:tc>
          <w:tcPr>
            <w:tcW w:w="1254" w:type="dxa"/>
          </w:tcPr>
          <w:p w14:paraId="5CD606FD" w14:textId="368A8086" w:rsidR="00AD7287" w:rsidRPr="00422446" w:rsidRDefault="0061627B" w:rsidP="00B35A49">
            <w:pPr>
              <w:spacing w:before="60" w:after="60"/>
              <w:jc w:val="center"/>
              <w:rPr>
                <w:sz w:val="22"/>
                <w:szCs w:val="22"/>
              </w:rPr>
            </w:pPr>
            <w:r>
              <w:rPr>
                <w:sz w:val="22"/>
                <w:szCs w:val="22"/>
              </w:rPr>
              <w:t>Approx. 5</w:t>
            </w:r>
          </w:p>
        </w:tc>
      </w:tr>
      <w:tr w:rsidR="00AD7287" w:rsidRPr="00422446" w14:paraId="42748E94" w14:textId="77777777" w:rsidTr="00A874F5">
        <w:trPr>
          <w:trHeight w:val="70"/>
        </w:trPr>
        <w:tc>
          <w:tcPr>
            <w:tcW w:w="6067" w:type="dxa"/>
          </w:tcPr>
          <w:p w14:paraId="73E3F34E" w14:textId="5E967F18" w:rsidR="00AD7287" w:rsidRPr="00422446" w:rsidRDefault="0061627B" w:rsidP="11B3428A">
            <w:pPr>
              <w:spacing w:before="60" w:after="60"/>
              <w:rPr>
                <w:sz w:val="22"/>
                <w:szCs w:val="22"/>
              </w:rPr>
            </w:pPr>
            <w:r>
              <w:rPr>
                <w:sz w:val="22"/>
                <w:szCs w:val="22"/>
              </w:rPr>
              <w:t>Recruitment of volunteers via flyers</w:t>
            </w:r>
          </w:p>
        </w:tc>
        <w:tc>
          <w:tcPr>
            <w:tcW w:w="1417" w:type="dxa"/>
          </w:tcPr>
          <w:p w14:paraId="7087BE69" w14:textId="425F860A" w:rsidR="00AD7287" w:rsidRPr="00422446" w:rsidRDefault="0061627B" w:rsidP="00B35A49">
            <w:pPr>
              <w:spacing w:before="60" w:after="60"/>
              <w:jc w:val="center"/>
              <w:rPr>
                <w:sz w:val="22"/>
                <w:szCs w:val="22"/>
              </w:rPr>
            </w:pPr>
            <w:r>
              <w:rPr>
                <w:sz w:val="22"/>
                <w:szCs w:val="22"/>
              </w:rPr>
              <w:t>1 attempt</w:t>
            </w:r>
          </w:p>
        </w:tc>
        <w:tc>
          <w:tcPr>
            <w:tcW w:w="1418" w:type="dxa"/>
          </w:tcPr>
          <w:p w14:paraId="0CF2E404" w14:textId="65A5FF27" w:rsidR="00AD7287" w:rsidRPr="00422446" w:rsidRDefault="0061627B" w:rsidP="00B35A49">
            <w:pPr>
              <w:spacing w:before="60" w:after="60"/>
              <w:jc w:val="center"/>
              <w:rPr>
                <w:sz w:val="22"/>
                <w:szCs w:val="22"/>
              </w:rPr>
            </w:pPr>
            <w:r>
              <w:rPr>
                <w:sz w:val="22"/>
                <w:szCs w:val="22"/>
              </w:rPr>
              <w:t>3 attempts</w:t>
            </w:r>
          </w:p>
        </w:tc>
        <w:tc>
          <w:tcPr>
            <w:tcW w:w="1254" w:type="dxa"/>
          </w:tcPr>
          <w:p w14:paraId="7861693D" w14:textId="2C3A6CFC" w:rsidR="00AD7287" w:rsidRPr="00422446" w:rsidRDefault="0061627B" w:rsidP="00B35A49">
            <w:pPr>
              <w:spacing w:before="60" w:after="60"/>
              <w:jc w:val="center"/>
              <w:rPr>
                <w:sz w:val="22"/>
                <w:szCs w:val="22"/>
              </w:rPr>
            </w:pPr>
            <w:r>
              <w:rPr>
                <w:sz w:val="22"/>
                <w:szCs w:val="22"/>
              </w:rPr>
              <w:t>3 attempts</w:t>
            </w:r>
          </w:p>
        </w:tc>
      </w:tr>
      <w:tr w:rsidR="00AD7287" w:rsidRPr="00422446" w14:paraId="3178348D" w14:textId="77777777" w:rsidTr="00A874F5">
        <w:trPr>
          <w:trHeight w:val="70"/>
        </w:trPr>
        <w:tc>
          <w:tcPr>
            <w:tcW w:w="6067" w:type="dxa"/>
          </w:tcPr>
          <w:p w14:paraId="7B4C8322" w14:textId="65EBB00E" w:rsidR="00AD7287" w:rsidRPr="00422446" w:rsidRDefault="0061627B" w:rsidP="11B3428A">
            <w:pPr>
              <w:spacing w:before="60" w:after="60"/>
              <w:rPr>
                <w:sz w:val="22"/>
                <w:szCs w:val="22"/>
              </w:rPr>
            </w:pPr>
            <w:r>
              <w:rPr>
                <w:sz w:val="22"/>
                <w:szCs w:val="22"/>
              </w:rPr>
              <w:t>Intermission with group discussion</w:t>
            </w:r>
          </w:p>
        </w:tc>
        <w:tc>
          <w:tcPr>
            <w:tcW w:w="1417" w:type="dxa"/>
          </w:tcPr>
          <w:p w14:paraId="6C16F709" w14:textId="5873D603" w:rsidR="00AD7287" w:rsidRPr="00422446" w:rsidRDefault="0061627B" w:rsidP="00B35A49">
            <w:pPr>
              <w:spacing w:before="60" w:after="60"/>
              <w:jc w:val="center"/>
              <w:rPr>
                <w:sz w:val="22"/>
                <w:szCs w:val="22"/>
              </w:rPr>
            </w:pPr>
            <w:r>
              <w:rPr>
                <w:sz w:val="22"/>
                <w:szCs w:val="22"/>
              </w:rPr>
              <w:t>1</w:t>
            </w:r>
          </w:p>
        </w:tc>
        <w:tc>
          <w:tcPr>
            <w:tcW w:w="1418" w:type="dxa"/>
          </w:tcPr>
          <w:p w14:paraId="751965B5" w14:textId="218CEC0A" w:rsidR="00AD7287" w:rsidRPr="00422446" w:rsidRDefault="0061627B" w:rsidP="00B35A49">
            <w:pPr>
              <w:spacing w:before="60" w:after="60"/>
              <w:jc w:val="center"/>
              <w:rPr>
                <w:sz w:val="22"/>
                <w:szCs w:val="22"/>
              </w:rPr>
            </w:pPr>
            <w:r>
              <w:rPr>
                <w:sz w:val="22"/>
                <w:szCs w:val="22"/>
              </w:rPr>
              <w:t xml:space="preserve">At all 3 workshops and online </w:t>
            </w:r>
          </w:p>
        </w:tc>
        <w:tc>
          <w:tcPr>
            <w:tcW w:w="1254" w:type="dxa"/>
          </w:tcPr>
          <w:p w14:paraId="75519D0B" w14:textId="364809EF" w:rsidR="00AD7287" w:rsidRPr="00422446" w:rsidRDefault="0061627B" w:rsidP="00B35A49">
            <w:pPr>
              <w:spacing w:before="60" w:after="60"/>
              <w:jc w:val="center"/>
              <w:rPr>
                <w:sz w:val="22"/>
                <w:szCs w:val="22"/>
              </w:rPr>
            </w:pPr>
            <w:r>
              <w:rPr>
                <w:sz w:val="22"/>
                <w:szCs w:val="22"/>
              </w:rPr>
              <w:t>At all 3 workshops and online</w:t>
            </w:r>
          </w:p>
        </w:tc>
      </w:tr>
      <w:tr w:rsidR="00AD7287" w:rsidRPr="00422446" w14:paraId="710C0D2C" w14:textId="77777777" w:rsidTr="00A874F5">
        <w:trPr>
          <w:trHeight w:val="70"/>
        </w:trPr>
        <w:tc>
          <w:tcPr>
            <w:tcW w:w="6067" w:type="dxa"/>
          </w:tcPr>
          <w:p w14:paraId="332060BF" w14:textId="023C83C2" w:rsidR="00AD7287" w:rsidRPr="00422446" w:rsidRDefault="0061627B" w:rsidP="11B3428A">
            <w:pPr>
              <w:spacing w:before="60" w:after="60"/>
              <w:rPr>
                <w:sz w:val="22"/>
                <w:szCs w:val="22"/>
              </w:rPr>
            </w:pPr>
            <w:r>
              <w:rPr>
                <w:sz w:val="22"/>
                <w:szCs w:val="22"/>
              </w:rPr>
              <w:t>Painting workshops</w:t>
            </w:r>
          </w:p>
        </w:tc>
        <w:tc>
          <w:tcPr>
            <w:tcW w:w="1417" w:type="dxa"/>
          </w:tcPr>
          <w:p w14:paraId="7FF55B9B" w14:textId="1E088C84" w:rsidR="00AD7287" w:rsidRPr="00422446" w:rsidRDefault="0061627B" w:rsidP="00B35A49">
            <w:pPr>
              <w:spacing w:before="60" w:after="60"/>
              <w:jc w:val="center"/>
              <w:rPr>
                <w:sz w:val="22"/>
                <w:szCs w:val="22"/>
              </w:rPr>
            </w:pPr>
            <w:r>
              <w:rPr>
                <w:sz w:val="22"/>
                <w:szCs w:val="22"/>
              </w:rPr>
              <w:t>3 or 4</w:t>
            </w:r>
          </w:p>
        </w:tc>
        <w:tc>
          <w:tcPr>
            <w:tcW w:w="1418" w:type="dxa"/>
          </w:tcPr>
          <w:p w14:paraId="161B1CFF" w14:textId="4B120CB5" w:rsidR="00AD7287" w:rsidRPr="00422446" w:rsidRDefault="0061627B" w:rsidP="00B35A49">
            <w:pPr>
              <w:spacing w:before="60" w:after="60"/>
              <w:jc w:val="center"/>
              <w:rPr>
                <w:sz w:val="22"/>
                <w:szCs w:val="22"/>
              </w:rPr>
            </w:pPr>
            <w:r>
              <w:rPr>
                <w:sz w:val="22"/>
                <w:szCs w:val="22"/>
              </w:rPr>
              <w:t>3</w:t>
            </w:r>
          </w:p>
        </w:tc>
        <w:tc>
          <w:tcPr>
            <w:tcW w:w="1254" w:type="dxa"/>
          </w:tcPr>
          <w:p w14:paraId="139F4737" w14:textId="0E7E4ACE" w:rsidR="00AD7287" w:rsidRPr="00422446" w:rsidRDefault="0061627B" w:rsidP="00B35A49">
            <w:pPr>
              <w:spacing w:before="60" w:after="60"/>
              <w:jc w:val="center"/>
              <w:rPr>
                <w:sz w:val="22"/>
                <w:szCs w:val="22"/>
              </w:rPr>
            </w:pPr>
            <w:r>
              <w:rPr>
                <w:sz w:val="22"/>
                <w:szCs w:val="22"/>
              </w:rPr>
              <w:t>3</w:t>
            </w:r>
          </w:p>
        </w:tc>
      </w:tr>
      <w:tr w:rsidR="00AD7287" w:rsidRPr="00422446" w14:paraId="519E5C5A" w14:textId="77777777" w:rsidTr="00A874F5">
        <w:trPr>
          <w:trHeight w:val="70"/>
        </w:trPr>
        <w:tc>
          <w:tcPr>
            <w:tcW w:w="6067" w:type="dxa"/>
          </w:tcPr>
          <w:p w14:paraId="5C824B59" w14:textId="229C05E9" w:rsidR="00AD7287" w:rsidRPr="00422446" w:rsidRDefault="0061627B" w:rsidP="11B3428A">
            <w:pPr>
              <w:spacing w:before="60" w:after="60"/>
              <w:rPr>
                <w:sz w:val="22"/>
                <w:szCs w:val="22"/>
              </w:rPr>
            </w:pPr>
            <w:r>
              <w:rPr>
                <w:sz w:val="22"/>
                <w:szCs w:val="22"/>
              </w:rPr>
              <w:t>Analysis of the work by the artists</w:t>
            </w:r>
          </w:p>
        </w:tc>
        <w:tc>
          <w:tcPr>
            <w:tcW w:w="1417" w:type="dxa"/>
          </w:tcPr>
          <w:p w14:paraId="655574E5" w14:textId="490368F6" w:rsidR="00AD7287" w:rsidRPr="00422446" w:rsidRDefault="0061627B" w:rsidP="00B35A49">
            <w:pPr>
              <w:spacing w:before="60" w:after="60"/>
              <w:jc w:val="center"/>
              <w:rPr>
                <w:sz w:val="22"/>
                <w:szCs w:val="22"/>
              </w:rPr>
            </w:pPr>
            <w:r>
              <w:rPr>
                <w:sz w:val="22"/>
                <w:szCs w:val="22"/>
              </w:rPr>
              <w:t>n/a</w:t>
            </w:r>
          </w:p>
        </w:tc>
        <w:tc>
          <w:tcPr>
            <w:tcW w:w="1418" w:type="dxa"/>
          </w:tcPr>
          <w:p w14:paraId="3020F3C9" w14:textId="22DE8A5F" w:rsidR="00AD7287" w:rsidRPr="00422446" w:rsidRDefault="0061627B" w:rsidP="00B35A49">
            <w:pPr>
              <w:spacing w:before="60" w:after="60"/>
              <w:jc w:val="center"/>
              <w:rPr>
                <w:sz w:val="22"/>
                <w:szCs w:val="22"/>
              </w:rPr>
            </w:pPr>
            <w:r>
              <w:rPr>
                <w:sz w:val="22"/>
                <w:szCs w:val="22"/>
              </w:rPr>
              <w:t>n/a</w:t>
            </w:r>
          </w:p>
        </w:tc>
        <w:tc>
          <w:tcPr>
            <w:tcW w:w="1254" w:type="dxa"/>
          </w:tcPr>
          <w:p w14:paraId="58E0CC7E" w14:textId="4E6F32A8" w:rsidR="00AD7287" w:rsidRPr="00422446" w:rsidRDefault="0061627B" w:rsidP="00B35A49">
            <w:pPr>
              <w:spacing w:before="60" w:after="60"/>
              <w:jc w:val="center"/>
              <w:rPr>
                <w:sz w:val="22"/>
                <w:szCs w:val="22"/>
              </w:rPr>
            </w:pPr>
            <w:r>
              <w:rPr>
                <w:sz w:val="22"/>
                <w:szCs w:val="22"/>
              </w:rPr>
              <w:t>n/a</w:t>
            </w:r>
          </w:p>
        </w:tc>
      </w:tr>
      <w:tr w:rsidR="00E047B2" w:rsidRPr="00422446" w14:paraId="576F5B59" w14:textId="77777777" w:rsidTr="00A874F5">
        <w:trPr>
          <w:trHeight w:val="70"/>
        </w:trPr>
        <w:tc>
          <w:tcPr>
            <w:tcW w:w="6067" w:type="dxa"/>
          </w:tcPr>
          <w:p w14:paraId="673A8F42" w14:textId="44BB145E" w:rsidR="00E047B2" w:rsidRPr="11B3428A" w:rsidRDefault="0061627B" w:rsidP="11B3428A">
            <w:pPr>
              <w:spacing w:before="60" w:after="60"/>
              <w:rPr>
                <w:sz w:val="22"/>
                <w:szCs w:val="22"/>
              </w:rPr>
            </w:pPr>
            <w:r>
              <w:rPr>
                <w:sz w:val="22"/>
                <w:szCs w:val="22"/>
              </w:rPr>
              <w:t>Writing up analysis</w:t>
            </w:r>
          </w:p>
        </w:tc>
        <w:tc>
          <w:tcPr>
            <w:tcW w:w="1417" w:type="dxa"/>
          </w:tcPr>
          <w:p w14:paraId="4C96B815" w14:textId="1AF73033" w:rsidR="00E047B2" w:rsidRPr="00422446" w:rsidRDefault="0061627B" w:rsidP="00B35A49">
            <w:pPr>
              <w:spacing w:before="60" w:after="60"/>
              <w:jc w:val="center"/>
              <w:rPr>
                <w:sz w:val="22"/>
                <w:szCs w:val="22"/>
              </w:rPr>
            </w:pPr>
            <w:r>
              <w:rPr>
                <w:sz w:val="22"/>
                <w:szCs w:val="22"/>
              </w:rPr>
              <w:t>n/a</w:t>
            </w:r>
          </w:p>
        </w:tc>
        <w:tc>
          <w:tcPr>
            <w:tcW w:w="1418" w:type="dxa"/>
          </w:tcPr>
          <w:p w14:paraId="4D20E70D" w14:textId="1800CDDA" w:rsidR="00E047B2" w:rsidRPr="00422446" w:rsidRDefault="0061627B" w:rsidP="00B35A49">
            <w:pPr>
              <w:spacing w:before="60" w:after="60"/>
              <w:jc w:val="center"/>
              <w:rPr>
                <w:sz w:val="22"/>
                <w:szCs w:val="22"/>
              </w:rPr>
            </w:pPr>
            <w:r>
              <w:rPr>
                <w:sz w:val="22"/>
                <w:szCs w:val="22"/>
              </w:rPr>
              <w:t>n/a</w:t>
            </w:r>
          </w:p>
        </w:tc>
        <w:tc>
          <w:tcPr>
            <w:tcW w:w="1254" w:type="dxa"/>
          </w:tcPr>
          <w:p w14:paraId="024CCD5F" w14:textId="71E5D5F2" w:rsidR="00E047B2" w:rsidRPr="00422446" w:rsidRDefault="0061627B" w:rsidP="00B35A49">
            <w:pPr>
              <w:spacing w:before="60" w:after="60"/>
              <w:jc w:val="center"/>
              <w:rPr>
                <w:sz w:val="22"/>
                <w:szCs w:val="22"/>
              </w:rPr>
            </w:pPr>
            <w:r>
              <w:rPr>
                <w:sz w:val="22"/>
                <w:szCs w:val="22"/>
              </w:rPr>
              <w:t>n/a</w:t>
            </w:r>
          </w:p>
        </w:tc>
      </w:tr>
      <w:tr w:rsidR="00E047B2" w:rsidRPr="00422446" w14:paraId="7617046D" w14:textId="77777777" w:rsidTr="00A874F5">
        <w:trPr>
          <w:trHeight w:val="70"/>
        </w:trPr>
        <w:tc>
          <w:tcPr>
            <w:tcW w:w="6067" w:type="dxa"/>
          </w:tcPr>
          <w:p w14:paraId="62779C63" w14:textId="540AC462" w:rsidR="00E047B2" w:rsidRPr="11B3428A" w:rsidRDefault="0061627B" w:rsidP="11B3428A">
            <w:pPr>
              <w:spacing w:before="60" w:after="60"/>
              <w:rPr>
                <w:sz w:val="22"/>
                <w:szCs w:val="22"/>
              </w:rPr>
            </w:pPr>
            <w:r>
              <w:rPr>
                <w:sz w:val="22"/>
                <w:szCs w:val="22"/>
              </w:rPr>
              <w:t>Exhibition of the art, feedback and organising mental health support for migrants</w:t>
            </w:r>
          </w:p>
        </w:tc>
        <w:tc>
          <w:tcPr>
            <w:tcW w:w="1417" w:type="dxa"/>
          </w:tcPr>
          <w:p w14:paraId="21B766D2" w14:textId="194D9622" w:rsidR="00E047B2" w:rsidRPr="00422446" w:rsidRDefault="0061627B" w:rsidP="00B35A49">
            <w:pPr>
              <w:spacing w:before="60" w:after="60"/>
              <w:jc w:val="center"/>
              <w:rPr>
                <w:sz w:val="22"/>
                <w:szCs w:val="22"/>
              </w:rPr>
            </w:pPr>
            <w:r>
              <w:rPr>
                <w:sz w:val="22"/>
                <w:szCs w:val="22"/>
              </w:rPr>
              <w:t>n/a</w:t>
            </w:r>
          </w:p>
        </w:tc>
        <w:tc>
          <w:tcPr>
            <w:tcW w:w="1418" w:type="dxa"/>
          </w:tcPr>
          <w:p w14:paraId="13F04C80" w14:textId="50855B82" w:rsidR="00E047B2" w:rsidRPr="00422446" w:rsidRDefault="0061627B" w:rsidP="00B35A49">
            <w:pPr>
              <w:spacing w:before="60" w:after="60"/>
              <w:jc w:val="center"/>
              <w:rPr>
                <w:sz w:val="22"/>
                <w:szCs w:val="22"/>
              </w:rPr>
            </w:pPr>
            <w:r>
              <w:rPr>
                <w:sz w:val="22"/>
                <w:szCs w:val="22"/>
              </w:rPr>
              <w:t>n/a</w:t>
            </w:r>
          </w:p>
        </w:tc>
        <w:tc>
          <w:tcPr>
            <w:tcW w:w="1254" w:type="dxa"/>
          </w:tcPr>
          <w:p w14:paraId="04B3858C" w14:textId="27147D2B" w:rsidR="00E047B2" w:rsidRPr="00422446" w:rsidRDefault="0061627B" w:rsidP="00B35A49">
            <w:pPr>
              <w:spacing w:before="60" w:after="60"/>
              <w:jc w:val="center"/>
              <w:rPr>
                <w:sz w:val="22"/>
                <w:szCs w:val="22"/>
              </w:rPr>
            </w:pPr>
            <w:r>
              <w:rPr>
                <w:sz w:val="22"/>
                <w:szCs w:val="22"/>
              </w:rPr>
              <w:t>n/a</w:t>
            </w:r>
          </w:p>
        </w:tc>
      </w:tr>
      <w:tr w:rsidR="00E047B2" w:rsidRPr="00422446" w14:paraId="2F3F99A6" w14:textId="77777777" w:rsidTr="00A874F5">
        <w:trPr>
          <w:trHeight w:val="70"/>
        </w:trPr>
        <w:tc>
          <w:tcPr>
            <w:tcW w:w="6067" w:type="dxa"/>
          </w:tcPr>
          <w:p w14:paraId="26A666A3" w14:textId="77777777" w:rsidR="00E047B2" w:rsidRPr="11B3428A" w:rsidRDefault="00E047B2" w:rsidP="11B3428A">
            <w:pPr>
              <w:spacing w:before="60" w:after="60"/>
              <w:rPr>
                <w:sz w:val="22"/>
                <w:szCs w:val="22"/>
              </w:rPr>
            </w:pPr>
          </w:p>
        </w:tc>
        <w:tc>
          <w:tcPr>
            <w:tcW w:w="1417" w:type="dxa"/>
          </w:tcPr>
          <w:p w14:paraId="58BC3941" w14:textId="77777777" w:rsidR="00E047B2" w:rsidRPr="00422446" w:rsidRDefault="00E047B2" w:rsidP="00B35A49">
            <w:pPr>
              <w:spacing w:before="60" w:after="60"/>
              <w:jc w:val="center"/>
              <w:rPr>
                <w:sz w:val="22"/>
                <w:szCs w:val="22"/>
              </w:rPr>
            </w:pPr>
          </w:p>
        </w:tc>
        <w:tc>
          <w:tcPr>
            <w:tcW w:w="1418" w:type="dxa"/>
          </w:tcPr>
          <w:p w14:paraId="47ED5BBD" w14:textId="77777777" w:rsidR="00E047B2" w:rsidRPr="00422446" w:rsidRDefault="00E047B2" w:rsidP="00B35A49">
            <w:pPr>
              <w:spacing w:before="60" w:after="60"/>
              <w:jc w:val="center"/>
              <w:rPr>
                <w:sz w:val="22"/>
                <w:szCs w:val="22"/>
              </w:rPr>
            </w:pPr>
          </w:p>
        </w:tc>
        <w:tc>
          <w:tcPr>
            <w:tcW w:w="1254" w:type="dxa"/>
          </w:tcPr>
          <w:p w14:paraId="77E5356D" w14:textId="77777777" w:rsidR="00E047B2" w:rsidRPr="00422446" w:rsidRDefault="00E047B2" w:rsidP="00B35A49">
            <w:pPr>
              <w:spacing w:before="60" w:after="60"/>
              <w:jc w:val="center"/>
              <w:rPr>
                <w:sz w:val="22"/>
                <w:szCs w:val="22"/>
              </w:rPr>
            </w:pPr>
          </w:p>
        </w:tc>
      </w:tr>
    </w:tbl>
    <w:p w14:paraId="17EA0D81" w14:textId="61E18741" w:rsid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p>
    <w:p w14:paraId="10300AF0" w14:textId="1CA039FB" w:rsidR="00E047B2" w:rsidRDefault="00E047B2" w:rsidP="00A874F5">
      <w:pPr>
        <w:pStyle w:val="NormalWeb"/>
        <w:spacing w:before="0" w:beforeAutospacing="0"/>
        <w:rPr>
          <w:rFonts w:ascii="Trebuchet MS" w:hAnsi="Trebuchet MS"/>
          <w:b/>
          <w:color w:val="000000"/>
          <w:sz w:val="20"/>
          <w:szCs w:val="20"/>
        </w:rPr>
      </w:pPr>
      <w:r w:rsidRPr="00E047B2">
        <w:rPr>
          <w:rFonts w:ascii="Trebuchet MS" w:hAnsi="Trebuchet MS"/>
          <w:b/>
          <w:color w:val="000000"/>
          <w:sz w:val="20"/>
          <w:szCs w:val="20"/>
        </w:rPr>
        <w:t>Please attach any additional information you feel would support your End of Project Report, this could include evaluation from community participants, creative material , support for further development of the project etc.</w:t>
      </w:r>
    </w:p>
    <w:p w14:paraId="4B5A36CA" w14:textId="77777777" w:rsidR="004C1571" w:rsidRDefault="004C1571" w:rsidP="00A874F5">
      <w:pPr>
        <w:pStyle w:val="NormalWeb"/>
        <w:spacing w:before="0" w:beforeAutospacing="0"/>
        <w:rPr>
          <w:rFonts w:ascii="Trebuchet MS" w:hAnsi="Trebuchet MS"/>
          <w:b/>
          <w:color w:val="000000"/>
          <w:sz w:val="20"/>
          <w:szCs w:val="20"/>
        </w:rPr>
      </w:pPr>
    </w:p>
    <w:p w14:paraId="5EF4CD1B" w14:textId="77777777" w:rsidR="004C1571" w:rsidRDefault="004C1571" w:rsidP="00A874F5">
      <w:pPr>
        <w:pStyle w:val="NormalWeb"/>
        <w:spacing w:before="0" w:beforeAutospacing="0"/>
        <w:rPr>
          <w:rFonts w:ascii="Trebuchet MS" w:hAnsi="Trebuchet MS"/>
          <w:b/>
          <w:color w:val="000000"/>
          <w:sz w:val="20"/>
          <w:szCs w:val="20"/>
        </w:rPr>
      </w:pPr>
    </w:p>
    <w:p w14:paraId="706D69F6" w14:textId="77777777" w:rsidR="004C1571" w:rsidRDefault="004C1571" w:rsidP="00A874F5">
      <w:pPr>
        <w:pStyle w:val="NormalWeb"/>
        <w:spacing w:before="0" w:beforeAutospacing="0"/>
        <w:rPr>
          <w:rFonts w:ascii="Trebuchet MS" w:hAnsi="Trebuchet MS"/>
          <w:b/>
          <w:color w:val="000000"/>
          <w:sz w:val="20"/>
          <w:szCs w:val="20"/>
        </w:rPr>
      </w:pPr>
    </w:p>
    <w:p w14:paraId="3086E473" w14:textId="77777777" w:rsidR="004C1571" w:rsidRPr="00E047B2" w:rsidRDefault="004C1571" w:rsidP="00A874F5">
      <w:pPr>
        <w:pStyle w:val="NormalWeb"/>
        <w:spacing w:before="0" w:beforeAutospacing="0"/>
        <w:rPr>
          <w:rFonts w:ascii="Trebuchet MS" w:hAnsi="Trebuchet MS"/>
          <w:b/>
          <w:color w:val="000000"/>
          <w:sz w:val="20"/>
          <w:szCs w:val="20"/>
        </w:rPr>
      </w:pPr>
    </w:p>
    <w:p w14:paraId="57675CDA" w14:textId="5CECAAC5" w:rsidR="00470D62" w:rsidRDefault="00A27060" w:rsidP="6FCDD198">
      <w:pPr>
        <w:pStyle w:val="ListParagraph"/>
        <w:numPr>
          <w:ilvl w:val="0"/>
          <w:numId w:val="13"/>
        </w:numPr>
        <w:spacing w:after="240"/>
        <w:ind w:left="426" w:hanging="426"/>
        <w:rPr>
          <w:b/>
          <w:bCs/>
          <w:color w:val="C00000"/>
          <w:sz w:val="22"/>
          <w:szCs w:val="22"/>
        </w:rPr>
      </w:pPr>
      <w:r>
        <w:rPr>
          <w:b/>
          <w:bCs/>
          <w:color w:val="C00000"/>
          <w:sz w:val="22"/>
          <w:szCs w:val="22"/>
        </w:rPr>
        <w:lastRenderedPageBreak/>
        <w:t xml:space="preserve">Project </w:t>
      </w:r>
      <w:r w:rsidR="00F45047">
        <w:rPr>
          <w:b/>
          <w:bCs/>
          <w:color w:val="C00000"/>
          <w:sz w:val="22"/>
          <w:szCs w:val="22"/>
        </w:rPr>
        <w:t>Team</w:t>
      </w:r>
    </w:p>
    <w:p w14:paraId="4F50E438" w14:textId="54A41090" w:rsidR="003A364A" w:rsidRPr="003E5AC1" w:rsidRDefault="11B3428A" w:rsidP="11B3428A">
      <w:pPr>
        <w:spacing w:after="240"/>
        <w:rPr>
          <w:b/>
          <w:bCs/>
          <w:color w:val="C00000"/>
          <w:sz w:val="22"/>
          <w:szCs w:val="22"/>
        </w:rPr>
      </w:pPr>
      <w:r w:rsidRPr="11B3428A">
        <w:rPr>
          <w:b/>
          <w:bCs/>
          <w:sz w:val="22"/>
          <w:szCs w:val="22"/>
        </w:rPr>
        <w:t>Who was involved in de</w:t>
      </w:r>
      <w:r w:rsidR="00A27060">
        <w:rPr>
          <w:b/>
          <w:bCs/>
          <w:sz w:val="22"/>
          <w:szCs w:val="22"/>
        </w:rPr>
        <w:t>veloping</w:t>
      </w:r>
      <w:r w:rsidRPr="11B3428A">
        <w:rPr>
          <w:b/>
          <w:bCs/>
          <w:sz w:val="22"/>
          <w:szCs w:val="22"/>
        </w:rPr>
        <w:t xml:space="preserve"> your p</w:t>
      </w:r>
      <w:r w:rsidR="00A27060">
        <w:rPr>
          <w:b/>
          <w:bCs/>
          <w:sz w:val="22"/>
          <w:szCs w:val="22"/>
        </w:rPr>
        <w:t>roject? Please include yourself and your partners including</w:t>
      </w:r>
      <w:r w:rsidRPr="11B3428A">
        <w:rPr>
          <w:b/>
          <w:bCs/>
          <w:sz w:val="22"/>
          <w:szCs w:val="22"/>
        </w:rPr>
        <w:t xml:space="preserve">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3942DB9" w:rsidR="003A364A" w:rsidRPr="00C33763" w:rsidRDefault="11B3428A" w:rsidP="00E047B2">
            <w:pPr>
              <w:spacing w:before="60" w:after="60"/>
              <w:rPr>
                <w:sz w:val="22"/>
                <w:szCs w:val="22"/>
              </w:rPr>
            </w:pPr>
            <w:r w:rsidRPr="11B3428A">
              <w:rPr>
                <w:sz w:val="22"/>
                <w:szCs w:val="22"/>
              </w:rPr>
              <w:t xml:space="preserve">Project </w:t>
            </w:r>
            <w:r w:rsidR="00E047B2">
              <w:rPr>
                <w:sz w:val="22"/>
                <w:szCs w:val="22"/>
              </w:rPr>
              <w:t>Lead</w:t>
            </w:r>
          </w:p>
        </w:tc>
        <w:tc>
          <w:tcPr>
            <w:tcW w:w="1700" w:type="dxa"/>
          </w:tcPr>
          <w:p w14:paraId="7073AC08" w14:textId="658E3866" w:rsidR="003A364A" w:rsidRPr="00AA1DCC" w:rsidRDefault="006A51F1" w:rsidP="00B35A49">
            <w:pPr>
              <w:spacing w:before="60" w:after="60"/>
              <w:jc w:val="center"/>
              <w:rPr>
                <w:sz w:val="22"/>
                <w:szCs w:val="22"/>
              </w:rPr>
            </w:pPr>
            <w:r>
              <w:rPr>
                <w:sz w:val="22"/>
                <w:szCs w:val="22"/>
              </w:rPr>
              <w:t>1</w:t>
            </w:r>
          </w:p>
        </w:tc>
        <w:tc>
          <w:tcPr>
            <w:tcW w:w="1700" w:type="dxa"/>
          </w:tcPr>
          <w:p w14:paraId="18D9010C" w14:textId="7D515302" w:rsidR="003A364A" w:rsidRPr="00AA1DCC" w:rsidRDefault="009153AB" w:rsidP="00B35A49">
            <w:pPr>
              <w:spacing w:before="60" w:after="60"/>
              <w:jc w:val="center"/>
              <w:rPr>
                <w:sz w:val="22"/>
                <w:szCs w:val="22"/>
              </w:rPr>
            </w:pPr>
            <w:r>
              <w:rPr>
                <w:sz w:val="22"/>
                <w:szCs w:val="22"/>
              </w:rPr>
              <w:t>40</w:t>
            </w:r>
          </w:p>
        </w:tc>
        <w:tc>
          <w:tcPr>
            <w:tcW w:w="1700" w:type="dxa"/>
          </w:tcPr>
          <w:p w14:paraId="78B47646" w14:textId="712838BE" w:rsidR="003A364A" w:rsidRPr="00AA1DCC" w:rsidRDefault="00E629D4" w:rsidP="00B35A49">
            <w:pPr>
              <w:spacing w:before="60" w:after="60"/>
              <w:jc w:val="center"/>
              <w:rPr>
                <w:sz w:val="22"/>
                <w:szCs w:val="22"/>
              </w:rPr>
            </w:pPr>
            <w:r>
              <w:rPr>
                <w:sz w:val="22"/>
                <w:szCs w:val="22"/>
              </w:rPr>
              <w:t>1</w:t>
            </w:r>
          </w:p>
        </w:tc>
        <w:tc>
          <w:tcPr>
            <w:tcW w:w="1700" w:type="dxa"/>
          </w:tcPr>
          <w:p w14:paraId="0BD6AB60" w14:textId="33EA7C9F" w:rsidR="003A364A" w:rsidRPr="00AA1DCC" w:rsidRDefault="009153AB" w:rsidP="00B35A49">
            <w:pPr>
              <w:spacing w:before="60" w:after="60"/>
              <w:jc w:val="center"/>
              <w:rPr>
                <w:sz w:val="22"/>
                <w:szCs w:val="22"/>
              </w:rPr>
            </w:pPr>
            <w:r>
              <w:rPr>
                <w:sz w:val="22"/>
                <w:szCs w:val="22"/>
              </w:rPr>
              <w:t>40</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1C168AEE" w:rsidR="003A364A" w:rsidRPr="00AA1DCC" w:rsidRDefault="006A51F1" w:rsidP="00B35A49">
            <w:pPr>
              <w:spacing w:before="60" w:after="60"/>
              <w:jc w:val="center"/>
              <w:rPr>
                <w:sz w:val="22"/>
                <w:szCs w:val="22"/>
              </w:rPr>
            </w:pPr>
            <w:r>
              <w:rPr>
                <w:sz w:val="22"/>
                <w:szCs w:val="22"/>
              </w:rPr>
              <w:t>1</w:t>
            </w:r>
          </w:p>
        </w:tc>
        <w:tc>
          <w:tcPr>
            <w:tcW w:w="1700" w:type="dxa"/>
          </w:tcPr>
          <w:p w14:paraId="73B2E172" w14:textId="18A98FF9" w:rsidR="003A364A" w:rsidRPr="00AA1DCC" w:rsidRDefault="00CC1A5D" w:rsidP="00B35A49">
            <w:pPr>
              <w:spacing w:before="60" w:after="60"/>
              <w:jc w:val="center"/>
              <w:rPr>
                <w:sz w:val="22"/>
                <w:szCs w:val="22"/>
              </w:rPr>
            </w:pPr>
            <w:r>
              <w:rPr>
                <w:sz w:val="22"/>
                <w:szCs w:val="22"/>
              </w:rPr>
              <w:t xml:space="preserve">11 </w:t>
            </w:r>
          </w:p>
        </w:tc>
        <w:tc>
          <w:tcPr>
            <w:tcW w:w="1700" w:type="dxa"/>
          </w:tcPr>
          <w:p w14:paraId="1863B99B" w14:textId="6B2A1DB3" w:rsidR="003A364A" w:rsidRPr="00AA1DCC" w:rsidRDefault="002539C4" w:rsidP="00B35A49">
            <w:pPr>
              <w:spacing w:before="60" w:after="60"/>
              <w:jc w:val="center"/>
              <w:rPr>
                <w:sz w:val="22"/>
                <w:szCs w:val="22"/>
              </w:rPr>
            </w:pPr>
            <w:r>
              <w:rPr>
                <w:sz w:val="22"/>
                <w:szCs w:val="22"/>
              </w:rPr>
              <w:t>1</w:t>
            </w:r>
          </w:p>
        </w:tc>
        <w:tc>
          <w:tcPr>
            <w:tcW w:w="1700" w:type="dxa"/>
          </w:tcPr>
          <w:p w14:paraId="39E1E81B" w14:textId="60960B65" w:rsidR="003A364A" w:rsidRPr="00AA1DCC" w:rsidRDefault="002539C4" w:rsidP="00B35A49">
            <w:pPr>
              <w:spacing w:before="60" w:after="60"/>
              <w:jc w:val="center"/>
              <w:rPr>
                <w:sz w:val="22"/>
                <w:szCs w:val="22"/>
              </w:rPr>
            </w:pPr>
            <w:r>
              <w:rPr>
                <w:sz w:val="22"/>
                <w:szCs w:val="22"/>
              </w:rPr>
              <w:t>11</w:t>
            </w:r>
          </w:p>
        </w:tc>
      </w:tr>
      <w:tr w:rsidR="003A364A" w14:paraId="169A85A2" w14:textId="77777777" w:rsidTr="00A874F5">
        <w:trPr>
          <w:trHeight w:val="70"/>
        </w:trPr>
        <w:tc>
          <w:tcPr>
            <w:tcW w:w="3060" w:type="dxa"/>
          </w:tcPr>
          <w:p w14:paraId="34F65505" w14:textId="32812393" w:rsidR="003A364A" w:rsidRPr="00C33763" w:rsidRDefault="003B73A2" w:rsidP="11B3428A">
            <w:pPr>
              <w:spacing w:before="60" w:after="60"/>
              <w:rPr>
                <w:sz w:val="22"/>
                <w:szCs w:val="22"/>
              </w:rPr>
            </w:pPr>
            <w:r>
              <w:rPr>
                <w:sz w:val="22"/>
                <w:szCs w:val="22"/>
              </w:rPr>
              <w:t>Health Researchers</w:t>
            </w:r>
          </w:p>
        </w:tc>
        <w:tc>
          <w:tcPr>
            <w:tcW w:w="1700" w:type="dxa"/>
          </w:tcPr>
          <w:p w14:paraId="030A6A44" w14:textId="27DC9930" w:rsidR="003A364A" w:rsidRPr="00AA1DCC" w:rsidRDefault="006A51F1" w:rsidP="00B35A49">
            <w:pPr>
              <w:spacing w:before="60" w:after="60"/>
              <w:jc w:val="center"/>
              <w:rPr>
                <w:sz w:val="22"/>
                <w:szCs w:val="22"/>
              </w:rPr>
            </w:pPr>
            <w:r>
              <w:rPr>
                <w:sz w:val="22"/>
                <w:szCs w:val="22"/>
              </w:rPr>
              <w:t>2</w:t>
            </w:r>
          </w:p>
        </w:tc>
        <w:tc>
          <w:tcPr>
            <w:tcW w:w="1700" w:type="dxa"/>
          </w:tcPr>
          <w:p w14:paraId="3915DB43" w14:textId="452D4258" w:rsidR="003A364A" w:rsidRPr="00AA1DCC" w:rsidRDefault="002539C4" w:rsidP="00B35A49">
            <w:pPr>
              <w:spacing w:before="60" w:after="60"/>
              <w:jc w:val="center"/>
              <w:rPr>
                <w:sz w:val="22"/>
                <w:szCs w:val="22"/>
              </w:rPr>
            </w:pPr>
            <w:r>
              <w:rPr>
                <w:sz w:val="22"/>
                <w:szCs w:val="22"/>
              </w:rPr>
              <w:t>6</w:t>
            </w:r>
          </w:p>
        </w:tc>
        <w:tc>
          <w:tcPr>
            <w:tcW w:w="1700" w:type="dxa"/>
          </w:tcPr>
          <w:p w14:paraId="64217C9E" w14:textId="333C6EAB" w:rsidR="003A364A" w:rsidRPr="00AA1DCC" w:rsidRDefault="009767F3" w:rsidP="00B35A49">
            <w:pPr>
              <w:spacing w:before="60" w:after="60"/>
              <w:jc w:val="center"/>
              <w:rPr>
                <w:sz w:val="22"/>
                <w:szCs w:val="22"/>
              </w:rPr>
            </w:pPr>
            <w:r>
              <w:rPr>
                <w:sz w:val="22"/>
                <w:szCs w:val="22"/>
              </w:rPr>
              <w:t>1</w:t>
            </w:r>
          </w:p>
        </w:tc>
        <w:tc>
          <w:tcPr>
            <w:tcW w:w="1700" w:type="dxa"/>
          </w:tcPr>
          <w:p w14:paraId="37DC9E3B" w14:textId="4B5EF52B" w:rsidR="003A364A" w:rsidRPr="00AA1DCC" w:rsidRDefault="002539C4" w:rsidP="00B35A49">
            <w:pPr>
              <w:spacing w:before="60" w:after="60"/>
              <w:jc w:val="center"/>
              <w:rPr>
                <w:sz w:val="22"/>
                <w:szCs w:val="22"/>
              </w:rPr>
            </w:pPr>
            <w:r>
              <w:rPr>
                <w:sz w:val="22"/>
                <w:szCs w:val="22"/>
              </w:rPr>
              <w:t>5</w:t>
            </w:r>
          </w:p>
        </w:tc>
      </w:tr>
      <w:tr w:rsidR="003A364A" w14:paraId="53C11EAD" w14:textId="77777777" w:rsidTr="00A874F5">
        <w:trPr>
          <w:trHeight w:val="70"/>
        </w:trPr>
        <w:tc>
          <w:tcPr>
            <w:tcW w:w="3060" w:type="dxa"/>
          </w:tcPr>
          <w:p w14:paraId="43AF7DBC" w14:textId="094C9007" w:rsidR="003A364A" w:rsidRPr="00C33763" w:rsidRDefault="003B73A2" w:rsidP="003B73A2">
            <w:pPr>
              <w:spacing w:before="60" w:after="60"/>
              <w:rPr>
                <w:sz w:val="22"/>
                <w:szCs w:val="22"/>
              </w:rPr>
            </w:pPr>
            <w:r>
              <w:rPr>
                <w:sz w:val="22"/>
                <w:szCs w:val="22"/>
              </w:rPr>
              <w:t>Community Partners/Groups</w:t>
            </w:r>
          </w:p>
        </w:tc>
        <w:tc>
          <w:tcPr>
            <w:tcW w:w="1700" w:type="dxa"/>
          </w:tcPr>
          <w:p w14:paraId="282FDCF7" w14:textId="77777777" w:rsidR="003A364A" w:rsidRPr="00AA1DCC" w:rsidRDefault="003A364A" w:rsidP="00B35A49">
            <w:pPr>
              <w:spacing w:before="60" w:after="60"/>
              <w:jc w:val="center"/>
              <w:rPr>
                <w:sz w:val="22"/>
                <w:szCs w:val="22"/>
              </w:rPr>
            </w:pPr>
          </w:p>
        </w:tc>
        <w:tc>
          <w:tcPr>
            <w:tcW w:w="1700" w:type="dxa"/>
          </w:tcPr>
          <w:p w14:paraId="62688622" w14:textId="77777777" w:rsidR="003A364A" w:rsidRPr="00AA1DCC" w:rsidRDefault="003A364A" w:rsidP="00B35A49">
            <w:pPr>
              <w:spacing w:before="60" w:after="60"/>
              <w:jc w:val="center"/>
              <w:rPr>
                <w:sz w:val="22"/>
                <w:szCs w:val="22"/>
              </w:rPr>
            </w:pPr>
          </w:p>
        </w:tc>
        <w:tc>
          <w:tcPr>
            <w:tcW w:w="1700" w:type="dxa"/>
          </w:tcPr>
          <w:p w14:paraId="1A9CB2B9" w14:textId="77777777" w:rsidR="003A364A" w:rsidRPr="00AA1DCC" w:rsidRDefault="003A364A" w:rsidP="00B35A49">
            <w:pPr>
              <w:spacing w:before="60" w:after="60"/>
              <w:jc w:val="center"/>
              <w:rPr>
                <w:sz w:val="22"/>
                <w:szCs w:val="22"/>
              </w:rPr>
            </w:pPr>
          </w:p>
        </w:tc>
        <w:tc>
          <w:tcPr>
            <w:tcW w:w="1700" w:type="dxa"/>
          </w:tcPr>
          <w:p w14:paraId="54FB4980" w14:textId="77777777" w:rsidR="003A364A" w:rsidRPr="00AA1DCC" w:rsidRDefault="003A364A" w:rsidP="00B35A49">
            <w:pPr>
              <w:spacing w:before="60" w:after="60"/>
              <w:jc w:val="center"/>
              <w:rPr>
                <w:sz w:val="22"/>
                <w:szCs w:val="22"/>
              </w:rPr>
            </w:pP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720A75F9" w:rsidR="00741C39" w:rsidRPr="00470D62" w:rsidRDefault="00706B6C" w:rsidP="11B3428A">
      <w:pPr>
        <w:spacing w:after="0"/>
        <w:rPr>
          <w:b/>
          <w:bCs/>
          <w:color w:val="C00000"/>
          <w:sz w:val="22"/>
          <w:szCs w:val="22"/>
        </w:rPr>
      </w:pPr>
      <w:r>
        <w:rPr>
          <w:noProof/>
          <w:lang w:val="en-GB" w:eastAsia="zh-CN"/>
        </w:rPr>
        <mc:AlternateContent>
          <mc:Choice Requires="wps">
            <w:drawing>
              <wp:anchor distT="45720" distB="45720" distL="114300" distR="114300" simplePos="0" relativeHeight="251675648" behindDoc="0" locked="0" layoutInCell="1" allowOverlap="1" wp14:anchorId="562271B5" wp14:editId="0F808E74">
                <wp:simplePos x="0" y="0"/>
                <wp:positionH relativeFrom="column">
                  <wp:posOffset>-11430</wp:posOffset>
                </wp:positionH>
                <wp:positionV relativeFrom="paragraph">
                  <wp:posOffset>551815</wp:posOffset>
                </wp:positionV>
                <wp:extent cx="6325235" cy="3943350"/>
                <wp:effectExtent l="0" t="0" r="18415"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943350"/>
                        </a:xfrm>
                        <a:prstGeom prst="rect">
                          <a:avLst/>
                        </a:prstGeom>
                        <a:solidFill>
                          <a:srgbClr val="FFFFFF"/>
                        </a:solidFill>
                        <a:ln w="9525">
                          <a:solidFill>
                            <a:srgbClr val="000000"/>
                          </a:solidFill>
                          <a:miter lim="800000"/>
                          <a:headEnd/>
                          <a:tailEnd/>
                        </a:ln>
                      </wps:spPr>
                      <wps:txbx>
                        <w:txbxContent>
                          <w:p w14:paraId="01F15A0B" w14:textId="20F57357" w:rsidR="0061627B" w:rsidRPr="00706B6C" w:rsidRDefault="0061627B" w:rsidP="00A62083">
                            <w:pPr>
                              <w:rPr>
                                <w:sz w:val="16"/>
                                <w:szCs w:val="16"/>
                              </w:rPr>
                            </w:pPr>
                            <w:r w:rsidRPr="00706B6C">
                              <w:rPr>
                                <w:sz w:val="16"/>
                                <w:szCs w:val="16"/>
                              </w:rPr>
                              <w:t xml:space="preserve">The main challenge was the lack of success in recruiting migrants and refugees to participate in the workshop. We advertised very intensively with distribution of more than 500 </w:t>
                            </w:r>
                            <w:proofErr w:type="spellStart"/>
                            <w:r w:rsidRPr="00706B6C">
                              <w:rPr>
                                <w:sz w:val="16"/>
                                <w:szCs w:val="16"/>
                              </w:rPr>
                              <w:t>colour</w:t>
                            </w:r>
                            <w:proofErr w:type="spellEnd"/>
                            <w:r w:rsidRPr="00706B6C">
                              <w:rPr>
                                <w:sz w:val="16"/>
                                <w:szCs w:val="16"/>
                              </w:rPr>
                              <w:t xml:space="preserve"> flyers in the area of Newland Avenue, Princes Avenue, Spring Bank and Beverley Road, mainly in establishments that might be frequented by migrants, such as foreign food shops etc. We also advertised the event intensively through the NHS and affiliated organizations (this was done by Lauren Saunders, who works in the NHS and used internal email distribution lists for this purpose). Finally, we advertised the event </w:t>
                            </w:r>
                            <w:r w:rsidR="00412569">
                              <w:rPr>
                                <w:sz w:val="16"/>
                                <w:szCs w:val="16"/>
                              </w:rPr>
                              <w:t xml:space="preserve">(from the beginning) </w:t>
                            </w:r>
                            <w:r w:rsidRPr="00706B6C">
                              <w:rPr>
                                <w:sz w:val="16"/>
                                <w:szCs w:val="16"/>
                              </w:rPr>
                              <w:t xml:space="preserve">also intensively at Open Doors, with speaking to the director and distributing </w:t>
                            </w:r>
                            <w:r w:rsidR="00412569">
                              <w:rPr>
                                <w:sz w:val="16"/>
                                <w:szCs w:val="16"/>
                              </w:rPr>
                              <w:t xml:space="preserve">a poster and </w:t>
                            </w:r>
                            <w:r w:rsidRPr="00706B6C">
                              <w:rPr>
                                <w:sz w:val="16"/>
                                <w:szCs w:val="16"/>
                              </w:rPr>
                              <w:t>flyers. Attempts were made to contact other migrant communities through phone or email, such as the Polish community etc. However, there was no response.</w:t>
                            </w:r>
                          </w:p>
                          <w:p w14:paraId="4F29E3A4" w14:textId="06AB99A8" w:rsidR="0061627B" w:rsidRPr="00706B6C" w:rsidRDefault="0061627B" w:rsidP="00A62083">
                            <w:pPr>
                              <w:rPr>
                                <w:sz w:val="16"/>
                                <w:szCs w:val="16"/>
                              </w:rPr>
                            </w:pPr>
                            <w:r w:rsidRPr="00706B6C">
                              <w:rPr>
                                <w:sz w:val="16"/>
                                <w:szCs w:val="16"/>
                              </w:rPr>
                              <w:t xml:space="preserve">We offered three sessions in the library in August for 4 hours each on a weekday afternoon each. There was no participation (i.e. no one turned up). It is unclear what the reason for this is. Possible reasons are: </w:t>
                            </w:r>
                          </w:p>
                          <w:p w14:paraId="00328180" w14:textId="4D01F151" w:rsidR="0061627B" w:rsidRPr="00706B6C" w:rsidRDefault="0061627B" w:rsidP="00412569">
                            <w:pPr>
                              <w:pStyle w:val="ListParagraph"/>
                              <w:numPr>
                                <w:ilvl w:val="0"/>
                                <w:numId w:val="20"/>
                              </w:numPr>
                              <w:rPr>
                                <w:sz w:val="16"/>
                                <w:szCs w:val="16"/>
                              </w:rPr>
                            </w:pPr>
                            <w:r w:rsidRPr="00706B6C">
                              <w:rPr>
                                <w:sz w:val="16"/>
                                <w:szCs w:val="16"/>
                              </w:rPr>
                              <w:t xml:space="preserve">The timing was difficult for working people to attend, however, non-working people could still have attended. It was also in the summer months, when more people should have been on holiday, which could have either worked for or against us. It is not certain that it would have been easy to schedule the event on </w:t>
                            </w:r>
                            <w:r w:rsidR="00412569">
                              <w:rPr>
                                <w:sz w:val="16"/>
                                <w:szCs w:val="16"/>
                              </w:rPr>
                              <w:t xml:space="preserve">evenings or </w:t>
                            </w:r>
                            <w:r w:rsidRPr="00706B6C">
                              <w:rPr>
                                <w:sz w:val="16"/>
                                <w:szCs w:val="16"/>
                              </w:rPr>
                              <w:t>weekend</w:t>
                            </w:r>
                            <w:r w:rsidR="00412569">
                              <w:rPr>
                                <w:sz w:val="16"/>
                                <w:szCs w:val="16"/>
                              </w:rPr>
                              <w:t>s</w:t>
                            </w:r>
                            <w:r w:rsidRPr="00706B6C">
                              <w:rPr>
                                <w:sz w:val="16"/>
                                <w:szCs w:val="16"/>
                              </w:rPr>
                              <w:t xml:space="preserve">, both due to time restrictions with the team members as well as possible restrictions with the location that we chose. </w:t>
                            </w:r>
                            <w:r w:rsidR="00412569">
                              <w:rPr>
                                <w:sz w:val="16"/>
                                <w:szCs w:val="16"/>
                              </w:rPr>
                              <w:t xml:space="preserve">It is also questionable if this would have changed the result. </w:t>
                            </w:r>
                          </w:p>
                          <w:p w14:paraId="3B2A6E4C" w14:textId="6AA06D1A" w:rsidR="0061627B" w:rsidRPr="00706B6C" w:rsidRDefault="0061627B" w:rsidP="00A62083">
                            <w:pPr>
                              <w:pStyle w:val="ListParagraph"/>
                              <w:numPr>
                                <w:ilvl w:val="0"/>
                                <w:numId w:val="20"/>
                              </w:numPr>
                              <w:rPr>
                                <w:sz w:val="16"/>
                                <w:szCs w:val="16"/>
                              </w:rPr>
                            </w:pPr>
                            <w:r w:rsidRPr="00706B6C">
                              <w:rPr>
                                <w:sz w:val="16"/>
                                <w:szCs w:val="16"/>
                              </w:rPr>
                              <w:t>An evening or weekend session could have therefore possibly attracted more or at least some participation. However, given that for what we planned to do we needed more than 2 hours each session, an evening session would have likewise been problematic, and working people likewise might not want to spend a number of hours on an evening away.</w:t>
                            </w:r>
                            <w:r w:rsidR="00706B6C" w:rsidRPr="00706B6C">
                              <w:rPr>
                                <w:sz w:val="16"/>
                                <w:szCs w:val="16"/>
                              </w:rPr>
                              <w:t xml:space="preserve"> The same could apply for weekends.</w:t>
                            </w:r>
                          </w:p>
                          <w:p w14:paraId="5535C7B6" w14:textId="208AA9E4" w:rsidR="0061627B" w:rsidRPr="00706B6C" w:rsidRDefault="0061627B" w:rsidP="002539C4">
                            <w:pPr>
                              <w:pStyle w:val="ListParagraph"/>
                              <w:numPr>
                                <w:ilvl w:val="0"/>
                                <w:numId w:val="20"/>
                              </w:numPr>
                              <w:rPr>
                                <w:sz w:val="16"/>
                                <w:szCs w:val="16"/>
                              </w:rPr>
                            </w:pPr>
                            <w:r w:rsidRPr="00706B6C">
                              <w:rPr>
                                <w:sz w:val="16"/>
                                <w:szCs w:val="16"/>
                              </w:rPr>
                              <w:t xml:space="preserve">Mental health aspects might have a negative connotation, so there might have been a natural reluctance to participate out of fear of stigma. However, this might not explain everything, as other mental health related activities seem to be better attended (for example the </w:t>
                            </w:r>
                            <w:r w:rsidR="002539C4">
                              <w:rPr>
                                <w:sz w:val="16"/>
                                <w:szCs w:val="16"/>
                              </w:rPr>
                              <w:t>Humber Recovery College</w:t>
                            </w:r>
                            <w:r w:rsidRPr="00706B6C">
                              <w:rPr>
                                <w:sz w:val="16"/>
                                <w:szCs w:val="16"/>
                              </w:rPr>
                              <w:t>). It is possible (but this is speculation) that one of the main target communities (the Muslim community in Hull) follows different approaches towards mental health. The reasons for the non-participation of other migrant communities (Polish etc.)</w:t>
                            </w:r>
                            <w:r w:rsidR="00AC6EFD">
                              <w:rPr>
                                <w:sz w:val="16"/>
                                <w:szCs w:val="16"/>
                              </w:rPr>
                              <w:t>, however,</w:t>
                            </w:r>
                            <w:r w:rsidRPr="00706B6C">
                              <w:rPr>
                                <w:sz w:val="16"/>
                                <w:szCs w:val="16"/>
                              </w:rPr>
                              <w:t xml:space="preserve"> are not known.  </w:t>
                            </w:r>
                          </w:p>
                          <w:p w14:paraId="60C25B72" w14:textId="02A46493" w:rsidR="0061627B" w:rsidRPr="00706B6C" w:rsidRDefault="0061627B" w:rsidP="00A62083">
                            <w:pPr>
                              <w:pStyle w:val="ListParagraph"/>
                              <w:numPr>
                                <w:ilvl w:val="0"/>
                                <w:numId w:val="20"/>
                              </w:numPr>
                              <w:rPr>
                                <w:sz w:val="16"/>
                                <w:szCs w:val="16"/>
                              </w:rPr>
                            </w:pPr>
                            <w:r w:rsidRPr="00706B6C">
                              <w:rPr>
                                <w:sz w:val="16"/>
                                <w:szCs w:val="16"/>
                              </w:rPr>
                              <w:t>Currently, with the many activities of the City of Culture going on in Hull, the market for artistic activities might</w:t>
                            </w:r>
                            <w:r w:rsidR="00AC6EFD">
                              <w:rPr>
                                <w:sz w:val="16"/>
                                <w:szCs w:val="16"/>
                              </w:rPr>
                              <w:t xml:space="preserve"> simply</w:t>
                            </w:r>
                            <w:r w:rsidRPr="00706B6C">
                              <w:rPr>
                                <w:sz w:val="16"/>
                                <w:szCs w:val="16"/>
                              </w:rPr>
                              <w:t xml:space="preserve"> be saturated.</w:t>
                            </w:r>
                          </w:p>
                          <w:p w14:paraId="46015E31" w14:textId="478DCD10" w:rsidR="0061627B" w:rsidRPr="00706B6C" w:rsidRDefault="0061627B" w:rsidP="002539C4">
                            <w:pPr>
                              <w:rPr>
                                <w:sz w:val="16"/>
                                <w:szCs w:val="16"/>
                              </w:rPr>
                            </w:pPr>
                            <w:r w:rsidRPr="00706B6C">
                              <w:rPr>
                                <w:sz w:val="16"/>
                                <w:szCs w:val="16"/>
                              </w:rPr>
                              <w:t xml:space="preserve">We had one success: The British Red Cross contacted us to ask if their women’s group can participate in this activity after it had been completed. We shared information with the British Red Cross and directed it to our sources and to the </w:t>
                            </w:r>
                            <w:r w:rsidR="002539C4">
                              <w:rPr>
                                <w:sz w:val="16"/>
                                <w:szCs w:val="16"/>
                              </w:rPr>
                              <w:t>Humber Recovery College</w:t>
                            </w:r>
                            <w:r w:rsidRPr="00706B6C">
                              <w:rPr>
                                <w:sz w:val="16"/>
                                <w:szCs w:val="16"/>
                              </w:rPr>
                              <w:t xml:space="preserve"> </w:t>
                            </w:r>
                          </w:p>
                          <w:p w14:paraId="229C348F" w14:textId="5F83232B" w:rsidR="0061627B" w:rsidRPr="00706B6C" w:rsidRDefault="0061627B" w:rsidP="004835D6">
                            <w:pPr>
                              <w:rPr>
                                <w:sz w:val="16"/>
                                <w:szCs w:val="16"/>
                              </w:rPr>
                            </w:pPr>
                            <w:r w:rsidRPr="00706B6C">
                              <w:rPr>
                                <w:sz w:val="16"/>
                                <w:szCs w:val="16"/>
                              </w:rPr>
                              <w:t xml:space="preserve">Conclusion: While I still believe the idea is principally and generally useful and relevant, if something similar should be attempted in the future a different strategy needs to be followed. </w:t>
                            </w:r>
                          </w:p>
                          <w:p w14:paraId="4EF09E96" w14:textId="77777777" w:rsidR="0061627B" w:rsidRPr="00706B6C" w:rsidRDefault="0061627B" w:rsidP="00741C39">
                            <w:pPr>
                              <w:rPr>
                                <w:sz w:val="16"/>
                                <w:szCs w:val="16"/>
                              </w:rPr>
                            </w:pPr>
                          </w:p>
                          <w:p w14:paraId="785F3497" w14:textId="77777777" w:rsidR="0061627B" w:rsidRPr="00706B6C" w:rsidRDefault="0061627B" w:rsidP="00741C39">
                            <w:pPr>
                              <w:rPr>
                                <w:sz w:val="16"/>
                                <w:szCs w:val="16"/>
                              </w:rPr>
                            </w:pPr>
                          </w:p>
                          <w:p w14:paraId="1BADE2DC" w14:textId="77777777" w:rsidR="0061627B" w:rsidRDefault="0061627B" w:rsidP="00741C39"/>
                          <w:p w14:paraId="595AA2B7" w14:textId="77777777" w:rsidR="0061627B" w:rsidRDefault="0061627B"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1B5" id="Text Box 18" o:spid="_x0000_s1030" type="#_x0000_t202" style="position:absolute;margin-left:-.9pt;margin-top:43.45pt;width:498.05pt;height:31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">
                <v:textbox>
                  <w:txbxContent>
                    <w:p w14:paraId="01F15A0B" w14:textId="20F57357" w:rsidR="0061627B" w:rsidRPr="00706B6C" w:rsidRDefault="0061627B" w:rsidP="00A62083">
                      <w:pPr>
                        <w:rPr>
                          <w:sz w:val="16"/>
                          <w:szCs w:val="16"/>
                        </w:rPr>
                      </w:pPr>
                      <w:r w:rsidRPr="00706B6C">
                        <w:rPr>
                          <w:sz w:val="16"/>
                          <w:szCs w:val="16"/>
                        </w:rPr>
                        <w:t xml:space="preserve">The main challenge was the lack of success in recruiting migrants and refugees to participate in the workshop. We advertised very intensively with distribution of more than 500 colour flyers in the area of Newland Avenue, Princes Avenue, Spring Bank and Beverley Road, mainly in establishments that might be frequented by migrants, such as foreign food shops etc. We also advertised the event intensively through the NHS and affiliated organizations (this was done by Lauren Saunders, who works in the NHS and used internal email distribution lists for this purpose). Finally, we advertised the event </w:t>
                      </w:r>
                      <w:r w:rsidR="00412569">
                        <w:rPr>
                          <w:sz w:val="16"/>
                          <w:szCs w:val="16"/>
                        </w:rPr>
                        <w:t xml:space="preserve">(from the beginning) </w:t>
                      </w:r>
                      <w:r w:rsidRPr="00706B6C">
                        <w:rPr>
                          <w:sz w:val="16"/>
                          <w:szCs w:val="16"/>
                        </w:rPr>
                        <w:t xml:space="preserve">also intensively at Open Doors, with speaking to the director and distributing </w:t>
                      </w:r>
                      <w:r w:rsidR="00412569">
                        <w:rPr>
                          <w:sz w:val="16"/>
                          <w:szCs w:val="16"/>
                        </w:rPr>
                        <w:t xml:space="preserve">a poster and </w:t>
                      </w:r>
                      <w:r w:rsidRPr="00706B6C">
                        <w:rPr>
                          <w:sz w:val="16"/>
                          <w:szCs w:val="16"/>
                        </w:rPr>
                        <w:t>flyers. Attempts were made to contact other migrant communities through phone or email, such as the Polish community etc. However, there was no response.</w:t>
                      </w:r>
                    </w:p>
                    <w:p w14:paraId="4F29E3A4" w14:textId="06AB99A8" w:rsidR="0061627B" w:rsidRPr="00706B6C" w:rsidRDefault="0061627B" w:rsidP="00A62083">
                      <w:pPr>
                        <w:rPr>
                          <w:sz w:val="16"/>
                          <w:szCs w:val="16"/>
                        </w:rPr>
                      </w:pPr>
                      <w:r w:rsidRPr="00706B6C">
                        <w:rPr>
                          <w:sz w:val="16"/>
                          <w:szCs w:val="16"/>
                        </w:rPr>
                        <w:t xml:space="preserve">We offered three sessions in the library in August for 4 hours each on a weekday afternoon each. There was no participation (i.e. no one turned up). It is unclear what the reason for this is. Possible reasons are: </w:t>
                      </w:r>
                    </w:p>
                    <w:p w14:paraId="00328180" w14:textId="4D01F151" w:rsidR="0061627B" w:rsidRPr="00706B6C" w:rsidRDefault="0061627B" w:rsidP="00412569">
                      <w:pPr>
                        <w:pStyle w:val="ListParagraph"/>
                        <w:numPr>
                          <w:ilvl w:val="0"/>
                          <w:numId w:val="20"/>
                        </w:numPr>
                        <w:rPr>
                          <w:sz w:val="16"/>
                          <w:szCs w:val="16"/>
                        </w:rPr>
                      </w:pPr>
                      <w:r w:rsidRPr="00706B6C">
                        <w:rPr>
                          <w:sz w:val="16"/>
                          <w:szCs w:val="16"/>
                        </w:rPr>
                        <w:t xml:space="preserve">The timing was difficult for working people to attend, however, non-working people could still have attended. It was also in the summer months, when more people should have been on holiday, which could have either worked for or against us. It is not certain that it would have been easy to schedule the event on </w:t>
                      </w:r>
                      <w:r w:rsidR="00412569">
                        <w:rPr>
                          <w:sz w:val="16"/>
                          <w:szCs w:val="16"/>
                        </w:rPr>
                        <w:t xml:space="preserve">evenings or </w:t>
                      </w:r>
                      <w:r w:rsidRPr="00706B6C">
                        <w:rPr>
                          <w:sz w:val="16"/>
                          <w:szCs w:val="16"/>
                        </w:rPr>
                        <w:t>weekend</w:t>
                      </w:r>
                      <w:r w:rsidR="00412569">
                        <w:rPr>
                          <w:sz w:val="16"/>
                          <w:szCs w:val="16"/>
                        </w:rPr>
                        <w:t>s</w:t>
                      </w:r>
                      <w:r w:rsidRPr="00706B6C">
                        <w:rPr>
                          <w:sz w:val="16"/>
                          <w:szCs w:val="16"/>
                        </w:rPr>
                        <w:t xml:space="preserve">, both due to time restrictions with the team members as well as possible restrictions with the location that we chose. </w:t>
                      </w:r>
                      <w:r w:rsidR="00412569">
                        <w:rPr>
                          <w:sz w:val="16"/>
                          <w:szCs w:val="16"/>
                        </w:rPr>
                        <w:t xml:space="preserve">It is also questionable if this would have changed the result. </w:t>
                      </w:r>
                    </w:p>
                    <w:p w14:paraId="3B2A6E4C" w14:textId="6AA06D1A" w:rsidR="0061627B" w:rsidRPr="00706B6C" w:rsidRDefault="0061627B" w:rsidP="00A62083">
                      <w:pPr>
                        <w:pStyle w:val="ListParagraph"/>
                        <w:numPr>
                          <w:ilvl w:val="0"/>
                          <w:numId w:val="20"/>
                        </w:numPr>
                        <w:rPr>
                          <w:sz w:val="16"/>
                          <w:szCs w:val="16"/>
                        </w:rPr>
                      </w:pPr>
                      <w:r w:rsidRPr="00706B6C">
                        <w:rPr>
                          <w:sz w:val="16"/>
                          <w:szCs w:val="16"/>
                        </w:rPr>
                        <w:t>An evening or weekend session could have therefore possibly attracted more or at least some participation. However, given that for what we planned to do we needed more than 2 hours each session, an evening session would have likewise been problematic, and working people likewise might not want to spend a number of hours on an evening away.</w:t>
                      </w:r>
                      <w:r w:rsidR="00706B6C" w:rsidRPr="00706B6C">
                        <w:rPr>
                          <w:sz w:val="16"/>
                          <w:szCs w:val="16"/>
                        </w:rPr>
                        <w:t xml:space="preserve"> The same could apply for weekends.</w:t>
                      </w:r>
                    </w:p>
                    <w:p w14:paraId="5535C7B6" w14:textId="208AA9E4" w:rsidR="0061627B" w:rsidRPr="00706B6C" w:rsidRDefault="0061627B" w:rsidP="002539C4">
                      <w:pPr>
                        <w:pStyle w:val="ListParagraph"/>
                        <w:numPr>
                          <w:ilvl w:val="0"/>
                          <w:numId w:val="20"/>
                        </w:numPr>
                        <w:rPr>
                          <w:sz w:val="16"/>
                          <w:szCs w:val="16"/>
                        </w:rPr>
                      </w:pPr>
                      <w:r w:rsidRPr="00706B6C">
                        <w:rPr>
                          <w:sz w:val="16"/>
                          <w:szCs w:val="16"/>
                        </w:rPr>
                        <w:t xml:space="preserve">Mental health aspects might have a negative connotation, so there might have been a natural reluctance to participate out of fear of stigma. However, this might not explain everything, as other mental health related activities seem to be better attended (for example the </w:t>
                      </w:r>
                      <w:r w:rsidR="002539C4">
                        <w:rPr>
                          <w:sz w:val="16"/>
                          <w:szCs w:val="16"/>
                        </w:rPr>
                        <w:t>Humber Recovery College</w:t>
                      </w:r>
                      <w:r w:rsidRPr="00706B6C">
                        <w:rPr>
                          <w:sz w:val="16"/>
                          <w:szCs w:val="16"/>
                        </w:rPr>
                        <w:t>). It is possible (but this is speculation) that one of the main target communities (the Muslim community in Hull) follows different approaches towards mental health. The reasons for the non-participation of other migrant communities (Polish etc.)</w:t>
                      </w:r>
                      <w:r w:rsidR="00AC6EFD">
                        <w:rPr>
                          <w:sz w:val="16"/>
                          <w:szCs w:val="16"/>
                        </w:rPr>
                        <w:t>, however,</w:t>
                      </w:r>
                      <w:r w:rsidRPr="00706B6C">
                        <w:rPr>
                          <w:sz w:val="16"/>
                          <w:szCs w:val="16"/>
                        </w:rPr>
                        <w:t xml:space="preserve"> are not known.  </w:t>
                      </w:r>
                    </w:p>
                    <w:p w14:paraId="60C25B72" w14:textId="02A46493" w:rsidR="0061627B" w:rsidRPr="00706B6C" w:rsidRDefault="0061627B" w:rsidP="00A62083">
                      <w:pPr>
                        <w:pStyle w:val="ListParagraph"/>
                        <w:numPr>
                          <w:ilvl w:val="0"/>
                          <w:numId w:val="20"/>
                        </w:numPr>
                        <w:rPr>
                          <w:sz w:val="16"/>
                          <w:szCs w:val="16"/>
                        </w:rPr>
                      </w:pPr>
                      <w:r w:rsidRPr="00706B6C">
                        <w:rPr>
                          <w:sz w:val="16"/>
                          <w:szCs w:val="16"/>
                        </w:rPr>
                        <w:t>Currently, with the many activities of the City of Culture going on in Hull, the market for artistic activities might</w:t>
                      </w:r>
                      <w:r w:rsidR="00AC6EFD">
                        <w:rPr>
                          <w:sz w:val="16"/>
                          <w:szCs w:val="16"/>
                        </w:rPr>
                        <w:t xml:space="preserve"> simply</w:t>
                      </w:r>
                      <w:bookmarkStart w:id="1" w:name="_GoBack"/>
                      <w:bookmarkEnd w:id="1"/>
                      <w:r w:rsidRPr="00706B6C">
                        <w:rPr>
                          <w:sz w:val="16"/>
                          <w:szCs w:val="16"/>
                        </w:rPr>
                        <w:t xml:space="preserve"> be saturated.</w:t>
                      </w:r>
                    </w:p>
                    <w:p w14:paraId="46015E31" w14:textId="478DCD10" w:rsidR="0061627B" w:rsidRPr="00706B6C" w:rsidRDefault="0061627B" w:rsidP="002539C4">
                      <w:pPr>
                        <w:rPr>
                          <w:sz w:val="16"/>
                          <w:szCs w:val="16"/>
                        </w:rPr>
                      </w:pPr>
                      <w:r w:rsidRPr="00706B6C">
                        <w:rPr>
                          <w:sz w:val="16"/>
                          <w:szCs w:val="16"/>
                        </w:rPr>
                        <w:t xml:space="preserve">We had one success: The British Red Cross contacted us to ask if their women’s group can participate in this activity after it had been completed. We shared information with the British Red Cross and directed it to our sources and to the </w:t>
                      </w:r>
                      <w:r w:rsidR="002539C4">
                        <w:rPr>
                          <w:sz w:val="16"/>
                          <w:szCs w:val="16"/>
                        </w:rPr>
                        <w:t>Humber Recovery College</w:t>
                      </w:r>
                      <w:r w:rsidRPr="00706B6C">
                        <w:rPr>
                          <w:sz w:val="16"/>
                          <w:szCs w:val="16"/>
                        </w:rPr>
                        <w:t xml:space="preserve"> </w:t>
                      </w:r>
                    </w:p>
                    <w:p w14:paraId="229C348F" w14:textId="5F83232B" w:rsidR="0061627B" w:rsidRPr="00706B6C" w:rsidRDefault="0061627B" w:rsidP="004835D6">
                      <w:pPr>
                        <w:rPr>
                          <w:sz w:val="16"/>
                          <w:szCs w:val="16"/>
                        </w:rPr>
                      </w:pPr>
                      <w:r w:rsidRPr="00706B6C">
                        <w:rPr>
                          <w:sz w:val="16"/>
                          <w:szCs w:val="16"/>
                        </w:rPr>
                        <w:t xml:space="preserve">Conclusion: While I still believe the idea is principally and generally useful and relevant, if something similar should be attempted in the future a different strategy needs to be followed. </w:t>
                      </w:r>
                    </w:p>
                    <w:p w14:paraId="4EF09E96" w14:textId="77777777" w:rsidR="0061627B" w:rsidRPr="00706B6C" w:rsidRDefault="0061627B" w:rsidP="00741C39">
                      <w:pPr>
                        <w:rPr>
                          <w:sz w:val="16"/>
                          <w:szCs w:val="16"/>
                        </w:rPr>
                      </w:pPr>
                    </w:p>
                    <w:p w14:paraId="785F3497" w14:textId="77777777" w:rsidR="0061627B" w:rsidRPr="00706B6C" w:rsidRDefault="0061627B" w:rsidP="00741C39">
                      <w:pPr>
                        <w:rPr>
                          <w:sz w:val="16"/>
                          <w:szCs w:val="16"/>
                        </w:rPr>
                      </w:pPr>
                    </w:p>
                    <w:p w14:paraId="1BADE2DC" w14:textId="77777777" w:rsidR="0061627B" w:rsidRDefault="0061627B" w:rsidP="00741C39"/>
                    <w:p w14:paraId="595AA2B7" w14:textId="77777777" w:rsidR="0061627B" w:rsidRDefault="0061627B" w:rsidP="00741C39"/>
                  </w:txbxContent>
                </v:textbox>
                <w10:wrap type="square"/>
              </v:shape>
            </w:pict>
          </mc:Fallback>
        </mc:AlternateContent>
      </w:r>
      <w:r w:rsidR="001212D5">
        <w:rPr>
          <w:noProof/>
          <w:lang w:val="en-GB" w:eastAsia="zh-CN"/>
        </w:rPr>
        <mc:AlternateContent>
          <mc:Choice Requires="wps">
            <w:drawing>
              <wp:anchor distT="45720" distB="45720" distL="114300" distR="114300" simplePos="0" relativeHeight="251633664" behindDoc="0" locked="0" layoutInCell="1" allowOverlap="1" wp14:anchorId="26B8F74D" wp14:editId="04505585">
                <wp:simplePos x="0" y="0"/>
                <wp:positionH relativeFrom="column">
                  <wp:posOffset>4445</wp:posOffset>
                </wp:positionH>
                <wp:positionV relativeFrom="paragraph">
                  <wp:posOffset>553085</wp:posOffset>
                </wp:positionV>
                <wp:extent cx="6304280" cy="175260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752600"/>
                        </a:xfrm>
                        <a:prstGeom prst="rect">
                          <a:avLst/>
                        </a:prstGeom>
                        <a:solidFill>
                          <a:srgbClr val="FFFFFF"/>
                        </a:solidFill>
                        <a:ln w="9525">
                          <a:solidFill>
                            <a:srgbClr val="000000"/>
                          </a:solidFill>
                          <a:miter lim="800000"/>
                          <a:headEnd/>
                          <a:tailEnd/>
                        </a:ln>
                      </wps:spPr>
                      <wps:txbx>
                        <w:txbxContent>
                          <w:p w14:paraId="3E33956A" w14:textId="77777777" w:rsidR="0061627B" w:rsidRDefault="0061627B" w:rsidP="00470D62"/>
                          <w:p w14:paraId="67ADD43F" w14:textId="77777777" w:rsidR="0061627B" w:rsidRDefault="0061627B" w:rsidP="00470D62"/>
                          <w:p w14:paraId="609C9971" w14:textId="77777777" w:rsidR="0061627B" w:rsidRDefault="0061627B" w:rsidP="00470D62"/>
                          <w:p w14:paraId="67718B71" w14:textId="77777777" w:rsidR="0061627B" w:rsidRDefault="0061627B" w:rsidP="00470D62"/>
                          <w:p w14:paraId="746731CE" w14:textId="77777777" w:rsidR="0061627B" w:rsidRDefault="0061627B"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F74D" id="Text Box 2" o:spid="_x0000_s1031" type="#_x0000_t202" style="position:absolute;margin-left:.35pt;margin-top:43.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yJJwIAAEw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">
                <v:textbox>
                  <w:txbxContent>
                    <w:p w14:paraId="3E33956A" w14:textId="77777777" w:rsidR="0061627B" w:rsidRDefault="0061627B" w:rsidP="00470D62"/>
                    <w:p w14:paraId="67ADD43F" w14:textId="77777777" w:rsidR="0061627B" w:rsidRDefault="0061627B" w:rsidP="00470D62"/>
                    <w:p w14:paraId="609C9971" w14:textId="77777777" w:rsidR="0061627B" w:rsidRDefault="0061627B" w:rsidP="00470D62"/>
                    <w:p w14:paraId="67718B71" w14:textId="77777777" w:rsidR="0061627B" w:rsidRDefault="0061627B" w:rsidP="00470D62"/>
                    <w:p w14:paraId="746731CE" w14:textId="77777777" w:rsidR="0061627B" w:rsidRDefault="0061627B"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 xml:space="preserve">You can use notes or minutes from project team meetings; </w:t>
      </w:r>
      <w:r w:rsidR="00A27060">
        <w:rPr>
          <w:b/>
          <w:bCs/>
          <w:color w:val="C00000"/>
          <w:sz w:val="22"/>
          <w:szCs w:val="22"/>
        </w:rPr>
        <w:t xml:space="preserve">informal conversations; emails </w:t>
      </w:r>
      <w:r w:rsidR="003E5AC1">
        <w:rPr>
          <w:b/>
          <w:bCs/>
          <w:color w:val="C00000"/>
          <w:sz w:val="22"/>
          <w:szCs w:val="22"/>
        </w:rPr>
        <w:t>etc. to inform this.</w:t>
      </w:r>
    </w:p>
    <w:p w14:paraId="12D05359" w14:textId="57E11C60" w:rsidR="0080242B" w:rsidRDefault="0080242B" w:rsidP="0080242B">
      <w:pPr>
        <w:rPr>
          <w:b/>
          <w:bCs/>
          <w:sz w:val="22"/>
          <w:szCs w:val="22"/>
        </w:rPr>
      </w:pPr>
    </w:p>
    <w:p w14:paraId="18EC2780" w14:textId="77777777" w:rsidR="00706B6C" w:rsidRDefault="00706B6C" w:rsidP="0080242B">
      <w:pPr>
        <w:rPr>
          <w:b/>
          <w:bCs/>
          <w:sz w:val="22"/>
          <w:szCs w:val="22"/>
        </w:rPr>
      </w:pPr>
    </w:p>
    <w:p w14:paraId="2911D259" w14:textId="7ABD4EE7" w:rsidR="00276626" w:rsidRPr="0080242B" w:rsidRDefault="00463C22" w:rsidP="11B3428A">
      <w:pPr>
        <w:pStyle w:val="ListParagraph"/>
        <w:numPr>
          <w:ilvl w:val="0"/>
          <w:numId w:val="13"/>
        </w:numPr>
        <w:spacing w:after="0"/>
        <w:contextualSpacing w:val="0"/>
        <w:rPr>
          <w:b/>
          <w:bCs/>
          <w:sz w:val="22"/>
          <w:szCs w:val="22"/>
        </w:rPr>
      </w:pPr>
      <w:r>
        <w:rPr>
          <w:b/>
          <w:bCs/>
          <w:color w:val="C00000"/>
          <w:sz w:val="22"/>
          <w:szCs w:val="22"/>
        </w:rPr>
        <w:lastRenderedPageBreak/>
        <w:t>Community Engagement</w:t>
      </w:r>
    </w:p>
    <w:p w14:paraId="6D04C485" w14:textId="0542E174" w:rsidR="00276626" w:rsidRPr="00A27060" w:rsidRDefault="00A27060" w:rsidP="11B3428A">
      <w:pPr>
        <w:rPr>
          <w:b/>
          <w:bCs/>
          <w:sz w:val="22"/>
          <w:szCs w:val="22"/>
        </w:rPr>
      </w:pPr>
      <w:r w:rsidRPr="00A27060">
        <w:rPr>
          <w:sz w:val="22"/>
          <w:szCs w:val="22"/>
        </w:rPr>
        <w:t>Where possible we would like to</w:t>
      </w:r>
      <w:r>
        <w:rPr>
          <w:sz w:val="22"/>
          <w:szCs w:val="22"/>
        </w:rPr>
        <w:t xml:space="preserve"> </w:t>
      </w:r>
      <w:r w:rsidRPr="00A27060">
        <w:rPr>
          <w:sz w:val="22"/>
          <w:szCs w:val="22"/>
        </w:rPr>
        <w:t xml:space="preserve">know </w:t>
      </w:r>
      <w:r>
        <w:rPr>
          <w:sz w:val="22"/>
          <w:szCs w:val="22"/>
        </w:rPr>
        <w:t xml:space="preserve">more about the demographics </w:t>
      </w:r>
      <w:r w:rsidRPr="00A27060">
        <w:rPr>
          <w:sz w:val="22"/>
          <w:szCs w:val="22"/>
        </w:rPr>
        <w:t>about the communities that you were engaging with</w:t>
      </w:r>
      <w:r>
        <w:rPr>
          <w:sz w:val="22"/>
          <w:szCs w:val="22"/>
        </w:rPr>
        <w:t>:</w:t>
      </w:r>
      <w:r w:rsidR="00741C39" w:rsidRPr="00A27060">
        <w:rPr>
          <w:sz w:val="22"/>
          <w:szCs w:val="22"/>
        </w:rPr>
        <w:br/>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31B1ED4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r w:rsidR="0053581C">
              <w:rPr>
                <w:b/>
                <w:bCs/>
                <w:color w:val="FFFFFF" w:themeColor="background1"/>
                <w:sz w:val="22"/>
                <w:szCs w:val="22"/>
              </w:rPr>
              <w:t xml:space="preserve"> (please include first 3 digits of postcode)</w:t>
            </w:r>
          </w:p>
        </w:tc>
      </w:tr>
      <w:tr w:rsidR="00463C22" w14:paraId="41FE82A1" w14:textId="77777777" w:rsidTr="00A874F5">
        <w:tc>
          <w:tcPr>
            <w:tcW w:w="3796" w:type="dxa"/>
          </w:tcPr>
          <w:p w14:paraId="35B38592" w14:textId="63E08DF7" w:rsidR="00463C22" w:rsidRPr="00F53770" w:rsidRDefault="00463C22" w:rsidP="11B3428A">
            <w:pPr>
              <w:spacing w:before="60" w:after="60"/>
              <w:rPr>
                <w:sz w:val="22"/>
                <w:szCs w:val="22"/>
              </w:rPr>
            </w:pPr>
            <w:r w:rsidRPr="11B3428A">
              <w:rPr>
                <w:sz w:val="22"/>
                <w:szCs w:val="22"/>
              </w:rPr>
              <w:t>Number of participants*</w:t>
            </w:r>
          </w:p>
        </w:tc>
        <w:tc>
          <w:tcPr>
            <w:tcW w:w="2890" w:type="dxa"/>
          </w:tcPr>
          <w:p w14:paraId="03463E01" w14:textId="1C6466A8" w:rsidR="00463C22" w:rsidRPr="00AA1DCC" w:rsidRDefault="00936A19" w:rsidP="006102D0">
            <w:pPr>
              <w:spacing w:before="60" w:after="60"/>
              <w:rPr>
                <w:sz w:val="22"/>
                <w:szCs w:val="22"/>
              </w:rPr>
            </w:pPr>
            <w:r>
              <w:rPr>
                <w:sz w:val="22"/>
                <w:szCs w:val="22"/>
              </w:rPr>
              <w:t>0</w:t>
            </w:r>
          </w:p>
        </w:tc>
        <w:tc>
          <w:tcPr>
            <w:tcW w:w="2890" w:type="dxa"/>
          </w:tcPr>
          <w:p w14:paraId="55A8A5E0" w14:textId="77777777" w:rsidR="00463C22" w:rsidRPr="00AA1DCC" w:rsidRDefault="00463C22" w:rsidP="006102D0">
            <w:pPr>
              <w:spacing w:before="60" w:after="60"/>
              <w:rPr>
                <w:sz w:val="22"/>
                <w:szCs w:val="22"/>
              </w:rPr>
            </w:pPr>
          </w:p>
        </w:tc>
      </w:tr>
      <w:tr w:rsidR="00C91E2D" w14:paraId="07F824D9" w14:textId="77777777" w:rsidTr="00A874F5">
        <w:tc>
          <w:tcPr>
            <w:tcW w:w="3796" w:type="dxa"/>
            <w:tcBorders>
              <w:bottom w:val="single" w:sz="4" w:space="0" w:color="auto"/>
            </w:tcBorders>
          </w:tcPr>
          <w:p w14:paraId="785D7675" w14:textId="640F10A8" w:rsidR="00C91E2D" w:rsidRPr="00F53770" w:rsidRDefault="00B24D21" w:rsidP="11B3428A">
            <w:pPr>
              <w:spacing w:before="60" w:after="60"/>
              <w:rPr>
                <w:sz w:val="22"/>
                <w:szCs w:val="22"/>
              </w:rPr>
            </w:pPr>
            <w:r>
              <w:rPr>
                <w:sz w:val="22"/>
                <w:szCs w:val="22"/>
              </w:rPr>
              <w:t>Type of Engagement Activity (please list)</w:t>
            </w:r>
          </w:p>
        </w:tc>
        <w:tc>
          <w:tcPr>
            <w:tcW w:w="2890" w:type="dxa"/>
            <w:tcBorders>
              <w:bottom w:val="single" w:sz="4" w:space="0" w:color="auto"/>
            </w:tcBorders>
          </w:tcPr>
          <w:p w14:paraId="50D728CB" w14:textId="52C2EC42" w:rsidR="00C91E2D" w:rsidRPr="00AA1DCC" w:rsidRDefault="00936A19" w:rsidP="006102D0">
            <w:pPr>
              <w:spacing w:before="60" w:after="60"/>
              <w:rPr>
                <w:sz w:val="22"/>
                <w:szCs w:val="22"/>
              </w:rPr>
            </w:pPr>
            <w:r>
              <w:rPr>
                <w:sz w:val="22"/>
                <w:szCs w:val="22"/>
              </w:rPr>
              <w:t>3 four hour workshops on art, mental health and migration</w:t>
            </w:r>
          </w:p>
        </w:tc>
        <w:tc>
          <w:tcPr>
            <w:tcW w:w="2890" w:type="dxa"/>
            <w:tcBorders>
              <w:bottom w:val="single" w:sz="4" w:space="0" w:color="auto"/>
            </w:tcBorders>
          </w:tcPr>
          <w:p w14:paraId="2C29E468" w14:textId="00BA01AF" w:rsidR="00C91E2D" w:rsidRPr="00AA1DCC" w:rsidRDefault="00F25F59" w:rsidP="006102D0">
            <w:pPr>
              <w:spacing w:before="60" w:after="60"/>
              <w:rPr>
                <w:sz w:val="22"/>
                <w:szCs w:val="22"/>
              </w:rPr>
            </w:pPr>
            <w:r>
              <w:rPr>
                <w:sz w:val="22"/>
                <w:szCs w:val="22"/>
              </w:rPr>
              <w:t>100%, HU6</w:t>
            </w: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0FEF298" w14:textId="77777777" w:rsidR="00B24D21" w:rsidRPr="00B75B6A" w:rsidRDefault="00B24D21" w:rsidP="11B3428A">
      <w:pPr>
        <w:spacing w:after="240"/>
        <w:rPr>
          <w:b/>
          <w:bCs/>
          <w:sz w:val="22"/>
          <w:szCs w:val="22"/>
        </w:rPr>
      </w:pP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51E90FB" w:rsidR="008B32D4" w:rsidRPr="001B174E"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AGE GROUPS – </w:t>
            </w:r>
            <w:proofErr w:type="spellStart"/>
            <w:r w:rsidR="00B24D21">
              <w:rPr>
                <w:b/>
                <w:bCs/>
                <w:color w:val="FFFFFF" w:themeColor="background1"/>
                <w:sz w:val="22"/>
                <w:szCs w:val="22"/>
              </w:rPr>
              <w:t>Comm</w:t>
            </w:r>
            <w:proofErr w:type="spellEnd"/>
            <w:r w:rsidR="00B24D21">
              <w:rPr>
                <w:b/>
                <w:bCs/>
                <w:color w:val="FFFFFF" w:themeColor="background1"/>
                <w:sz w:val="22"/>
                <w:szCs w:val="22"/>
              </w:rPr>
              <w:t xml:space="preserve"> unity Engagement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2D791894" w:rsidR="008B32D4"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B24D21">
              <w:rPr>
                <w:b/>
                <w:bCs/>
                <w:color w:val="FFFFFF" w:themeColor="background1"/>
                <w:sz w:val="22"/>
                <w:szCs w:val="22"/>
              </w:rPr>
              <w:t>Community Engagement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683C4274" w:rsidR="00F45047" w:rsidRPr="003234E2" w:rsidRDefault="00F25F59" w:rsidP="00F45047">
            <w:pPr>
              <w:spacing w:before="60" w:after="60"/>
              <w:rPr>
                <w:sz w:val="22"/>
                <w:szCs w:val="22"/>
              </w:rPr>
            </w:pPr>
            <w:r>
              <w:rPr>
                <w:sz w:val="22"/>
                <w:szCs w:val="22"/>
              </w:rPr>
              <w:t xml:space="preserve">       x</w:t>
            </w: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554C393A" w:rsidR="00F45047" w:rsidRPr="003234E2" w:rsidRDefault="00F25F59" w:rsidP="00F45047">
            <w:pPr>
              <w:spacing w:before="60" w:after="60"/>
              <w:jc w:val="center"/>
              <w:rPr>
                <w:sz w:val="22"/>
                <w:szCs w:val="22"/>
              </w:rPr>
            </w:pPr>
            <w:r>
              <w:rPr>
                <w:sz w:val="22"/>
                <w:szCs w:val="22"/>
              </w:rPr>
              <w:t>x</w:t>
            </w: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2CECEC65" w:rsidR="00F45047" w:rsidRDefault="00F45047" w:rsidP="00B24D21">
            <w:pPr>
              <w:spacing w:before="60" w:after="60"/>
              <w:rPr>
                <w:sz w:val="22"/>
                <w:szCs w:val="22"/>
              </w:rPr>
            </w:pPr>
            <w:r w:rsidRPr="11B3428A">
              <w:rPr>
                <w:b/>
                <w:bCs/>
                <w:color w:val="FFFFFF" w:themeColor="background1"/>
                <w:sz w:val="22"/>
                <w:szCs w:val="22"/>
              </w:rPr>
              <w:t xml:space="preserve">CONDITIONS – </w:t>
            </w:r>
            <w:r w:rsidR="00B24D21">
              <w:rPr>
                <w:b/>
                <w:bCs/>
                <w:color w:val="FFFFFF" w:themeColor="background1"/>
                <w:sz w:val="22"/>
                <w:szCs w:val="22"/>
              </w:rPr>
              <w:t>Community Engagement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6ACE5AEB" w:rsidR="00F45047" w:rsidRDefault="00F25F59" w:rsidP="00F45047">
            <w:pPr>
              <w:spacing w:before="60" w:after="60"/>
              <w:jc w:val="center"/>
              <w:rPr>
                <w:sz w:val="22"/>
                <w:szCs w:val="22"/>
              </w:rPr>
            </w:pPr>
            <w:r>
              <w:rPr>
                <w:sz w:val="22"/>
                <w:szCs w:val="22"/>
              </w:rPr>
              <w:t>x</w:t>
            </w: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1C047768" w:rsidR="00F45047" w:rsidRPr="00F45047" w:rsidRDefault="00F25F59" w:rsidP="00F45047">
            <w:pPr>
              <w:spacing w:before="60" w:after="60"/>
              <w:jc w:val="center"/>
              <w:rPr>
                <w:sz w:val="22"/>
                <w:szCs w:val="22"/>
              </w:rPr>
            </w:pPr>
            <w:r>
              <w:rPr>
                <w:sz w:val="22"/>
                <w:szCs w:val="22"/>
              </w:rPr>
              <w:t>x</w:t>
            </w: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0982D01A" w:rsidR="00F45047" w:rsidRDefault="00F25F59" w:rsidP="00F45047">
            <w:pPr>
              <w:spacing w:before="60" w:after="60"/>
              <w:jc w:val="center"/>
              <w:rPr>
                <w:sz w:val="22"/>
                <w:szCs w:val="22"/>
              </w:rPr>
            </w:pPr>
            <w:r>
              <w:rPr>
                <w:sz w:val="22"/>
                <w:szCs w:val="22"/>
              </w:rPr>
              <w:t>x</w:t>
            </w: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2659C02" w:rsidR="00F45047" w:rsidRPr="00F45047" w:rsidRDefault="00F25F59" w:rsidP="00F45047">
            <w:pPr>
              <w:spacing w:before="60" w:after="60"/>
              <w:jc w:val="center"/>
              <w:rPr>
                <w:sz w:val="22"/>
                <w:szCs w:val="22"/>
              </w:rPr>
            </w:pPr>
            <w:r>
              <w:rPr>
                <w:sz w:val="22"/>
                <w:szCs w:val="22"/>
              </w:rPr>
              <w:t>x</w:t>
            </w: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A762A1E" w:rsidR="00F45047" w:rsidRDefault="00F25F59" w:rsidP="00F45047">
            <w:pPr>
              <w:spacing w:before="60" w:after="60"/>
              <w:jc w:val="center"/>
              <w:rPr>
                <w:sz w:val="22"/>
                <w:szCs w:val="22"/>
              </w:rPr>
            </w:pPr>
            <w:r>
              <w:rPr>
                <w:sz w:val="22"/>
                <w:szCs w:val="22"/>
              </w:rPr>
              <w:t>x</w:t>
            </w: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3F1EE0A7" w:rsidR="00F45047" w:rsidRPr="00F45047" w:rsidRDefault="00F25F59" w:rsidP="00F45047">
            <w:pPr>
              <w:spacing w:before="60" w:after="60"/>
              <w:jc w:val="center"/>
              <w:rPr>
                <w:sz w:val="22"/>
                <w:szCs w:val="22"/>
              </w:rPr>
            </w:pPr>
            <w:r>
              <w:rPr>
                <w:sz w:val="22"/>
                <w:szCs w:val="22"/>
              </w:rPr>
              <w:t>x</w:t>
            </w: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4C31F666" w:rsidR="00F45047" w:rsidRDefault="00F25F59" w:rsidP="00F45047">
            <w:pPr>
              <w:spacing w:before="60" w:after="60"/>
              <w:rPr>
                <w:sz w:val="22"/>
                <w:szCs w:val="22"/>
              </w:rPr>
            </w:pPr>
            <w:r>
              <w:rPr>
                <w:sz w:val="22"/>
                <w:szCs w:val="22"/>
              </w:rPr>
              <w:t xml:space="preserve">      xx</w:t>
            </w: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1E9D3E1D" w:rsidR="00F45047" w:rsidRPr="00F45047" w:rsidRDefault="00F25F59" w:rsidP="00F45047">
            <w:pPr>
              <w:spacing w:before="60" w:after="60"/>
              <w:jc w:val="center"/>
              <w:rPr>
                <w:sz w:val="22"/>
                <w:szCs w:val="22"/>
              </w:rPr>
            </w:pPr>
            <w:r>
              <w:rPr>
                <w:sz w:val="22"/>
                <w:szCs w:val="22"/>
              </w:rPr>
              <w:t>x</w:t>
            </w: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64017353" w:rsidR="00F45047" w:rsidRDefault="00F25F59" w:rsidP="00F45047">
            <w:pPr>
              <w:spacing w:before="60" w:after="60"/>
              <w:rPr>
                <w:sz w:val="22"/>
                <w:szCs w:val="22"/>
              </w:rPr>
            </w:pPr>
            <w:r>
              <w:rPr>
                <w:sz w:val="22"/>
                <w:szCs w:val="22"/>
              </w:rPr>
              <w:t xml:space="preserve">       x</w:t>
            </w: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1164910A" w:rsidR="00F45047" w:rsidRPr="00F45047" w:rsidRDefault="00F25F59" w:rsidP="00F45047">
            <w:pPr>
              <w:spacing w:before="60" w:after="60"/>
              <w:jc w:val="center"/>
              <w:rPr>
                <w:sz w:val="22"/>
                <w:szCs w:val="22"/>
              </w:rPr>
            </w:pPr>
            <w:r>
              <w:rPr>
                <w:sz w:val="22"/>
                <w:szCs w:val="22"/>
              </w:rPr>
              <w:t>x</w:t>
            </w: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1CD77D2F" w:rsidR="00F45047" w:rsidRDefault="00F25F59" w:rsidP="00F45047">
            <w:pPr>
              <w:spacing w:before="60" w:after="60"/>
              <w:jc w:val="center"/>
              <w:rPr>
                <w:sz w:val="22"/>
                <w:szCs w:val="22"/>
              </w:rPr>
            </w:pPr>
            <w:r w:rsidRPr="00F25F59">
              <w:rPr>
                <w:sz w:val="22"/>
                <w:szCs w:val="22"/>
              </w:rPr>
              <w:t>x</w:t>
            </w: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5A1CF071" w:rsidR="00F45047" w:rsidRPr="00F45047" w:rsidRDefault="00F25F59" w:rsidP="00F45047">
            <w:pPr>
              <w:spacing w:before="60" w:after="60"/>
              <w:jc w:val="center"/>
              <w:rPr>
                <w:sz w:val="22"/>
                <w:szCs w:val="22"/>
              </w:rPr>
            </w:pPr>
            <w:r>
              <w:rPr>
                <w:sz w:val="22"/>
                <w:szCs w:val="22"/>
              </w:rPr>
              <w:t>x</w:t>
            </w: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234107A7" w:rsidR="00F45047" w:rsidRPr="00F45047" w:rsidRDefault="00F25F59" w:rsidP="00F45047">
            <w:pPr>
              <w:spacing w:before="60" w:after="60"/>
              <w:jc w:val="center"/>
              <w:rPr>
                <w:sz w:val="22"/>
                <w:szCs w:val="22"/>
              </w:rPr>
            </w:pPr>
            <w:r>
              <w:rPr>
                <w:sz w:val="22"/>
                <w:szCs w:val="22"/>
              </w:rPr>
              <w:t>x</w:t>
            </w: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10CF5B07" w:rsidR="00F45047" w:rsidRPr="00F45047" w:rsidRDefault="00F25F59" w:rsidP="00F45047">
            <w:pPr>
              <w:spacing w:before="60" w:after="60"/>
              <w:jc w:val="center"/>
              <w:rPr>
                <w:sz w:val="22"/>
                <w:szCs w:val="22"/>
              </w:rPr>
            </w:pPr>
            <w:r>
              <w:rPr>
                <w:sz w:val="22"/>
                <w:szCs w:val="22"/>
              </w:rPr>
              <w:t>x</w:t>
            </w: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DE3C859" w:rsidR="00F45047" w:rsidRPr="00F45047" w:rsidRDefault="00F25F59" w:rsidP="00F45047">
            <w:pPr>
              <w:spacing w:before="60" w:after="60"/>
              <w:jc w:val="center"/>
              <w:rPr>
                <w:sz w:val="22"/>
                <w:szCs w:val="22"/>
              </w:rPr>
            </w:pPr>
            <w:r>
              <w:rPr>
                <w:sz w:val="22"/>
                <w:szCs w:val="22"/>
              </w:rPr>
              <w:t>x</w:t>
            </w: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2689F000" w:rsidR="00F45047" w:rsidRPr="00F45047" w:rsidRDefault="00F25F59" w:rsidP="00F45047">
            <w:pPr>
              <w:spacing w:before="60" w:after="60"/>
              <w:jc w:val="center"/>
              <w:rPr>
                <w:sz w:val="22"/>
                <w:szCs w:val="22"/>
              </w:rPr>
            </w:pPr>
            <w:r>
              <w:rPr>
                <w:sz w:val="22"/>
                <w:szCs w:val="22"/>
              </w:rPr>
              <w:t>x</w:t>
            </w: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14C8F89C" w:rsidR="00F45047" w:rsidRPr="00F45047" w:rsidRDefault="00F25F59" w:rsidP="00F45047">
            <w:pPr>
              <w:spacing w:before="60" w:after="60"/>
              <w:jc w:val="center"/>
              <w:rPr>
                <w:sz w:val="22"/>
                <w:szCs w:val="22"/>
              </w:rPr>
            </w:pPr>
            <w:r>
              <w:rPr>
                <w:sz w:val="22"/>
                <w:szCs w:val="22"/>
              </w:rPr>
              <w:t>x</w:t>
            </w: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CF62C85" w:rsidR="00F45047" w:rsidRPr="00F45047" w:rsidRDefault="00F25F59" w:rsidP="00F45047">
            <w:pPr>
              <w:spacing w:before="60" w:after="60"/>
              <w:jc w:val="center"/>
              <w:rPr>
                <w:sz w:val="22"/>
                <w:szCs w:val="22"/>
              </w:rPr>
            </w:pPr>
            <w:r>
              <w:rPr>
                <w:sz w:val="22"/>
                <w:szCs w:val="22"/>
              </w:rPr>
              <w:t>x</w:t>
            </w: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0B16DED5" w:rsidR="00F45047" w:rsidRPr="00F45047" w:rsidRDefault="00F25F59" w:rsidP="00F45047">
            <w:pPr>
              <w:spacing w:before="60" w:after="60"/>
              <w:jc w:val="center"/>
              <w:rPr>
                <w:sz w:val="22"/>
                <w:szCs w:val="22"/>
              </w:rPr>
            </w:pPr>
            <w:r>
              <w:rPr>
                <w:sz w:val="22"/>
                <w:szCs w:val="22"/>
              </w:rPr>
              <w:t>x</w:t>
            </w: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6B44E4F1" w:rsidR="008B32D4" w:rsidRPr="00741C39" w:rsidRDefault="11B3428A" w:rsidP="00B24D21">
            <w:pPr>
              <w:spacing w:before="60" w:after="60"/>
              <w:rPr>
                <w:b/>
                <w:bCs/>
                <w:sz w:val="22"/>
                <w:szCs w:val="22"/>
              </w:rPr>
            </w:pPr>
            <w:r w:rsidRPr="11B3428A">
              <w:rPr>
                <w:b/>
                <w:bCs/>
                <w:color w:val="FFFFFF" w:themeColor="background1"/>
                <w:sz w:val="22"/>
                <w:szCs w:val="22"/>
              </w:rPr>
              <w:t xml:space="preserve">GENDER </w:t>
            </w:r>
            <w:r w:rsidR="00B24D21">
              <w:rPr>
                <w:b/>
                <w:bCs/>
                <w:color w:val="FFFFFF" w:themeColor="background1"/>
                <w:sz w:val="22"/>
                <w:szCs w:val="22"/>
              </w:rPr>
              <w:t>–</w:t>
            </w:r>
            <w:r w:rsidRPr="11B3428A">
              <w:rPr>
                <w:b/>
                <w:bCs/>
                <w:color w:val="FFFFFF" w:themeColor="background1"/>
                <w:sz w:val="22"/>
                <w:szCs w:val="22"/>
              </w:rPr>
              <w:t xml:space="preserve"> </w:t>
            </w:r>
            <w:r w:rsidR="00B24D21">
              <w:rPr>
                <w:b/>
                <w:bCs/>
                <w:color w:val="FFFFFF" w:themeColor="background1"/>
                <w:sz w:val="22"/>
                <w:szCs w:val="22"/>
              </w:rPr>
              <w:t>Community Engagement</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0428ECA0" w:rsidR="008B32D4" w:rsidRPr="003234E2"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ETHNICITY – </w:t>
            </w:r>
            <w:r w:rsidR="00B24D21">
              <w:rPr>
                <w:b/>
                <w:bCs/>
                <w:color w:val="FFFFFF" w:themeColor="background1"/>
                <w:sz w:val="22"/>
                <w:szCs w:val="22"/>
              </w:rPr>
              <w:t>Community Engagement</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20E3CEC8" w:rsidR="008B32D4" w:rsidRPr="003234E2" w:rsidRDefault="00FB5C64" w:rsidP="00B35A49">
            <w:pPr>
              <w:spacing w:before="60" w:after="60"/>
              <w:jc w:val="center"/>
              <w:rPr>
                <w:sz w:val="22"/>
                <w:szCs w:val="22"/>
              </w:rPr>
            </w:pPr>
            <w:r>
              <w:rPr>
                <w:sz w:val="22"/>
                <w:szCs w:val="22"/>
              </w:rPr>
              <w:t>x</w:t>
            </w: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7777777" w:rsidR="008B32D4" w:rsidRDefault="008B32D4" w:rsidP="00B35A49">
            <w:pPr>
              <w:spacing w:before="60" w:after="60"/>
              <w:jc w:val="center"/>
              <w:rPr>
                <w:sz w:val="22"/>
                <w:szCs w:val="22"/>
              </w:rPr>
            </w:pP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5E808CD8" w:rsidR="008B32D4" w:rsidRPr="003234E2" w:rsidRDefault="00FB5C64" w:rsidP="00B35A49">
            <w:pPr>
              <w:spacing w:before="60" w:after="60"/>
              <w:jc w:val="center"/>
              <w:rPr>
                <w:sz w:val="22"/>
                <w:szCs w:val="22"/>
              </w:rPr>
            </w:pPr>
            <w:r>
              <w:rPr>
                <w:sz w:val="22"/>
                <w:szCs w:val="22"/>
              </w:rPr>
              <w:t>x</w:t>
            </w: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185AF2D3" w:rsidR="008B32D4" w:rsidRPr="003234E2" w:rsidRDefault="007723F5" w:rsidP="00B35A49">
            <w:pPr>
              <w:spacing w:before="60" w:after="60"/>
              <w:jc w:val="center"/>
              <w:rPr>
                <w:sz w:val="22"/>
                <w:szCs w:val="22"/>
              </w:rPr>
            </w:pPr>
            <w:r>
              <w:rPr>
                <w:sz w:val="22"/>
                <w:szCs w:val="22"/>
              </w:rPr>
              <w:t>x</w:t>
            </w: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587364C" w:rsidR="008B32D4" w:rsidRDefault="00FB5C64" w:rsidP="00B35A49">
            <w:pPr>
              <w:spacing w:before="60" w:after="60"/>
              <w:jc w:val="center"/>
              <w:rPr>
                <w:sz w:val="22"/>
                <w:szCs w:val="22"/>
              </w:rPr>
            </w:pPr>
            <w:r>
              <w:rPr>
                <w:sz w:val="22"/>
                <w:szCs w:val="22"/>
              </w:rPr>
              <w:t>x</w:t>
            </w: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10FC34A3" w:rsidR="008B32D4" w:rsidRPr="007723F5" w:rsidRDefault="00FB5C64" w:rsidP="00B35A49">
            <w:pPr>
              <w:spacing w:before="60" w:after="60"/>
              <w:rPr>
                <w:bCs/>
                <w:color w:val="FFFFFF" w:themeColor="background1"/>
                <w:sz w:val="22"/>
                <w:szCs w:val="22"/>
              </w:rPr>
            </w:pPr>
            <w:r w:rsidRPr="007723F5">
              <w:rPr>
                <w:bCs/>
                <w:color w:val="FFFFFF" w:themeColor="background1"/>
                <w:sz w:val="22"/>
                <w:szCs w:val="22"/>
              </w:rPr>
              <w:t xml:space="preserve">X     </w:t>
            </w:r>
            <w:proofErr w:type="spellStart"/>
            <w:r w:rsidRPr="007723F5">
              <w:rPr>
                <w:bCs/>
                <w:sz w:val="22"/>
                <w:szCs w:val="22"/>
              </w:rPr>
              <w:t>x</w:t>
            </w:r>
            <w:proofErr w:type="spellEnd"/>
          </w:p>
        </w:tc>
      </w:tr>
      <w:tr w:rsidR="008B32D4" w14:paraId="41CB20A7" w14:textId="77777777" w:rsidTr="00A874F5">
        <w:trPr>
          <w:trHeight w:val="70"/>
        </w:trPr>
        <w:tc>
          <w:tcPr>
            <w:tcW w:w="2053" w:type="dxa"/>
            <w:tcBorders>
              <w:top w:val="nil"/>
              <w:left w:val="nil"/>
              <w:bottom w:val="nil"/>
              <w:right w:val="nil"/>
            </w:tcBorders>
          </w:tcPr>
          <w:p w14:paraId="0536AC96" w14:textId="3364F033" w:rsidR="008B32D4" w:rsidRPr="00C33763" w:rsidRDefault="00FB5C64" w:rsidP="00B35A49">
            <w:pPr>
              <w:spacing w:before="60" w:after="60"/>
              <w:rPr>
                <w:sz w:val="22"/>
                <w:szCs w:val="22"/>
              </w:rPr>
            </w:pPr>
            <w:r>
              <w:rPr>
                <w:sz w:val="22"/>
                <w:szCs w:val="22"/>
              </w:rPr>
              <w:t xml:space="preserve">  </w:t>
            </w: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445CB3A7" w:rsidR="008B32D4" w:rsidRDefault="00FB5C64" w:rsidP="00B35A49">
            <w:pPr>
              <w:spacing w:before="60" w:after="60"/>
              <w:jc w:val="center"/>
              <w:rPr>
                <w:sz w:val="22"/>
                <w:szCs w:val="22"/>
              </w:rPr>
            </w:pPr>
            <w:r>
              <w:rPr>
                <w:sz w:val="22"/>
                <w:szCs w:val="22"/>
              </w:rPr>
              <w:t>x</w:t>
            </w: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4AC2A426"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28202DBB" w:rsidR="008B32D4" w:rsidRDefault="00FB5C64" w:rsidP="00B35A49">
            <w:pPr>
              <w:spacing w:before="60" w:after="60"/>
              <w:jc w:val="center"/>
              <w:rPr>
                <w:sz w:val="22"/>
                <w:szCs w:val="22"/>
              </w:rPr>
            </w:pPr>
            <w:r>
              <w:rPr>
                <w:sz w:val="22"/>
                <w:szCs w:val="22"/>
              </w:rPr>
              <w:t>x</w:t>
            </w: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50B855DB" w:rsidR="008B32D4" w:rsidRDefault="00FB5C64" w:rsidP="00B35A49">
            <w:pPr>
              <w:spacing w:before="60" w:after="60"/>
              <w:jc w:val="center"/>
              <w:rPr>
                <w:sz w:val="22"/>
                <w:szCs w:val="22"/>
              </w:rPr>
            </w:pPr>
            <w:r>
              <w:rPr>
                <w:sz w:val="22"/>
                <w:szCs w:val="22"/>
              </w:rPr>
              <w:t>x</w:t>
            </w: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555A57A5" w14:textId="77777777" w:rsidR="00AC6AA7" w:rsidRDefault="00AC6AA7" w:rsidP="32F2656C">
      <w:pPr>
        <w:rPr>
          <w:b/>
          <w:bCs/>
          <w:color w:val="C00000"/>
          <w:sz w:val="22"/>
          <w:szCs w:val="22"/>
        </w:rPr>
      </w:pPr>
    </w:p>
    <w:p w14:paraId="05E1268B" w14:textId="77777777" w:rsidR="00AC6AA7" w:rsidRDefault="00AC6AA7" w:rsidP="32F2656C">
      <w:pPr>
        <w:rPr>
          <w:b/>
          <w:bCs/>
          <w:color w:val="C00000"/>
          <w:sz w:val="22"/>
          <w:szCs w:val="22"/>
        </w:rPr>
      </w:pPr>
    </w:p>
    <w:p w14:paraId="29904E8E" w14:textId="77777777" w:rsidR="00AC6AA7" w:rsidRDefault="00AC6AA7" w:rsidP="32F2656C">
      <w:pPr>
        <w:rPr>
          <w:b/>
          <w:bCs/>
          <w:color w:val="C00000"/>
          <w:sz w:val="22"/>
          <w:szCs w:val="22"/>
        </w:rPr>
      </w:pPr>
    </w:p>
    <w:p w14:paraId="20226FEF" w14:textId="77777777" w:rsidR="00AC6AA7" w:rsidRDefault="00AC6AA7" w:rsidP="32F2656C">
      <w:pPr>
        <w:rPr>
          <w:b/>
          <w:bCs/>
          <w:color w:val="C00000"/>
          <w:sz w:val="22"/>
          <w:szCs w:val="22"/>
        </w:rPr>
      </w:pPr>
    </w:p>
    <w:p w14:paraId="642CEF33" w14:textId="77777777" w:rsidR="00AC6AA7" w:rsidRDefault="00AC6AA7" w:rsidP="32F2656C">
      <w:pPr>
        <w:rPr>
          <w:b/>
          <w:bCs/>
          <w:color w:val="C00000"/>
          <w:sz w:val="22"/>
          <w:szCs w:val="22"/>
        </w:rPr>
      </w:pPr>
    </w:p>
    <w:p w14:paraId="2AE16D64" w14:textId="77777777" w:rsidR="00AC6AA7" w:rsidRDefault="00AC6AA7" w:rsidP="32F2656C">
      <w:pPr>
        <w:rPr>
          <w:b/>
          <w:bCs/>
          <w:color w:val="C00000"/>
          <w:sz w:val="22"/>
          <w:szCs w:val="22"/>
        </w:rPr>
      </w:pPr>
    </w:p>
    <w:p w14:paraId="252E6474" w14:textId="77777777" w:rsidR="00AC6AA7" w:rsidRDefault="00AC6AA7" w:rsidP="32F2656C">
      <w:pPr>
        <w:rPr>
          <w:b/>
          <w:bCs/>
          <w:color w:val="C00000"/>
          <w:sz w:val="22"/>
          <w:szCs w:val="22"/>
        </w:rPr>
      </w:pPr>
    </w:p>
    <w:p w14:paraId="7FD088C8" w14:textId="77777777" w:rsidR="00AC6AA7" w:rsidRDefault="00AC6AA7" w:rsidP="32F2656C">
      <w:pPr>
        <w:rPr>
          <w:b/>
          <w:bCs/>
          <w:color w:val="C00000"/>
          <w:sz w:val="22"/>
          <w:szCs w:val="22"/>
        </w:rPr>
      </w:pPr>
    </w:p>
    <w:p w14:paraId="1E539995" w14:textId="77777777" w:rsidR="004D2E5D" w:rsidRDefault="004D2E5D" w:rsidP="32F2656C">
      <w:pPr>
        <w:rPr>
          <w:b/>
          <w:bCs/>
          <w:color w:val="C00000"/>
          <w:sz w:val="22"/>
          <w:szCs w:val="22"/>
        </w:rPr>
      </w:pPr>
    </w:p>
    <w:p w14:paraId="7E1C6E44" w14:textId="77777777" w:rsidR="00AC6AA7" w:rsidRDefault="00AC6AA7" w:rsidP="32F2656C">
      <w:pPr>
        <w:rPr>
          <w:b/>
          <w:bCs/>
          <w:color w:val="C00000"/>
          <w:sz w:val="22"/>
          <w:szCs w:val="22"/>
        </w:rPr>
      </w:pPr>
    </w:p>
    <w:p w14:paraId="5015CE11" w14:textId="77777777" w:rsidR="00866079" w:rsidRDefault="00866079" w:rsidP="32F2656C">
      <w:pPr>
        <w:rPr>
          <w:b/>
          <w:bCs/>
          <w:color w:val="C00000"/>
          <w:sz w:val="22"/>
          <w:szCs w:val="22"/>
        </w:rPr>
      </w:pPr>
    </w:p>
    <w:p w14:paraId="23BF3299" w14:textId="77777777" w:rsidR="00AC6AA7" w:rsidRDefault="00AC6AA7" w:rsidP="32F2656C">
      <w:pPr>
        <w:rPr>
          <w:b/>
          <w:bCs/>
          <w:color w:val="C00000"/>
          <w:sz w:val="22"/>
          <w:szCs w:val="22"/>
        </w:rPr>
      </w:pPr>
    </w:p>
    <w:p w14:paraId="6F41251F" w14:textId="3870F668" w:rsidR="00B441D1" w:rsidRPr="0080242B" w:rsidRDefault="00B441D1" w:rsidP="00B441D1">
      <w:pPr>
        <w:pStyle w:val="ListParagraph"/>
        <w:numPr>
          <w:ilvl w:val="0"/>
          <w:numId w:val="13"/>
        </w:numPr>
        <w:spacing w:after="0"/>
        <w:contextualSpacing w:val="0"/>
        <w:rPr>
          <w:b/>
          <w:bCs/>
          <w:sz w:val="22"/>
          <w:szCs w:val="22"/>
        </w:rPr>
      </w:pPr>
      <w:r>
        <w:rPr>
          <w:b/>
          <w:bCs/>
          <w:color w:val="C00000"/>
          <w:sz w:val="22"/>
          <w:szCs w:val="22"/>
        </w:rPr>
        <w:lastRenderedPageBreak/>
        <w:t>Additional Information</w:t>
      </w:r>
    </w:p>
    <w:p w14:paraId="348FB394" w14:textId="13AE8ECB" w:rsidR="00E9418E" w:rsidRDefault="00E9418E" w:rsidP="00276838">
      <w:pPr>
        <w:rPr>
          <w:b/>
          <w:sz w:val="22"/>
          <w:szCs w:val="22"/>
        </w:rPr>
      </w:pPr>
    </w:p>
    <w:p w14:paraId="13861A42" w14:textId="71CFE32C" w:rsidR="00B24D21" w:rsidRDefault="00B441D1" w:rsidP="00B24D21">
      <w:pPr>
        <w:spacing w:after="0"/>
        <w:rPr>
          <w:b/>
          <w:bCs/>
          <w:color w:val="FF0000"/>
          <w:sz w:val="22"/>
          <w:szCs w:val="22"/>
        </w:rPr>
      </w:pPr>
      <w:r>
        <w:rPr>
          <w:b/>
          <w:noProof/>
          <w:sz w:val="22"/>
          <w:szCs w:val="22"/>
          <w:lang w:val="en-GB" w:eastAsia="zh-CN"/>
        </w:rPr>
        <mc:AlternateContent>
          <mc:Choice Requires="wps">
            <w:drawing>
              <wp:anchor distT="45720" distB="45720" distL="114300" distR="114300" simplePos="0" relativeHeight="251706368" behindDoc="0" locked="0" layoutInCell="1" allowOverlap="1" wp14:anchorId="262BFAC4" wp14:editId="68D3BDE8">
                <wp:simplePos x="0" y="0"/>
                <wp:positionH relativeFrom="margin">
                  <wp:align>left</wp:align>
                </wp:positionH>
                <wp:positionV relativeFrom="paragraph">
                  <wp:posOffset>730885</wp:posOffset>
                </wp:positionV>
                <wp:extent cx="6375400" cy="1790700"/>
                <wp:effectExtent l="0" t="0" r="2540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790700"/>
                        </a:xfrm>
                        <a:prstGeom prst="rect">
                          <a:avLst/>
                        </a:prstGeom>
                        <a:solidFill>
                          <a:srgbClr val="FFFFFF"/>
                        </a:solidFill>
                        <a:ln w="9525">
                          <a:solidFill>
                            <a:srgbClr val="000000"/>
                          </a:solidFill>
                          <a:miter lim="800000"/>
                          <a:headEnd/>
                          <a:tailEnd/>
                        </a:ln>
                      </wps:spPr>
                      <wps:txbx>
                        <w:txbxContent>
                          <w:p w14:paraId="7F594E61" w14:textId="48A6C7D8" w:rsidR="0061627B" w:rsidRPr="00936A19" w:rsidRDefault="0061627B" w:rsidP="00B441D1">
                            <w:pPr>
                              <w:rPr>
                                <w:lang w:val="en-GB"/>
                              </w:rPr>
                            </w:pPr>
                            <w:r>
                              <w:rPr>
                                <w:lang w:val="en-GB"/>
                              </w:rPr>
                              <w:t>Please find attached to this email the flyer that we distributed, also as a poster at Open Doors</w:t>
                            </w:r>
                            <w:r w:rsidR="007723F5">
                              <w:rPr>
                                <w:lang w:val="en-GB"/>
                              </w:rPr>
                              <w:t>, as well as the information sheets we intended to distribute at the workshops</w:t>
                            </w:r>
                            <w:r>
                              <w:rPr>
                                <w:lang w:val="en-GB"/>
                              </w:rPr>
                              <w:t xml:space="preserve">. We distributed about 500 of these flyers around the University area in foreign food shops (Muslim and Polish and Chinese) and other establishments, such as pharmacies and cafes etc. </w:t>
                            </w:r>
                            <w:r w:rsidR="00FB5C64">
                              <w:rPr>
                                <w:lang w:val="en-GB"/>
                              </w:rPr>
                              <w:t>In the tables above, you find the description of our target group. Initially we intended to only recruit male refugees</w:t>
                            </w:r>
                            <w:r w:rsidR="007723F5">
                              <w:rPr>
                                <w:lang w:val="en-GB"/>
                              </w:rPr>
                              <w:t xml:space="preserve"> from Open Doors</w:t>
                            </w:r>
                            <w:r w:rsidR="00FB5C64">
                              <w:rPr>
                                <w:lang w:val="en-GB"/>
                              </w:rPr>
                              <w:t>, but we expanded to recruit all genders and all ethnicities</w:t>
                            </w:r>
                            <w:r w:rsidR="007723F5">
                              <w:rPr>
                                <w:lang w:val="en-GB"/>
                              </w:rPr>
                              <w:t xml:space="preserve"> with migration background from the area around the University</w:t>
                            </w:r>
                            <w:r w:rsidR="00FB5C64">
                              <w:rPr>
                                <w:lang w:val="en-GB"/>
                              </w:rPr>
                              <w:t>, but not</w:t>
                            </w:r>
                            <w:r w:rsidR="00AC6AA7">
                              <w:rPr>
                                <w:lang w:val="en-GB"/>
                              </w:rPr>
                              <w:t xml:space="preserve"> individuals</w:t>
                            </w:r>
                            <w:r w:rsidR="00FB5C64">
                              <w:rPr>
                                <w:lang w:val="en-GB"/>
                              </w:rPr>
                              <w:t xml:space="preserve"> </w:t>
                            </w:r>
                            <w:r w:rsidR="00AC6AA7">
                              <w:rPr>
                                <w:lang w:val="en-GB"/>
                              </w:rPr>
                              <w:t xml:space="preserve">under 18 and </w:t>
                            </w:r>
                            <w:r w:rsidR="00FB5C64">
                              <w:rPr>
                                <w:lang w:val="en-GB"/>
                              </w:rPr>
                              <w:t xml:space="preserve">children (as this would have required additional clearance).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BFAC4" id="_x0000_s1032" type="#_x0000_t202" style="position:absolute;margin-left:0;margin-top:57.55pt;width:502pt;height:141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">
                <v:textbox>
                  <w:txbxContent>
                    <w:p w14:paraId="7F594E61" w14:textId="48A6C7D8" w:rsidR="0061627B" w:rsidRPr="00936A19" w:rsidRDefault="0061627B" w:rsidP="00B441D1">
                      <w:pPr>
                        <w:rPr>
                          <w:lang w:val="en-GB"/>
                        </w:rPr>
                      </w:pPr>
                      <w:r>
                        <w:rPr>
                          <w:lang w:val="en-GB"/>
                        </w:rPr>
                        <w:t>Please find attached to this email the flyer that we distributed, also as a poster at Open Doors</w:t>
                      </w:r>
                      <w:r w:rsidR="007723F5">
                        <w:rPr>
                          <w:lang w:val="en-GB"/>
                        </w:rPr>
                        <w:t>, as well as the information sheets we intended to distribute at the workshops</w:t>
                      </w:r>
                      <w:r>
                        <w:rPr>
                          <w:lang w:val="en-GB"/>
                        </w:rPr>
                        <w:t xml:space="preserve">. We distributed about 500 of these flyers around the University area in foreign food shops (Muslim and Polish and Chinese) and other establishments, such as pharmacies and cafes etc. </w:t>
                      </w:r>
                      <w:r w:rsidR="00FB5C64">
                        <w:rPr>
                          <w:lang w:val="en-GB"/>
                        </w:rPr>
                        <w:t>In the tables above, you find the description of our target group. Initially we intended to only recruit male refugees</w:t>
                      </w:r>
                      <w:r w:rsidR="007723F5">
                        <w:rPr>
                          <w:lang w:val="en-GB"/>
                        </w:rPr>
                        <w:t xml:space="preserve"> from Open Doors</w:t>
                      </w:r>
                      <w:r w:rsidR="00FB5C64">
                        <w:rPr>
                          <w:lang w:val="en-GB"/>
                        </w:rPr>
                        <w:t>, but we expanded to recruit all genders and all ethnicities</w:t>
                      </w:r>
                      <w:r w:rsidR="007723F5">
                        <w:rPr>
                          <w:lang w:val="en-GB"/>
                        </w:rPr>
                        <w:t xml:space="preserve"> with migration background from the area around the University</w:t>
                      </w:r>
                      <w:r w:rsidR="00FB5C64">
                        <w:rPr>
                          <w:lang w:val="en-GB"/>
                        </w:rPr>
                        <w:t>, but not</w:t>
                      </w:r>
                      <w:r w:rsidR="00AC6AA7">
                        <w:rPr>
                          <w:lang w:val="en-GB"/>
                        </w:rPr>
                        <w:t xml:space="preserve"> individuals</w:t>
                      </w:r>
                      <w:r w:rsidR="00FB5C64">
                        <w:rPr>
                          <w:lang w:val="en-GB"/>
                        </w:rPr>
                        <w:t xml:space="preserve"> </w:t>
                      </w:r>
                      <w:r w:rsidR="00AC6AA7">
                        <w:rPr>
                          <w:lang w:val="en-GB"/>
                        </w:rPr>
                        <w:t xml:space="preserve">under 18 and </w:t>
                      </w:r>
                      <w:r w:rsidR="00FB5C64">
                        <w:rPr>
                          <w:lang w:val="en-GB"/>
                        </w:rPr>
                        <w:t xml:space="preserve">children (as this would have required additional clearance). </w:t>
                      </w:r>
                    </w:p>
                  </w:txbxContent>
                </v:textbox>
                <w10:wrap type="square" anchorx="margin"/>
              </v:shape>
            </w:pict>
          </mc:Fallback>
        </mc:AlternateContent>
      </w:r>
      <w:r>
        <w:rPr>
          <w:b/>
          <w:bCs/>
          <w:sz w:val="22"/>
          <w:szCs w:val="22"/>
        </w:rPr>
        <w:t>In the box</w:t>
      </w:r>
      <w:r w:rsidR="0036257A" w:rsidRPr="32F2656C">
        <w:rPr>
          <w:b/>
          <w:bCs/>
          <w:sz w:val="22"/>
          <w:szCs w:val="22"/>
        </w:rPr>
        <w:t xml:space="preserve"> below, pleas</w:t>
      </w:r>
      <w:r w:rsidR="00B24D21">
        <w:rPr>
          <w:b/>
          <w:bCs/>
          <w:sz w:val="22"/>
          <w:szCs w:val="22"/>
        </w:rPr>
        <w:t>e share any additional information that enhances your reporting regarding community engagement activity that you have undertaken, this co</w:t>
      </w:r>
      <w:r w:rsidR="00E9418E">
        <w:rPr>
          <w:b/>
          <w:bCs/>
          <w:sz w:val="22"/>
          <w:szCs w:val="22"/>
        </w:rPr>
        <w:t xml:space="preserve">uld include </w:t>
      </w:r>
      <w:r w:rsidR="00731274">
        <w:rPr>
          <w:b/>
          <w:bCs/>
          <w:sz w:val="22"/>
          <w:szCs w:val="22"/>
        </w:rPr>
        <w:t>evaluation reports,</w:t>
      </w:r>
      <w:r w:rsidR="00A27060">
        <w:rPr>
          <w:b/>
          <w:bCs/>
          <w:sz w:val="22"/>
          <w:szCs w:val="22"/>
        </w:rPr>
        <w:t xml:space="preserve"> </w:t>
      </w:r>
      <w:r w:rsidR="00B24D21">
        <w:rPr>
          <w:b/>
          <w:bCs/>
          <w:sz w:val="22"/>
          <w:szCs w:val="22"/>
        </w:rPr>
        <w:t xml:space="preserve">quotes, feedback comments, photographs from workshops etc. </w:t>
      </w:r>
      <w:r w:rsidR="00731274">
        <w:rPr>
          <w:b/>
          <w:bCs/>
          <w:color w:val="FF0000"/>
          <w:sz w:val="22"/>
          <w:szCs w:val="22"/>
        </w:rPr>
        <w:t xml:space="preserve">This should be separate </w:t>
      </w:r>
      <w:r w:rsidR="00B24D21">
        <w:rPr>
          <w:b/>
          <w:bCs/>
          <w:color w:val="FF0000"/>
          <w:sz w:val="22"/>
          <w:szCs w:val="22"/>
        </w:rPr>
        <w:t>t</w:t>
      </w:r>
      <w:r w:rsidR="00E9418E">
        <w:rPr>
          <w:b/>
          <w:bCs/>
          <w:color w:val="FF0000"/>
          <w:sz w:val="22"/>
          <w:szCs w:val="22"/>
        </w:rPr>
        <w:t>o any information provided in</w:t>
      </w:r>
      <w:r w:rsidR="00B24D21">
        <w:rPr>
          <w:b/>
          <w:bCs/>
          <w:color w:val="FF0000"/>
          <w:sz w:val="22"/>
          <w:szCs w:val="22"/>
        </w:rPr>
        <w:t xml:space="preserve"> PROJECT MILESTONES</w:t>
      </w:r>
    </w:p>
    <w:p w14:paraId="60A9B963" w14:textId="299B8495" w:rsidR="00B441D1" w:rsidRDefault="00B441D1" w:rsidP="00B24D21">
      <w:pPr>
        <w:spacing w:after="0"/>
        <w:rPr>
          <w:b/>
          <w:bCs/>
          <w:color w:val="FF0000"/>
          <w:sz w:val="22"/>
          <w:szCs w:val="22"/>
        </w:rPr>
      </w:pPr>
    </w:p>
    <w:p w14:paraId="1D43CD11" w14:textId="6E1B28AD" w:rsidR="00B441D1" w:rsidRDefault="00B441D1" w:rsidP="00B24D21">
      <w:pPr>
        <w:spacing w:after="0"/>
        <w:rPr>
          <w:b/>
          <w:bCs/>
          <w:color w:val="FF0000"/>
          <w:sz w:val="22"/>
          <w:szCs w:val="22"/>
        </w:rPr>
      </w:pPr>
    </w:p>
    <w:p w14:paraId="29AADF11" w14:textId="22A6E78C" w:rsidR="00B441D1" w:rsidRPr="00B441D1" w:rsidRDefault="00B441D1" w:rsidP="00B441D1">
      <w:pPr>
        <w:pStyle w:val="ListParagraph"/>
        <w:numPr>
          <w:ilvl w:val="0"/>
          <w:numId w:val="19"/>
        </w:numPr>
        <w:spacing w:after="0"/>
        <w:rPr>
          <w:b/>
          <w:bCs/>
          <w:color w:val="C00000"/>
          <w:sz w:val="22"/>
          <w:szCs w:val="22"/>
        </w:rPr>
      </w:pPr>
      <w:r w:rsidRPr="00B441D1">
        <w:rPr>
          <w:b/>
          <w:bCs/>
          <w:color w:val="C00000"/>
          <w:sz w:val="22"/>
          <w:szCs w:val="22"/>
        </w:rPr>
        <w:t>FUTURE DEVELOPMENT</w:t>
      </w:r>
    </w:p>
    <w:p w14:paraId="13449333" w14:textId="77777777" w:rsidR="00B441D1" w:rsidRPr="00B441D1" w:rsidRDefault="00B441D1" w:rsidP="00B441D1">
      <w:pPr>
        <w:pStyle w:val="ListParagraph"/>
        <w:spacing w:after="0"/>
        <w:ind w:left="360"/>
        <w:rPr>
          <w:b/>
          <w:bCs/>
          <w:color w:val="C00000"/>
          <w:sz w:val="22"/>
          <w:szCs w:val="22"/>
        </w:rPr>
      </w:pPr>
    </w:p>
    <w:p w14:paraId="1B3C656C" w14:textId="400B6D78" w:rsidR="00B441D1" w:rsidRDefault="00B441D1" w:rsidP="00B441D1">
      <w:pPr>
        <w:rPr>
          <w:b/>
          <w:sz w:val="22"/>
          <w:szCs w:val="22"/>
        </w:rPr>
      </w:pPr>
      <w:r>
        <w:rPr>
          <w:b/>
          <w:noProof/>
          <w:sz w:val="22"/>
          <w:szCs w:val="22"/>
          <w:lang w:val="en-GB" w:eastAsia="zh-CN"/>
        </w:rPr>
        <mc:AlternateContent>
          <mc:Choice Requires="wps">
            <w:drawing>
              <wp:anchor distT="45720" distB="45720" distL="114300" distR="114300" simplePos="0" relativeHeight="251702272" behindDoc="0" locked="0" layoutInCell="1" allowOverlap="1" wp14:anchorId="770B9654" wp14:editId="12931A44">
                <wp:simplePos x="0" y="0"/>
                <wp:positionH relativeFrom="column">
                  <wp:posOffset>-5080</wp:posOffset>
                </wp:positionH>
                <wp:positionV relativeFrom="paragraph">
                  <wp:posOffset>652145</wp:posOffset>
                </wp:positionV>
                <wp:extent cx="6375400" cy="1009650"/>
                <wp:effectExtent l="0" t="0" r="25400" b="317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009650"/>
                        </a:xfrm>
                        <a:prstGeom prst="rect">
                          <a:avLst/>
                        </a:prstGeom>
                        <a:solidFill>
                          <a:srgbClr val="FFFFFF"/>
                        </a:solidFill>
                        <a:ln w="9525">
                          <a:solidFill>
                            <a:srgbClr val="000000"/>
                          </a:solidFill>
                          <a:miter lim="800000"/>
                          <a:headEnd/>
                          <a:tailEnd/>
                        </a:ln>
                      </wps:spPr>
                      <wps:txbx>
                        <w:txbxContent>
                          <w:p w14:paraId="3033FE1B" w14:textId="530AEF61" w:rsidR="0061627B" w:rsidRPr="006A51F1" w:rsidRDefault="0061627B" w:rsidP="00B441D1">
                            <w:pPr>
                              <w:rPr>
                                <w:lang w:val="en-GB"/>
                              </w:rPr>
                            </w:pPr>
                            <w:r>
                              <w:rPr>
                                <w:lang w:val="en-GB"/>
                              </w:rPr>
                              <w:t xml:space="preserve">At the current moment in time, there are no plans to continue with this particular approach. Rather, more intensive research in this area needs to be conducted first, before more practical applications can be thought about.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B9654" id="_x0000_s1033" type="#_x0000_t202" style="position:absolute;margin-left:-.4pt;margin-top:51.35pt;width:502pt;height:79.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UUJwIAAEw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">
                <v:textbox>
                  <w:txbxContent>
                    <w:p w14:paraId="3033FE1B" w14:textId="530AEF61" w:rsidR="0061627B" w:rsidRPr="006A51F1" w:rsidRDefault="0061627B" w:rsidP="00B441D1">
                      <w:pPr>
                        <w:rPr>
                          <w:lang w:val="en-GB"/>
                        </w:rPr>
                      </w:pPr>
                      <w:r>
                        <w:rPr>
                          <w:lang w:val="en-GB"/>
                        </w:rPr>
                        <w:t xml:space="preserve">At the current moment in time, there are no plans to continue with this particular approach. Rather, more intensive research in this area needs to be conducted first, before more practical applications can be thought about. </w:t>
                      </w:r>
                    </w:p>
                  </w:txbxContent>
                </v:textbox>
                <w10:wrap type="square"/>
              </v:shape>
            </w:pict>
          </mc:Fallback>
        </mc:AlternateContent>
      </w:r>
      <w:r>
        <w:rPr>
          <w:b/>
          <w:sz w:val="22"/>
          <w:szCs w:val="22"/>
        </w:rPr>
        <w:t>Thinking about any future development of your project can you tell us of your plans? Do you intend to further develop the project? Do you have plans to secure future funding and will the partners continue to work together to secure any additional investment?</w:t>
      </w:r>
    </w:p>
    <w:p w14:paraId="4D1EC337" w14:textId="77777777" w:rsidR="00B441D1" w:rsidRPr="00B24D21" w:rsidRDefault="00B441D1" w:rsidP="00B24D21">
      <w:pPr>
        <w:spacing w:after="0"/>
        <w:rPr>
          <w:b/>
          <w:bCs/>
          <w:color w:val="FF0000"/>
          <w:sz w:val="22"/>
          <w:szCs w:val="22"/>
        </w:rPr>
      </w:pPr>
    </w:p>
    <w:sectPr w:rsidR="00B441D1" w:rsidRPr="00B24D21"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DB9DE" w14:textId="77777777" w:rsidR="0061627B" w:rsidRDefault="0061627B" w:rsidP="00C17BA8">
      <w:r>
        <w:separator/>
      </w:r>
    </w:p>
  </w:endnote>
  <w:endnote w:type="continuationSeparator" w:id="0">
    <w:p w14:paraId="512EF57D" w14:textId="77777777" w:rsidR="0061627B" w:rsidRDefault="0061627B" w:rsidP="00C17BA8">
      <w:r>
        <w:continuationSeparator/>
      </w:r>
    </w:p>
  </w:endnote>
  <w:endnote w:type="continuationNotice" w:id="1">
    <w:p w14:paraId="5967272E" w14:textId="77777777" w:rsidR="0061627B" w:rsidRDefault="006162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09365"/>
      <w:docPartObj>
        <w:docPartGallery w:val="Page Numbers (Bottom of Page)"/>
        <w:docPartUnique/>
      </w:docPartObj>
    </w:sdtPr>
    <w:sdtEndPr>
      <w:rPr>
        <w:noProof/>
        <w:sz w:val="20"/>
        <w:szCs w:val="20"/>
      </w:rPr>
    </w:sdtEndPr>
    <w:sdtContent>
      <w:p w14:paraId="5F07CD29" w14:textId="42269322" w:rsidR="0061627B" w:rsidRPr="00E657CF" w:rsidRDefault="0061627B">
        <w:pPr>
          <w:pStyle w:val="Footer"/>
          <w:jc w:val="right"/>
          <w:rPr>
            <w:sz w:val="20"/>
            <w:szCs w:val="20"/>
          </w:rPr>
        </w:pPr>
        <w:r>
          <w:fldChar w:fldCharType="begin"/>
        </w:r>
        <w:r>
          <w:instrText xml:space="preserve"> PAGE   \* MERGEFORMAT </w:instrText>
        </w:r>
        <w:r>
          <w:fldChar w:fldCharType="separate"/>
        </w:r>
        <w:r w:rsidR="004D2E5D" w:rsidRPr="004D2E5D">
          <w:rPr>
            <w:noProof/>
            <w:sz w:val="20"/>
            <w:szCs w:val="20"/>
          </w:rPr>
          <w:t>2</w:t>
        </w:r>
        <w:r>
          <w:rPr>
            <w:noProof/>
            <w:sz w:val="20"/>
            <w:szCs w:val="20"/>
          </w:rPr>
          <w:fldChar w:fldCharType="end"/>
        </w:r>
      </w:p>
    </w:sdtContent>
  </w:sdt>
  <w:p w14:paraId="786C919E" w14:textId="77777777" w:rsidR="0061627B" w:rsidRDefault="00616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BEC5C" w14:textId="77777777" w:rsidR="0061627B" w:rsidRDefault="0061627B" w:rsidP="00C17BA8">
      <w:r>
        <w:separator/>
      </w:r>
    </w:p>
  </w:footnote>
  <w:footnote w:type="continuationSeparator" w:id="0">
    <w:p w14:paraId="40B88450" w14:textId="77777777" w:rsidR="0061627B" w:rsidRDefault="0061627B" w:rsidP="00C17BA8">
      <w:r>
        <w:continuationSeparator/>
      </w:r>
    </w:p>
  </w:footnote>
  <w:footnote w:type="continuationNotice" w:id="1">
    <w:p w14:paraId="2B8E9799" w14:textId="77777777" w:rsidR="0061627B" w:rsidRDefault="0061627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EB5E2" w14:textId="77777777" w:rsidR="0061627B" w:rsidRDefault="0061627B" w:rsidP="00C17BA8">
    <w:pPr>
      <w:pStyle w:val="Header"/>
    </w:pPr>
    <w:r>
      <w:rPr>
        <w:noProof/>
        <w:lang w:val="en-GB" w:eastAsia="zh-CN"/>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FF50EB"/>
    <w:multiLevelType w:val="hybridMultilevel"/>
    <w:tmpl w:val="B19E82D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E5EBB"/>
    <w:multiLevelType w:val="hybridMultilevel"/>
    <w:tmpl w:val="CB867F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80C412F"/>
    <w:multiLevelType w:val="hybridMultilevel"/>
    <w:tmpl w:val="54A48C2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9"/>
  </w:num>
  <w:num w:numId="4">
    <w:abstractNumId w:val="11"/>
  </w:num>
  <w:num w:numId="5">
    <w:abstractNumId w:val="15"/>
  </w:num>
  <w:num w:numId="6">
    <w:abstractNumId w:val="3"/>
  </w:num>
  <w:num w:numId="7">
    <w:abstractNumId w:val="18"/>
  </w:num>
  <w:num w:numId="8">
    <w:abstractNumId w:val="1"/>
  </w:num>
  <w:num w:numId="9">
    <w:abstractNumId w:val="4"/>
  </w:num>
  <w:num w:numId="10">
    <w:abstractNumId w:val="13"/>
  </w:num>
  <w:num w:numId="11">
    <w:abstractNumId w:val="14"/>
  </w:num>
  <w:num w:numId="12">
    <w:abstractNumId w:val="16"/>
  </w:num>
  <w:num w:numId="13">
    <w:abstractNumId w:val="0"/>
  </w:num>
  <w:num w:numId="14">
    <w:abstractNumId w:val="12"/>
  </w:num>
  <w:num w:numId="15">
    <w:abstractNumId w:val="10"/>
  </w:num>
  <w:num w:numId="16">
    <w:abstractNumId w:val="19"/>
  </w:num>
  <w:num w:numId="17">
    <w:abstractNumId w:val="6"/>
  </w:num>
  <w:num w:numId="18">
    <w:abstractNumId w:val="7"/>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6E53"/>
    <w:rsid w:val="00020FAB"/>
    <w:rsid w:val="00043A1F"/>
    <w:rsid w:val="000524A0"/>
    <w:rsid w:val="00057095"/>
    <w:rsid w:val="00057AE1"/>
    <w:rsid w:val="0008290E"/>
    <w:rsid w:val="00095246"/>
    <w:rsid w:val="000D3CE5"/>
    <w:rsid w:val="000D6920"/>
    <w:rsid w:val="000E0FC5"/>
    <w:rsid w:val="0011022A"/>
    <w:rsid w:val="00115DA2"/>
    <w:rsid w:val="0011649E"/>
    <w:rsid w:val="001212D5"/>
    <w:rsid w:val="001420DC"/>
    <w:rsid w:val="00154540"/>
    <w:rsid w:val="0016506E"/>
    <w:rsid w:val="00173F60"/>
    <w:rsid w:val="0017794D"/>
    <w:rsid w:val="0018506C"/>
    <w:rsid w:val="00186474"/>
    <w:rsid w:val="001A20AD"/>
    <w:rsid w:val="001B174E"/>
    <w:rsid w:val="001B3249"/>
    <w:rsid w:val="001D0B78"/>
    <w:rsid w:val="001E201A"/>
    <w:rsid w:val="001E4818"/>
    <w:rsid w:val="001E7DF4"/>
    <w:rsid w:val="00203FA5"/>
    <w:rsid w:val="002313F8"/>
    <w:rsid w:val="00234C54"/>
    <w:rsid w:val="0024023A"/>
    <w:rsid w:val="0025243C"/>
    <w:rsid w:val="00252EBD"/>
    <w:rsid w:val="002539C4"/>
    <w:rsid w:val="0026167C"/>
    <w:rsid w:val="00274D4B"/>
    <w:rsid w:val="00276626"/>
    <w:rsid w:val="00276838"/>
    <w:rsid w:val="002E43D2"/>
    <w:rsid w:val="002E718C"/>
    <w:rsid w:val="003051C6"/>
    <w:rsid w:val="003234E2"/>
    <w:rsid w:val="0034165F"/>
    <w:rsid w:val="00341B91"/>
    <w:rsid w:val="00345719"/>
    <w:rsid w:val="0036257A"/>
    <w:rsid w:val="00377A0C"/>
    <w:rsid w:val="00393845"/>
    <w:rsid w:val="00394A58"/>
    <w:rsid w:val="003A0CBF"/>
    <w:rsid w:val="003A364A"/>
    <w:rsid w:val="003A47BA"/>
    <w:rsid w:val="003B73A2"/>
    <w:rsid w:val="003C3CB9"/>
    <w:rsid w:val="003C674A"/>
    <w:rsid w:val="003E4F2A"/>
    <w:rsid w:val="003E5AC1"/>
    <w:rsid w:val="003F627A"/>
    <w:rsid w:val="004102B7"/>
    <w:rsid w:val="00412569"/>
    <w:rsid w:val="0044429E"/>
    <w:rsid w:val="00463C22"/>
    <w:rsid w:val="00470D62"/>
    <w:rsid w:val="004835D6"/>
    <w:rsid w:val="004A0D2A"/>
    <w:rsid w:val="004A744F"/>
    <w:rsid w:val="004C1571"/>
    <w:rsid w:val="004D2E5D"/>
    <w:rsid w:val="004D4AAE"/>
    <w:rsid w:val="00507119"/>
    <w:rsid w:val="00526D42"/>
    <w:rsid w:val="0053581C"/>
    <w:rsid w:val="0053643F"/>
    <w:rsid w:val="00551674"/>
    <w:rsid w:val="005650B5"/>
    <w:rsid w:val="0057477C"/>
    <w:rsid w:val="0057546A"/>
    <w:rsid w:val="00582BBF"/>
    <w:rsid w:val="0058711C"/>
    <w:rsid w:val="005C05DD"/>
    <w:rsid w:val="005C5419"/>
    <w:rsid w:val="005E5AA1"/>
    <w:rsid w:val="005F104F"/>
    <w:rsid w:val="00603B44"/>
    <w:rsid w:val="006102D0"/>
    <w:rsid w:val="0061171F"/>
    <w:rsid w:val="0061627B"/>
    <w:rsid w:val="006409B1"/>
    <w:rsid w:val="00642C97"/>
    <w:rsid w:val="00642D4B"/>
    <w:rsid w:val="006438F7"/>
    <w:rsid w:val="00647FE8"/>
    <w:rsid w:val="00663F0A"/>
    <w:rsid w:val="006640F7"/>
    <w:rsid w:val="00697B18"/>
    <w:rsid w:val="006A149E"/>
    <w:rsid w:val="006A51F1"/>
    <w:rsid w:val="006B2342"/>
    <w:rsid w:val="006C217B"/>
    <w:rsid w:val="006D6198"/>
    <w:rsid w:val="00706B6C"/>
    <w:rsid w:val="00713DC5"/>
    <w:rsid w:val="00724EEC"/>
    <w:rsid w:val="00731274"/>
    <w:rsid w:val="00731C60"/>
    <w:rsid w:val="00735C3E"/>
    <w:rsid w:val="00741C39"/>
    <w:rsid w:val="007723F5"/>
    <w:rsid w:val="007751F0"/>
    <w:rsid w:val="00780C0A"/>
    <w:rsid w:val="0078333E"/>
    <w:rsid w:val="00787CB7"/>
    <w:rsid w:val="007A7D91"/>
    <w:rsid w:val="007B0BCE"/>
    <w:rsid w:val="007C5E9D"/>
    <w:rsid w:val="007D2F4C"/>
    <w:rsid w:val="007F781C"/>
    <w:rsid w:val="0080242B"/>
    <w:rsid w:val="00810983"/>
    <w:rsid w:val="00845C55"/>
    <w:rsid w:val="008505DC"/>
    <w:rsid w:val="00866079"/>
    <w:rsid w:val="008A2BC3"/>
    <w:rsid w:val="008B32D4"/>
    <w:rsid w:val="008C71F3"/>
    <w:rsid w:val="008D48F4"/>
    <w:rsid w:val="008E11C2"/>
    <w:rsid w:val="008F110C"/>
    <w:rsid w:val="00903824"/>
    <w:rsid w:val="009153AB"/>
    <w:rsid w:val="00923AA6"/>
    <w:rsid w:val="00933556"/>
    <w:rsid w:val="009366E6"/>
    <w:rsid w:val="00936A19"/>
    <w:rsid w:val="009431F4"/>
    <w:rsid w:val="009470E6"/>
    <w:rsid w:val="0095132C"/>
    <w:rsid w:val="00951568"/>
    <w:rsid w:val="00964761"/>
    <w:rsid w:val="009664CA"/>
    <w:rsid w:val="00972B59"/>
    <w:rsid w:val="009767F3"/>
    <w:rsid w:val="0097732E"/>
    <w:rsid w:val="009B7D65"/>
    <w:rsid w:val="009D0E2A"/>
    <w:rsid w:val="009F08BB"/>
    <w:rsid w:val="00A03C36"/>
    <w:rsid w:val="00A1643C"/>
    <w:rsid w:val="00A22328"/>
    <w:rsid w:val="00A27060"/>
    <w:rsid w:val="00A342CE"/>
    <w:rsid w:val="00A40E9B"/>
    <w:rsid w:val="00A62083"/>
    <w:rsid w:val="00A62F5C"/>
    <w:rsid w:val="00A86B7F"/>
    <w:rsid w:val="00A874F5"/>
    <w:rsid w:val="00AA1DCC"/>
    <w:rsid w:val="00AC23BB"/>
    <w:rsid w:val="00AC6AA7"/>
    <w:rsid w:val="00AC6EFD"/>
    <w:rsid w:val="00AD7287"/>
    <w:rsid w:val="00AF1B55"/>
    <w:rsid w:val="00AF2B08"/>
    <w:rsid w:val="00AF5CDD"/>
    <w:rsid w:val="00B0462C"/>
    <w:rsid w:val="00B10A38"/>
    <w:rsid w:val="00B24D21"/>
    <w:rsid w:val="00B35A49"/>
    <w:rsid w:val="00B441D1"/>
    <w:rsid w:val="00B727E5"/>
    <w:rsid w:val="00B74867"/>
    <w:rsid w:val="00B74E02"/>
    <w:rsid w:val="00B75B6A"/>
    <w:rsid w:val="00B91460"/>
    <w:rsid w:val="00BA5A34"/>
    <w:rsid w:val="00BC065D"/>
    <w:rsid w:val="00BC071F"/>
    <w:rsid w:val="00BD2069"/>
    <w:rsid w:val="00BE07FA"/>
    <w:rsid w:val="00BE2E42"/>
    <w:rsid w:val="00C07FB4"/>
    <w:rsid w:val="00C11C5C"/>
    <w:rsid w:val="00C1490E"/>
    <w:rsid w:val="00C17BA8"/>
    <w:rsid w:val="00C33763"/>
    <w:rsid w:val="00C505A4"/>
    <w:rsid w:val="00C56B44"/>
    <w:rsid w:val="00C6455C"/>
    <w:rsid w:val="00C73C3A"/>
    <w:rsid w:val="00C91E2D"/>
    <w:rsid w:val="00CA0663"/>
    <w:rsid w:val="00CC1A5D"/>
    <w:rsid w:val="00CC4040"/>
    <w:rsid w:val="00CF1E8D"/>
    <w:rsid w:val="00D4631F"/>
    <w:rsid w:val="00D72305"/>
    <w:rsid w:val="00DC6DA6"/>
    <w:rsid w:val="00DE52CB"/>
    <w:rsid w:val="00DF50AC"/>
    <w:rsid w:val="00E047B2"/>
    <w:rsid w:val="00E13BA9"/>
    <w:rsid w:val="00E14B21"/>
    <w:rsid w:val="00E258ED"/>
    <w:rsid w:val="00E30F78"/>
    <w:rsid w:val="00E501C2"/>
    <w:rsid w:val="00E55193"/>
    <w:rsid w:val="00E629D4"/>
    <w:rsid w:val="00E657CF"/>
    <w:rsid w:val="00E83F1E"/>
    <w:rsid w:val="00E842C8"/>
    <w:rsid w:val="00E846C2"/>
    <w:rsid w:val="00E87E46"/>
    <w:rsid w:val="00E91611"/>
    <w:rsid w:val="00E9418E"/>
    <w:rsid w:val="00EC50B8"/>
    <w:rsid w:val="00ED078C"/>
    <w:rsid w:val="00EF5D1E"/>
    <w:rsid w:val="00EF6F93"/>
    <w:rsid w:val="00F014BE"/>
    <w:rsid w:val="00F25F59"/>
    <w:rsid w:val="00F45047"/>
    <w:rsid w:val="00F53770"/>
    <w:rsid w:val="00F64355"/>
    <w:rsid w:val="00F71483"/>
    <w:rsid w:val="00F84F58"/>
    <w:rsid w:val="00F94518"/>
    <w:rsid w:val="00F956BF"/>
    <w:rsid w:val="00FB2593"/>
    <w:rsid w:val="00FB5C64"/>
    <w:rsid w:val="00FC1194"/>
    <w:rsid w:val="00FC6367"/>
    <w:rsid w:val="00FD6F69"/>
    <w:rsid w:val="00FE22CF"/>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206A816"/>
  <w15:docId w15:val="{60CC5441-C03B-4DFE-A5BF-36E69920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EA07D-BFE0-45F9-B6FF-4ABE2696F563}"/>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80129174-c05c-43cc-8e32-21fcbdfe51b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2763D1B-2B17-4108-9848-9E1B34771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Cornelia C Beyer</cp:lastModifiedBy>
  <cp:revision>13</cp:revision>
  <cp:lastPrinted>2015-10-26T16:22:00Z</cp:lastPrinted>
  <dcterms:created xsi:type="dcterms:W3CDTF">2017-10-12T11:59:00Z</dcterms:created>
  <dcterms:modified xsi:type="dcterms:W3CDTF">2017-10-12T12:44:00Z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