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B1" w:rsidRPr="007C2FD6" w:rsidRDefault="008205B1" w:rsidP="007C2FD6">
      <w:pPr>
        <w:spacing w:after="0" w:line="240" w:lineRule="auto"/>
        <w:rPr>
          <w:rFonts w:cstheme="minorHAnsi"/>
        </w:rPr>
      </w:pPr>
    </w:p>
    <w:p w:rsidR="008205B1" w:rsidRPr="00BE4DD2" w:rsidRDefault="004E1FC3" w:rsidP="004E1FC3">
      <w:pPr>
        <w:spacing w:after="0" w:line="240" w:lineRule="auto"/>
        <w:jc w:val="center"/>
        <w:rPr>
          <w:rFonts w:cstheme="minorHAnsi"/>
          <w:b/>
          <w:sz w:val="48"/>
          <w:szCs w:val="48"/>
          <w:lang w:val="fr-FR"/>
        </w:rPr>
      </w:pPr>
      <w:proofErr w:type="spellStart"/>
      <w:r w:rsidRPr="00BE4DD2">
        <w:rPr>
          <w:rFonts w:cstheme="minorHAnsi"/>
          <w:b/>
          <w:sz w:val="48"/>
          <w:szCs w:val="48"/>
          <w:lang w:val="fr-FR"/>
        </w:rPr>
        <w:t>Crisis</w:t>
      </w:r>
      <w:proofErr w:type="spellEnd"/>
      <w:r w:rsidRPr="00BE4DD2">
        <w:rPr>
          <w:rFonts w:cstheme="minorHAnsi"/>
          <w:b/>
          <w:sz w:val="48"/>
          <w:szCs w:val="48"/>
          <w:lang w:val="fr-FR"/>
        </w:rPr>
        <w:t xml:space="preserve"> Communications Plan</w:t>
      </w:r>
    </w:p>
    <w:p w:rsidR="00445696" w:rsidRPr="00772BEF" w:rsidRDefault="00445696" w:rsidP="004E1FC3">
      <w:pPr>
        <w:spacing w:after="0" w:line="240" w:lineRule="auto"/>
        <w:jc w:val="center"/>
        <w:rPr>
          <w:rFonts w:cstheme="minorHAnsi"/>
          <w:b/>
          <w:bCs/>
          <w:sz w:val="40"/>
          <w:szCs w:val="40"/>
        </w:rPr>
      </w:pPr>
    </w:p>
    <w:p w:rsidR="00772BEF" w:rsidRPr="00772BEF" w:rsidRDefault="00772BEF" w:rsidP="000576D3">
      <w:pPr>
        <w:spacing w:after="0" w:line="240" w:lineRule="auto"/>
        <w:jc w:val="center"/>
        <w:rPr>
          <w:rFonts w:cstheme="minorHAnsi"/>
          <w:b/>
          <w:bCs/>
          <w:sz w:val="40"/>
          <w:szCs w:val="40"/>
        </w:rPr>
      </w:pPr>
      <w:r w:rsidRPr="00772BEF">
        <w:rPr>
          <w:rFonts w:cstheme="minorHAnsi"/>
          <w:b/>
          <w:bCs/>
          <w:sz w:val="40"/>
          <w:szCs w:val="40"/>
        </w:rPr>
        <w:t>A Duckie Summer Tea Party</w:t>
      </w:r>
    </w:p>
    <w:p w:rsidR="000576D3" w:rsidRPr="004E1FC3" w:rsidRDefault="000576D3" w:rsidP="000576D3">
      <w:pPr>
        <w:spacing w:after="0" w:line="240" w:lineRule="auto"/>
        <w:jc w:val="center"/>
        <w:rPr>
          <w:rFonts w:cstheme="minorHAnsi"/>
          <w:b/>
          <w:bCs/>
          <w:sz w:val="28"/>
          <w:szCs w:val="28"/>
        </w:rPr>
      </w:pPr>
      <w:r>
        <w:rPr>
          <w:rFonts w:cstheme="minorHAnsi"/>
          <w:b/>
          <w:bCs/>
          <w:sz w:val="28"/>
          <w:szCs w:val="28"/>
        </w:rPr>
        <w:t>Saturd</w:t>
      </w:r>
      <w:r w:rsidR="00F51C84">
        <w:rPr>
          <w:rFonts w:cstheme="minorHAnsi"/>
          <w:b/>
          <w:bCs/>
          <w:sz w:val="28"/>
          <w:szCs w:val="28"/>
        </w:rPr>
        <w:t>ay 29 July 2016 in Queens Victoria Square</w:t>
      </w:r>
      <w:r>
        <w:rPr>
          <w:rFonts w:cstheme="minorHAnsi"/>
          <w:b/>
          <w:bCs/>
          <w:sz w:val="28"/>
          <w:szCs w:val="28"/>
        </w:rPr>
        <w:t>, Hull</w:t>
      </w:r>
    </w:p>
    <w:p w:rsidR="000576D3" w:rsidRPr="004E1FC3" w:rsidRDefault="000576D3" w:rsidP="004E1FC3">
      <w:pPr>
        <w:spacing w:after="0" w:line="240" w:lineRule="auto"/>
        <w:jc w:val="center"/>
        <w:rPr>
          <w:rFonts w:cstheme="minorHAnsi"/>
          <w:b/>
          <w:bCs/>
          <w:sz w:val="28"/>
          <w:szCs w:val="28"/>
        </w:rPr>
      </w:pPr>
    </w:p>
    <w:p w:rsidR="00445696" w:rsidRPr="004E1FC3" w:rsidRDefault="00445696" w:rsidP="004E1FC3">
      <w:pPr>
        <w:spacing w:after="0" w:line="240" w:lineRule="auto"/>
        <w:jc w:val="center"/>
        <w:rPr>
          <w:rFonts w:cstheme="minorHAnsi"/>
          <w:b/>
          <w:bCs/>
          <w:sz w:val="28"/>
          <w:szCs w:val="28"/>
        </w:rPr>
      </w:pPr>
      <w:r w:rsidRPr="004E1FC3">
        <w:rPr>
          <w:rFonts w:cstheme="minorHAnsi"/>
          <w:b/>
          <w:bCs/>
          <w:sz w:val="28"/>
          <w:szCs w:val="28"/>
        </w:rPr>
        <w:t>Presented by</w:t>
      </w:r>
    </w:p>
    <w:p w:rsidR="00445696" w:rsidRPr="004E1FC3" w:rsidRDefault="00445696" w:rsidP="004E1FC3">
      <w:pPr>
        <w:spacing w:after="0" w:line="240" w:lineRule="auto"/>
        <w:jc w:val="center"/>
        <w:rPr>
          <w:rFonts w:cstheme="minorHAnsi"/>
          <w:b/>
          <w:bCs/>
          <w:sz w:val="28"/>
          <w:szCs w:val="28"/>
        </w:rPr>
      </w:pPr>
      <w:r w:rsidRPr="004E1FC3">
        <w:rPr>
          <w:rFonts w:cstheme="minorHAnsi"/>
          <w:b/>
          <w:bCs/>
          <w:sz w:val="28"/>
          <w:szCs w:val="28"/>
        </w:rPr>
        <w:t>Hull UK City of Culture 2017</w:t>
      </w:r>
      <w:r w:rsidR="00772BEF">
        <w:rPr>
          <w:rFonts w:cstheme="minorHAnsi"/>
          <w:b/>
          <w:bCs/>
          <w:sz w:val="28"/>
          <w:szCs w:val="28"/>
        </w:rPr>
        <w:t xml:space="preserve"> in association with Duckie and Yorkshire Dance</w:t>
      </w:r>
    </w:p>
    <w:p w:rsidR="004E1FC3" w:rsidRPr="004E1FC3" w:rsidRDefault="004E1FC3" w:rsidP="004E1FC3">
      <w:pPr>
        <w:spacing w:after="0" w:line="240" w:lineRule="auto"/>
        <w:rPr>
          <w:rFonts w:cstheme="minorHAnsi"/>
          <w:b/>
          <w:sz w:val="26"/>
          <w:szCs w:val="26"/>
        </w:rPr>
      </w:pPr>
    </w:p>
    <w:p w:rsidR="004E1FC3" w:rsidRDefault="004E1FC3" w:rsidP="004E1FC3">
      <w:pPr>
        <w:spacing w:after="0" w:line="240" w:lineRule="auto"/>
        <w:jc w:val="center"/>
        <w:rPr>
          <w:rFonts w:cstheme="minorHAnsi"/>
          <w:b/>
          <w:sz w:val="26"/>
          <w:szCs w:val="26"/>
        </w:rPr>
      </w:pPr>
      <w:r w:rsidRPr="004E1FC3">
        <w:rPr>
          <w:rFonts w:cstheme="minorHAnsi"/>
          <w:b/>
          <w:sz w:val="26"/>
          <w:szCs w:val="26"/>
        </w:rPr>
        <w:t>Limited Circulation - Strictly Private and Confidential</w:t>
      </w:r>
    </w:p>
    <w:p w:rsidR="004E1FC3" w:rsidRDefault="004E1FC3" w:rsidP="004E1FC3">
      <w:pPr>
        <w:spacing w:after="0" w:line="240" w:lineRule="auto"/>
        <w:jc w:val="center"/>
        <w:rPr>
          <w:rFonts w:cstheme="minorHAnsi"/>
          <w:b/>
          <w:sz w:val="26"/>
          <w:szCs w:val="26"/>
        </w:rPr>
      </w:pPr>
    </w:p>
    <w:p w:rsidR="004E1FC3" w:rsidRPr="004E1FC3" w:rsidRDefault="000576D3" w:rsidP="004E1FC3">
      <w:pPr>
        <w:spacing w:after="0" w:line="240" w:lineRule="auto"/>
        <w:jc w:val="center"/>
        <w:rPr>
          <w:rFonts w:cstheme="minorHAnsi"/>
          <w:b/>
          <w:sz w:val="26"/>
          <w:szCs w:val="26"/>
        </w:rPr>
      </w:pPr>
      <w:r>
        <w:rPr>
          <w:rFonts w:cstheme="minorHAnsi"/>
          <w:b/>
          <w:sz w:val="26"/>
          <w:szCs w:val="26"/>
        </w:rPr>
        <w:t>KEY CONTACTS</w:t>
      </w:r>
    </w:p>
    <w:p w:rsidR="008205B1" w:rsidRPr="00523912" w:rsidRDefault="008205B1" w:rsidP="00523912">
      <w:pPr>
        <w:spacing w:after="0" w:line="240" w:lineRule="auto"/>
        <w:contextualSpacing/>
        <w:rPr>
          <w:rFonts w:cstheme="minorHAnsi"/>
          <w:sz w:val="20"/>
          <w:szCs w:val="20"/>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7"/>
        <w:gridCol w:w="2886"/>
        <w:gridCol w:w="3203"/>
      </w:tblGrid>
      <w:tr w:rsidR="00523912" w:rsidRPr="00C52EB7" w:rsidTr="00C52EB7">
        <w:trPr>
          <w:jc w:val="center"/>
        </w:trPr>
        <w:tc>
          <w:tcPr>
            <w:tcW w:w="2887" w:type="dxa"/>
          </w:tcPr>
          <w:p w:rsidR="00523912" w:rsidRPr="00BF54D8" w:rsidRDefault="00F51C84" w:rsidP="00523912">
            <w:pPr>
              <w:pStyle w:val="Heading2"/>
              <w:spacing w:before="0" w:line="240" w:lineRule="auto"/>
              <w:contextualSpacing/>
              <w:rPr>
                <w:rFonts w:asciiTheme="minorHAnsi" w:hAnsiTheme="minorHAnsi" w:cstheme="minorHAnsi"/>
                <w:b w:val="0"/>
                <w:color w:val="auto"/>
                <w:sz w:val="22"/>
                <w:szCs w:val="22"/>
              </w:rPr>
            </w:pPr>
            <w:bookmarkStart w:id="0" w:name="_GoBack" w:colFirst="0" w:colLast="2"/>
            <w:r w:rsidRPr="00BF54D8">
              <w:rPr>
                <w:rFonts w:asciiTheme="minorHAnsi" w:hAnsiTheme="minorHAnsi" w:cstheme="minorHAnsi"/>
                <w:b w:val="0"/>
                <w:color w:val="auto"/>
                <w:sz w:val="22"/>
                <w:szCs w:val="22"/>
              </w:rPr>
              <w:t>Chris Clay</w:t>
            </w:r>
          </w:p>
        </w:tc>
        <w:tc>
          <w:tcPr>
            <w:tcW w:w="2886" w:type="dxa"/>
          </w:tcPr>
          <w:p w:rsidR="00523912" w:rsidRPr="00BF54D8" w:rsidRDefault="00F51C84" w:rsidP="00BF54D8">
            <w:pPr>
              <w:pStyle w:val="NormalWeb"/>
              <w:rPr>
                <w:rFonts w:asciiTheme="minorHAnsi" w:hAnsiTheme="minorHAnsi" w:cstheme="minorHAnsi"/>
                <w:sz w:val="22"/>
                <w:szCs w:val="22"/>
              </w:rPr>
            </w:pPr>
            <w:r w:rsidRPr="00BF54D8">
              <w:rPr>
                <w:rFonts w:asciiTheme="minorHAnsi" w:hAnsiTheme="minorHAnsi" w:cstheme="minorHAnsi"/>
                <w:sz w:val="22"/>
                <w:szCs w:val="22"/>
              </w:rPr>
              <w:t>Hull 2017</w:t>
            </w:r>
            <w:r w:rsidR="00BF54D8" w:rsidRPr="00BF54D8">
              <w:rPr>
                <w:rFonts w:asciiTheme="minorHAnsi" w:hAnsiTheme="minorHAnsi" w:cstheme="minorHAnsi"/>
                <w:sz w:val="22"/>
                <w:szCs w:val="22"/>
              </w:rPr>
              <w:t xml:space="preserve"> Event Manager </w:t>
            </w:r>
          </w:p>
        </w:tc>
        <w:tc>
          <w:tcPr>
            <w:tcW w:w="3203" w:type="dxa"/>
          </w:tcPr>
          <w:p w:rsidR="00523912" w:rsidRPr="00BF54D8" w:rsidRDefault="00F51C84" w:rsidP="00523912">
            <w:pPr>
              <w:autoSpaceDE w:val="0"/>
              <w:autoSpaceDN w:val="0"/>
              <w:adjustRightInd w:val="0"/>
              <w:spacing w:after="0" w:line="240" w:lineRule="auto"/>
              <w:contextualSpacing/>
              <w:rPr>
                <w:rFonts w:cstheme="minorHAnsi"/>
                <w:u w:val="single"/>
              </w:rPr>
            </w:pPr>
            <w:r w:rsidRPr="00BF54D8">
              <w:rPr>
                <w:rFonts w:cstheme="minorHAnsi"/>
              </w:rPr>
              <w:t>07771 788 221</w:t>
            </w:r>
          </w:p>
        </w:tc>
      </w:tr>
      <w:tr w:rsidR="00523912" w:rsidRPr="00C52EB7" w:rsidTr="00C52EB7">
        <w:trPr>
          <w:jc w:val="center"/>
        </w:trPr>
        <w:tc>
          <w:tcPr>
            <w:tcW w:w="2887" w:type="dxa"/>
          </w:tcPr>
          <w:p w:rsidR="00523912" w:rsidRPr="00BF54D8" w:rsidRDefault="00F51C84" w:rsidP="00AF5442">
            <w:pPr>
              <w:pStyle w:val="Heading2"/>
              <w:spacing w:before="0" w:line="240" w:lineRule="auto"/>
              <w:contextualSpacing/>
              <w:rPr>
                <w:rFonts w:asciiTheme="minorHAnsi" w:hAnsiTheme="minorHAnsi" w:cstheme="minorHAnsi"/>
                <w:b w:val="0"/>
                <w:color w:val="auto"/>
                <w:sz w:val="22"/>
                <w:szCs w:val="22"/>
              </w:rPr>
            </w:pPr>
            <w:r w:rsidRPr="00BF54D8">
              <w:rPr>
                <w:rFonts w:asciiTheme="minorHAnsi" w:hAnsiTheme="minorHAnsi" w:cstheme="minorHAnsi"/>
                <w:b w:val="0"/>
                <w:color w:val="auto"/>
                <w:sz w:val="22"/>
                <w:szCs w:val="22"/>
              </w:rPr>
              <w:t>Niccy Halifax</w:t>
            </w:r>
          </w:p>
        </w:tc>
        <w:tc>
          <w:tcPr>
            <w:tcW w:w="2886" w:type="dxa"/>
          </w:tcPr>
          <w:p w:rsidR="00523912" w:rsidRPr="00BF54D8" w:rsidRDefault="00F51C84" w:rsidP="00AF5442">
            <w:pPr>
              <w:spacing w:after="0" w:line="240" w:lineRule="auto"/>
              <w:contextualSpacing/>
              <w:rPr>
                <w:rFonts w:cstheme="minorHAnsi"/>
              </w:rPr>
            </w:pPr>
            <w:r w:rsidRPr="00BF54D8">
              <w:rPr>
                <w:rFonts w:cstheme="minorHAnsi"/>
              </w:rPr>
              <w:t>Hull 2017</w:t>
            </w:r>
            <w:r w:rsidR="00BF54D8" w:rsidRPr="00BF54D8">
              <w:rPr>
                <w:rFonts w:cstheme="minorHAnsi"/>
              </w:rPr>
              <w:t xml:space="preserve"> Executive Producer</w:t>
            </w:r>
          </w:p>
        </w:tc>
        <w:tc>
          <w:tcPr>
            <w:tcW w:w="3203" w:type="dxa"/>
          </w:tcPr>
          <w:p w:rsidR="00523912" w:rsidRPr="00BF54D8" w:rsidRDefault="00F51C84" w:rsidP="00AF5442">
            <w:pPr>
              <w:autoSpaceDE w:val="0"/>
              <w:autoSpaceDN w:val="0"/>
              <w:adjustRightInd w:val="0"/>
              <w:spacing w:after="0" w:line="240" w:lineRule="auto"/>
              <w:contextualSpacing/>
              <w:rPr>
                <w:rFonts w:cstheme="minorHAnsi"/>
                <w:u w:val="single"/>
              </w:rPr>
            </w:pPr>
            <w:r w:rsidRPr="00BF54D8">
              <w:rPr>
                <w:rFonts w:cstheme="minorHAnsi"/>
              </w:rPr>
              <w:t>07971 819 860</w:t>
            </w:r>
          </w:p>
        </w:tc>
      </w:tr>
      <w:tr w:rsidR="00523912" w:rsidRPr="00C52EB7" w:rsidTr="00C52EB7">
        <w:trPr>
          <w:jc w:val="center"/>
        </w:trPr>
        <w:tc>
          <w:tcPr>
            <w:tcW w:w="2887" w:type="dxa"/>
          </w:tcPr>
          <w:p w:rsidR="00523912" w:rsidRPr="00BF54D8" w:rsidRDefault="00F51C84" w:rsidP="00AF5442">
            <w:pPr>
              <w:spacing w:after="0" w:line="240" w:lineRule="auto"/>
              <w:contextualSpacing/>
              <w:rPr>
                <w:rFonts w:cstheme="minorHAnsi"/>
                <w:bCs/>
              </w:rPr>
            </w:pPr>
            <w:r w:rsidRPr="00BF54D8">
              <w:rPr>
                <w:rFonts w:cstheme="minorHAnsi"/>
              </w:rPr>
              <w:t>Cian Smyth</w:t>
            </w:r>
          </w:p>
        </w:tc>
        <w:tc>
          <w:tcPr>
            <w:tcW w:w="2886" w:type="dxa"/>
          </w:tcPr>
          <w:p w:rsidR="00523912" w:rsidRPr="00BF54D8" w:rsidRDefault="00F51C84" w:rsidP="00AF5442">
            <w:pPr>
              <w:pStyle w:val="Header"/>
              <w:contextualSpacing/>
              <w:rPr>
                <w:rFonts w:cstheme="minorHAnsi"/>
              </w:rPr>
            </w:pPr>
            <w:r w:rsidRPr="00BF54D8">
              <w:rPr>
                <w:rFonts w:cstheme="minorHAnsi"/>
              </w:rPr>
              <w:t>Hull 2017</w:t>
            </w:r>
            <w:r w:rsidR="00BF54D8" w:rsidRPr="00BF54D8">
              <w:rPr>
                <w:rFonts w:cstheme="minorHAnsi"/>
              </w:rPr>
              <w:t xml:space="preserve"> Producer</w:t>
            </w:r>
          </w:p>
        </w:tc>
        <w:tc>
          <w:tcPr>
            <w:tcW w:w="3203" w:type="dxa"/>
          </w:tcPr>
          <w:p w:rsidR="00523912" w:rsidRPr="00BF54D8" w:rsidRDefault="00F51C84" w:rsidP="00AF5442">
            <w:pPr>
              <w:spacing w:after="0" w:line="240" w:lineRule="auto"/>
              <w:contextualSpacing/>
              <w:rPr>
                <w:rFonts w:cstheme="minorHAnsi"/>
              </w:rPr>
            </w:pPr>
            <w:r w:rsidRPr="00BF54D8">
              <w:rPr>
                <w:rFonts w:cstheme="minorHAnsi"/>
              </w:rPr>
              <w:t>07787 988 411</w:t>
            </w:r>
          </w:p>
        </w:tc>
      </w:tr>
      <w:tr w:rsidR="00C52EB7" w:rsidRPr="00C52EB7" w:rsidTr="00C52EB7">
        <w:trPr>
          <w:jc w:val="center"/>
        </w:trPr>
        <w:tc>
          <w:tcPr>
            <w:tcW w:w="2887" w:type="dxa"/>
          </w:tcPr>
          <w:p w:rsidR="00C52EB7" w:rsidRPr="00BF54D8" w:rsidRDefault="00F51C84" w:rsidP="00AF5442">
            <w:pPr>
              <w:spacing w:after="0" w:line="240" w:lineRule="auto"/>
              <w:contextualSpacing/>
              <w:rPr>
                <w:rFonts w:cstheme="minorHAnsi"/>
              </w:rPr>
            </w:pPr>
            <w:r w:rsidRPr="00BF54D8">
              <w:rPr>
                <w:rFonts w:cstheme="minorHAnsi"/>
              </w:rPr>
              <w:t>Dicky Eton</w:t>
            </w:r>
          </w:p>
        </w:tc>
        <w:tc>
          <w:tcPr>
            <w:tcW w:w="2886" w:type="dxa"/>
          </w:tcPr>
          <w:p w:rsidR="00C52EB7" w:rsidRPr="00BF54D8" w:rsidRDefault="00F51C84" w:rsidP="00AF5442">
            <w:pPr>
              <w:spacing w:after="0" w:line="240" w:lineRule="auto"/>
              <w:contextualSpacing/>
              <w:rPr>
                <w:rFonts w:cstheme="minorHAnsi"/>
              </w:rPr>
            </w:pPr>
            <w:r w:rsidRPr="00BF54D8">
              <w:rPr>
                <w:rFonts w:cstheme="minorHAnsi"/>
              </w:rPr>
              <w:t>Duckie</w:t>
            </w:r>
            <w:r w:rsidR="00BF54D8">
              <w:rPr>
                <w:rFonts w:cstheme="minorHAnsi"/>
              </w:rPr>
              <w:t xml:space="preserve"> Producer (Tea Party)</w:t>
            </w:r>
          </w:p>
        </w:tc>
        <w:tc>
          <w:tcPr>
            <w:tcW w:w="3203" w:type="dxa"/>
          </w:tcPr>
          <w:p w:rsidR="00C52EB7" w:rsidRPr="00BF54D8" w:rsidRDefault="00F51C84" w:rsidP="00AF5442">
            <w:pPr>
              <w:spacing w:after="0" w:line="240" w:lineRule="auto"/>
              <w:contextualSpacing/>
              <w:rPr>
                <w:rFonts w:cstheme="minorHAnsi"/>
              </w:rPr>
            </w:pPr>
            <w:r w:rsidRPr="00BF54D8">
              <w:rPr>
                <w:rFonts w:cstheme="minorHAnsi"/>
              </w:rPr>
              <w:t>07801 491 074</w:t>
            </w:r>
          </w:p>
        </w:tc>
      </w:tr>
      <w:tr w:rsidR="00420DC5" w:rsidRPr="00C52EB7" w:rsidTr="00C52EB7">
        <w:trPr>
          <w:jc w:val="center"/>
        </w:trPr>
        <w:tc>
          <w:tcPr>
            <w:tcW w:w="2887" w:type="dxa"/>
          </w:tcPr>
          <w:p w:rsidR="00420DC5" w:rsidRPr="00BF54D8" w:rsidRDefault="00420DC5" w:rsidP="00AF5442">
            <w:pPr>
              <w:spacing w:after="0" w:line="240" w:lineRule="auto"/>
              <w:contextualSpacing/>
              <w:rPr>
                <w:rFonts w:cstheme="minorHAnsi"/>
              </w:rPr>
            </w:pPr>
            <w:r>
              <w:rPr>
                <w:rFonts w:cstheme="minorHAnsi"/>
              </w:rPr>
              <w:t xml:space="preserve">Simon Casson </w:t>
            </w:r>
          </w:p>
        </w:tc>
        <w:tc>
          <w:tcPr>
            <w:tcW w:w="2886" w:type="dxa"/>
          </w:tcPr>
          <w:p w:rsidR="00420DC5" w:rsidRPr="00BF54D8" w:rsidRDefault="00420DC5" w:rsidP="00AF5442">
            <w:pPr>
              <w:spacing w:after="0" w:line="240" w:lineRule="auto"/>
              <w:contextualSpacing/>
              <w:rPr>
                <w:rFonts w:cstheme="minorHAnsi"/>
              </w:rPr>
            </w:pPr>
            <w:r>
              <w:rPr>
                <w:rFonts w:cstheme="minorHAnsi"/>
              </w:rPr>
              <w:t>Duckie producer</w:t>
            </w:r>
          </w:p>
        </w:tc>
        <w:tc>
          <w:tcPr>
            <w:tcW w:w="3203" w:type="dxa"/>
          </w:tcPr>
          <w:p w:rsidR="00420DC5" w:rsidRPr="00BF54D8" w:rsidRDefault="00420DC5" w:rsidP="00AF5442">
            <w:pPr>
              <w:spacing w:after="0" w:line="240" w:lineRule="auto"/>
              <w:contextualSpacing/>
              <w:rPr>
                <w:rFonts w:cstheme="minorHAnsi"/>
              </w:rPr>
            </w:pPr>
            <w:r>
              <w:rPr>
                <w:rFonts w:eastAsia="Times New Roman"/>
              </w:rPr>
              <w:t>07930 395 188</w:t>
            </w:r>
          </w:p>
        </w:tc>
      </w:tr>
      <w:tr w:rsidR="00523912" w:rsidRPr="00C52EB7" w:rsidTr="00C52EB7">
        <w:trPr>
          <w:jc w:val="center"/>
        </w:trPr>
        <w:tc>
          <w:tcPr>
            <w:tcW w:w="2887" w:type="dxa"/>
          </w:tcPr>
          <w:p w:rsidR="00523912" w:rsidRPr="00BF54D8" w:rsidRDefault="00F51C84" w:rsidP="00523912">
            <w:pPr>
              <w:pStyle w:val="Heading2"/>
              <w:spacing w:before="0" w:line="240" w:lineRule="auto"/>
              <w:contextualSpacing/>
              <w:rPr>
                <w:rFonts w:asciiTheme="minorHAnsi" w:hAnsiTheme="minorHAnsi" w:cstheme="minorHAnsi"/>
                <w:b w:val="0"/>
                <w:bCs w:val="0"/>
                <w:color w:val="auto"/>
                <w:sz w:val="22"/>
                <w:szCs w:val="22"/>
              </w:rPr>
            </w:pPr>
            <w:r w:rsidRPr="00BF54D8">
              <w:rPr>
                <w:rFonts w:asciiTheme="minorHAnsi" w:hAnsiTheme="minorHAnsi" w:cstheme="minorHAnsi"/>
                <w:b w:val="0"/>
                <w:color w:val="auto"/>
                <w:sz w:val="22"/>
                <w:szCs w:val="22"/>
              </w:rPr>
              <w:t>Kirsty Redhead</w:t>
            </w:r>
          </w:p>
        </w:tc>
        <w:tc>
          <w:tcPr>
            <w:tcW w:w="2886" w:type="dxa"/>
          </w:tcPr>
          <w:p w:rsidR="00523912" w:rsidRPr="00BF54D8" w:rsidRDefault="00F51C84" w:rsidP="00523912">
            <w:pPr>
              <w:autoSpaceDE w:val="0"/>
              <w:autoSpaceDN w:val="0"/>
              <w:adjustRightInd w:val="0"/>
              <w:spacing w:after="0" w:line="240" w:lineRule="auto"/>
              <w:contextualSpacing/>
              <w:rPr>
                <w:rFonts w:cstheme="minorHAnsi"/>
                <w:bCs/>
              </w:rPr>
            </w:pPr>
            <w:r w:rsidRPr="00BF54D8">
              <w:rPr>
                <w:rFonts w:cstheme="minorHAnsi"/>
                <w:bCs/>
              </w:rPr>
              <w:t>Yorkshire Dance</w:t>
            </w:r>
            <w:r w:rsidR="00BF54D8">
              <w:rPr>
                <w:rFonts w:cstheme="minorHAnsi"/>
                <w:bCs/>
              </w:rPr>
              <w:t xml:space="preserve"> Producer (Into the Light)</w:t>
            </w:r>
          </w:p>
        </w:tc>
        <w:tc>
          <w:tcPr>
            <w:tcW w:w="3203" w:type="dxa"/>
          </w:tcPr>
          <w:p w:rsidR="00523912" w:rsidRPr="00BF54D8" w:rsidRDefault="00F51C84" w:rsidP="00523912">
            <w:pPr>
              <w:autoSpaceDE w:val="0"/>
              <w:autoSpaceDN w:val="0"/>
              <w:adjustRightInd w:val="0"/>
              <w:spacing w:after="0" w:line="240" w:lineRule="auto"/>
              <w:contextualSpacing/>
              <w:rPr>
                <w:rFonts w:cstheme="minorHAnsi"/>
                <w:u w:val="single"/>
              </w:rPr>
            </w:pPr>
            <w:r w:rsidRPr="00BF54D8">
              <w:rPr>
                <w:rFonts w:cstheme="minorHAnsi"/>
              </w:rPr>
              <w:t>0113 243 9867</w:t>
            </w:r>
          </w:p>
        </w:tc>
      </w:tr>
      <w:tr w:rsidR="00C52EB7" w:rsidRPr="00C52EB7" w:rsidTr="00C52EB7">
        <w:trPr>
          <w:jc w:val="center"/>
        </w:trPr>
        <w:tc>
          <w:tcPr>
            <w:tcW w:w="2887" w:type="dxa"/>
          </w:tcPr>
          <w:p w:rsidR="00C52EB7" w:rsidRPr="00BF54D8" w:rsidRDefault="00F51C84" w:rsidP="00C76DD0">
            <w:pPr>
              <w:spacing w:after="0" w:line="240" w:lineRule="auto"/>
              <w:contextualSpacing/>
              <w:rPr>
                <w:rFonts w:cstheme="minorHAnsi"/>
              </w:rPr>
            </w:pPr>
            <w:r w:rsidRPr="00BF54D8">
              <w:rPr>
                <w:rFonts w:cstheme="minorHAnsi"/>
              </w:rPr>
              <w:t>Alix Johnson</w:t>
            </w:r>
          </w:p>
        </w:tc>
        <w:tc>
          <w:tcPr>
            <w:tcW w:w="2886" w:type="dxa"/>
          </w:tcPr>
          <w:p w:rsidR="00C52EB7" w:rsidRPr="00BF54D8" w:rsidRDefault="00F51C84" w:rsidP="00C76DD0">
            <w:pPr>
              <w:spacing w:after="0" w:line="240" w:lineRule="auto"/>
              <w:contextualSpacing/>
              <w:rPr>
                <w:rFonts w:cstheme="minorHAnsi"/>
              </w:rPr>
            </w:pPr>
            <w:r w:rsidRPr="00BF54D8">
              <w:rPr>
                <w:rFonts w:cstheme="minorHAnsi"/>
              </w:rPr>
              <w:t>Hull 2017 Head of Media &amp; PR</w:t>
            </w:r>
          </w:p>
        </w:tc>
        <w:tc>
          <w:tcPr>
            <w:tcW w:w="3203" w:type="dxa"/>
          </w:tcPr>
          <w:p w:rsidR="00C52EB7" w:rsidRPr="00BF54D8" w:rsidRDefault="00F51C84" w:rsidP="00F51C84">
            <w:pPr>
              <w:rPr>
                <w:rFonts w:eastAsia="Times New Roman" w:cstheme="minorHAnsi"/>
                <w:noProof/>
                <w:lang w:eastAsia="en-GB"/>
              </w:rPr>
            </w:pPr>
            <w:r w:rsidRPr="00BF54D8">
              <w:rPr>
                <w:rFonts w:eastAsiaTheme="minorEastAsia" w:cstheme="minorHAnsi"/>
                <w:noProof/>
                <w:lang w:eastAsia="en-GB"/>
              </w:rPr>
              <w:t xml:space="preserve">07718 100784 </w:t>
            </w:r>
          </w:p>
        </w:tc>
      </w:tr>
      <w:tr w:rsidR="00C52EB7" w:rsidRPr="00C52EB7" w:rsidTr="00C52EB7">
        <w:trPr>
          <w:jc w:val="center"/>
        </w:trPr>
        <w:tc>
          <w:tcPr>
            <w:tcW w:w="2887" w:type="dxa"/>
          </w:tcPr>
          <w:p w:rsidR="00C52EB7" w:rsidRPr="00BF54D8" w:rsidRDefault="00F51C84" w:rsidP="00C76DD0">
            <w:pPr>
              <w:spacing w:after="0" w:line="240" w:lineRule="auto"/>
              <w:contextualSpacing/>
              <w:rPr>
                <w:rFonts w:cstheme="minorHAnsi"/>
              </w:rPr>
            </w:pPr>
            <w:r w:rsidRPr="00BF54D8">
              <w:rPr>
                <w:rFonts w:cstheme="minorHAnsi"/>
              </w:rPr>
              <w:t>Matt Walton</w:t>
            </w:r>
          </w:p>
        </w:tc>
        <w:tc>
          <w:tcPr>
            <w:tcW w:w="2886" w:type="dxa"/>
          </w:tcPr>
          <w:p w:rsidR="00C52EB7" w:rsidRPr="00BF54D8" w:rsidRDefault="00F51C84" w:rsidP="00C76DD0">
            <w:pPr>
              <w:spacing w:after="0" w:line="240" w:lineRule="auto"/>
              <w:contextualSpacing/>
              <w:rPr>
                <w:rFonts w:cstheme="minorHAnsi"/>
              </w:rPr>
            </w:pPr>
            <w:r w:rsidRPr="00BF54D8">
              <w:rPr>
                <w:rFonts w:cstheme="minorHAnsi"/>
              </w:rPr>
              <w:t>Hull 2017</w:t>
            </w:r>
            <w:r w:rsidR="00BF54D8">
              <w:rPr>
                <w:rFonts w:cstheme="minorHAnsi"/>
              </w:rPr>
              <w:t xml:space="preserve"> PR Manager</w:t>
            </w:r>
          </w:p>
        </w:tc>
        <w:tc>
          <w:tcPr>
            <w:tcW w:w="3203" w:type="dxa"/>
          </w:tcPr>
          <w:p w:rsidR="00C52EB7" w:rsidRPr="00BF54D8" w:rsidRDefault="00F51C84" w:rsidP="00C76DD0">
            <w:pPr>
              <w:spacing w:after="0" w:line="240" w:lineRule="auto"/>
              <w:contextualSpacing/>
              <w:rPr>
                <w:rFonts w:cstheme="minorHAnsi"/>
              </w:rPr>
            </w:pPr>
            <w:r w:rsidRPr="00BF54D8">
              <w:rPr>
                <w:rFonts w:cstheme="minorHAnsi"/>
              </w:rPr>
              <w:t>07711 439326</w:t>
            </w:r>
          </w:p>
        </w:tc>
      </w:tr>
      <w:tr w:rsidR="00C52EB7" w:rsidRPr="00C52EB7" w:rsidTr="00C52EB7">
        <w:trPr>
          <w:jc w:val="center"/>
        </w:trPr>
        <w:tc>
          <w:tcPr>
            <w:tcW w:w="2887" w:type="dxa"/>
          </w:tcPr>
          <w:p w:rsidR="00C52EB7" w:rsidRPr="00BF54D8" w:rsidRDefault="00F51C84" w:rsidP="00C76DD0">
            <w:pPr>
              <w:pStyle w:val="Heading2"/>
              <w:spacing w:before="0" w:line="240" w:lineRule="auto"/>
              <w:contextualSpacing/>
              <w:rPr>
                <w:rFonts w:asciiTheme="minorHAnsi" w:hAnsiTheme="minorHAnsi" w:cstheme="minorHAnsi"/>
                <w:b w:val="0"/>
                <w:bCs w:val="0"/>
                <w:color w:val="auto"/>
                <w:sz w:val="22"/>
                <w:szCs w:val="22"/>
              </w:rPr>
            </w:pPr>
            <w:r w:rsidRPr="00BF54D8">
              <w:rPr>
                <w:rFonts w:asciiTheme="minorHAnsi" w:hAnsiTheme="minorHAnsi" w:cstheme="minorHAnsi"/>
                <w:b w:val="0"/>
                <w:bCs w:val="0"/>
                <w:color w:val="auto"/>
                <w:sz w:val="22"/>
                <w:szCs w:val="22"/>
              </w:rPr>
              <w:t>Beth Watson</w:t>
            </w:r>
          </w:p>
        </w:tc>
        <w:tc>
          <w:tcPr>
            <w:tcW w:w="2886" w:type="dxa"/>
          </w:tcPr>
          <w:p w:rsidR="00C52EB7" w:rsidRPr="00BF54D8" w:rsidRDefault="00BF54D8" w:rsidP="00C76DD0">
            <w:pPr>
              <w:autoSpaceDE w:val="0"/>
              <w:autoSpaceDN w:val="0"/>
              <w:adjustRightInd w:val="0"/>
              <w:spacing w:after="0" w:line="240" w:lineRule="auto"/>
              <w:contextualSpacing/>
              <w:rPr>
                <w:rFonts w:cstheme="minorHAnsi"/>
                <w:bCs/>
              </w:rPr>
            </w:pPr>
            <w:r w:rsidRPr="00BF54D8">
              <w:rPr>
                <w:rFonts w:cstheme="minorHAnsi"/>
              </w:rPr>
              <w:t>Hull 2017</w:t>
            </w:r>
            <w:r>
              <w:rPr>
                <w:rFonts w:cstheme="minorHAnsi"/>
              </w:rPr>
              <w:t xml:space="preserve"> Digital</w:t>
            </w:r>
          </w:p>
        </w:tc>
        <w:tc>
          <w:tcPr>
            <w:tcW w:w="3203" w:type="dxa"/>
          </w:tcPr>
          <w:p w:rsidR="00C52EB7" w:rsidRPr="00BF54D8" w:rsidRDefault="00F51C84" w:rsidP="00C76DD0">
            <w:pPr>
              <w:autoSpaceDE w:val="0"/>
              <w:autoSpaceDN w:val="0"/>
              <w:adjustRightInd w:val="0"/>
              <w:spacing w:after="0" w:line="240" w:lineRule="auto"/>
              <w:contextualSpacing/>
              <w:rPr>
                <w:rFonts w:cstheme="minorHAnsi"/>
                <w:u w:val="single"/>
              </w:rPr>
            </w:pPr>
            <w:r w:rsidRPr="00BF54D8">
              <w:rPr>
                <w:rFonts w:cstheme="minorHAnsi"/>
                <w:lang w:eastAsia="en-GB"/>
              </w:rPr>
              <w:t>07720 095 748</w:t>
            </w:r>
          </w:p>
        </w:tc>
      </w:tr>
      <w:tr w:rsidR="00D74888" w:rsidRPr="00C52EB7" w:rsidTr="00C52EB7">
        <w:trPr>
          <w:jc w:val="center"/>
        </w:trPr>
        <w:tc>
          <w:tcPr>
            <w:tcW w:w="2887" w:type="dxa"/>
          </w:tcPr>
          <w:p w:rsidR="00D74888" w:rsidRPr="00BF54D8" w:rsidRDefault="00F51C84" w:rsidP="00AF5442">
            <w:pPr>
              <w:pStyle w:val="Heading2"/>
              <w:spacing w:before="0" w:line="240" w:lineRule="auto"/>
              <w:contextualSpacing/>
              <w:rPr>
                <w:rFonts w:asciiTheme="minorHAnsi" w:hAnsiTheme="minorHAnsi" w:cstheme="minorHAnsi"/>
                <w:b w:val="0"/>
                <w:bCs w:val="0"/>
                <w:color w:val="auto"/>
                <w:sz w:val="22"/>
                <w:szCs w:val="22"/>
              </w:rPr>
            </w:pPr>
            <w:bookmarkStart w:id="1" w:name="_Hlk281567796"/>
            <w:r w:rsidRPr="00BF54D8">
              <w:rPr>
                <w:rFonts w:asciiTheme="minorHAnsi" w:hAnsiTheme="minorHAnsi" w:cstheme="minorHAnsi"/>
                <w:b w:val="0"/>
                <w:bCs w:val="0"/>
                <w:color w:val="auto"/>
                <w:sz w:val="22"/>
                <w:szCs w:val="22"/>
              </w:rPr>
              <w:t>Nicola Taylor</w:t>
            </w:r>
          </w:p>
        </w:tc>
        <w:tc>
          <w:tcPr>
            <w:tcW w:w="2886" w:type="dxa"/>
          </w:tcPr>
          <w:p w:rsidR="00D74888" w:rsidRPr="00BF54D8" w:rsidRDefault="00BF54D8" w:rsidP="00AF5442">
            <w:pPr>
              <w:spacing w:after="0" w:line="240" w:lineRule="auto"/>
              <w:contextualSpacing/>
              <w:rPr>
                <w:rFonts w:cstheme="minorHAnsi"/>
              </w:rPr>
            </w:pPr>
            <w:r w:rsidRPr="00BF54D8">
              <w:rPr>
                <w:rFonts w:cstheme="minorHAnsi"/>
              </w:rPr>
              <w:t>Hull 2017</w:t>
            </w:r>
            <w:r>
              <w:rPr>
                <w:rFonts w:cstheme="minorHAnsi"/>
              </w:rPr>
              <w:t xml:space="preserve"> Digital </w:t>
            </w:r>
          </w:p>
        </w:tc>
        <w:tc>
          <w:tcPr>
            <w:tcW w:w="3203" w:type="dxa"/>
          </w:tcPr>
          <w:p w:rsidR="00D74888" w:rsidRPr="00BF54D8" w:rsidRDefault="00F51C84" w:rsidP="00BE4DD2">
            <w:pPr>
              <w:tabs>
                <w:tab w:val="left" w:pos="2079"/>
              </w:tabs>
              <w:autoSpaceDE w:val="0"/>
              <w:autoSpaceDN w:val="0"/>
              <w:adjustRightInd w:val="0"/>
              <w:spacing w:after="0" w:line="240" w:lineRule="auto"/>
              <w:contextualSpacing/>
              <w:rPr>
                <w:rFonts w:cstheme="minorHAnsi"/>
                <w:bCs/>
              </w:rPr>
            </w:pPr>
            <w:r w:rsidRPr="00BF54D8">
              <w:rPr>
                <w:rFonts w:cstheme="minorHAnsi"/>
                <w:color w:val="000000"/>
              </w:rPr>
              <w:t>07787 554 212</w:t>
            </w:r>
          </w:p>
        </w:tc>
      </w:tr>
      <w:bookmarkEnd w:id="1"/>
      <w:bookmarkEnd w:id="0"/>
    </w:tbl>
    <w:p w:rsidR="00523912" w:rsidRDefault="00523912" w:rsidP="00523912">
      <w:pPr>
        <w:pStyle w:val="Header"/>
        <w:contextualSpacing/>
        <w:rPr>
          <w:rFonts w:cstheme="minorHAnsi"/>
          <w:b/>
          <w:sz w:val="20"/>
          <w:szCs w:val="20"/>
          <w:u w:val="single"/>
        </w:rPr>
      </w:pPr>
    </w:p>
    <w:p w:rsidR="00F51C84" w:rsidRDefault="00F51C84" w:rsidP="00523912">
      <w:pPr>
        <w:pStyle w:val="Header"/>
        <w:contextualSpacing/>
        <w:rPr>
          <w:rFonts w:cstheme="minorHAnsi"/>
          <w:sz w:val="20"/>
          <w:szCs w:val="20"/>
          <w:u w:val="single"/>
        </w:rPr>
      </w:pPr>
    </w:p>
    <w:p w:rsidR="008205B1" w:rsidRPr="007C2FD6" w:rsidRDefault="000576D3" w:rsidP="007C2FD6">
      <w:pPr>
        <w:spacing w:after="0" w:line="240" w:lineRule="auto"/>
        <w:rPr>
          <w:rFonts w:cstheme="minorHAnsi"/>
          <w:b/>
        </w:rPr>
      </w:pPr>
      <w:r>
        <w:rPr>
          <w:rFonts w:cstheme="minorHAnsi"/>
          <w:b/>
        </w:rPr>
        <w:t>INTRODUCTION</w:t>
      </w:r>
    </w:p>
    <w:p w:rsidR="008205B1" w:rsidRPr="007C2FD6" w:rsidRDefault="008205B1" w:rsidP="007C2FD6">
      <w:pPr>
        <w:spacing w:after="0" w:line="240" w:lineRule="auto"/>
        <w:rPr>
          <w:rFonts w:cstheme="minorHAnsi"/>
        </w:rPr>
      </w:pPr>
    </w:p>
    <w:p w:rsidR="00A56DE2" w:rsidRPr="007C2FD6" w:rsidRDefault="008205B1" w:rsidP="007C2FD6">
      <w:pPr>
        <w:spacing w:after="0" w:line="240" w:lineRule="auto"/>
        <w:rPr>
          <w:rFonts w:cstheme="minorHAnsi"/>
        </w:rPr>
      </w:pPr>
      <w:r w:rsidRPr="007C2FD6">
        <w:rPr>
          <w:rFonts w:cstheme="minorHAnsi"/>
        </w:rPr>
        <w:t>This crisis communications plan has been produced to complement the event manag</w:t>
      </w:r>
      <w:r w:rsidR="0053425E" w:rsidRPr="007C2FD6">
        <w:rPr>
          <w:rFonts w:cstheme="minorHAnsi"/>
        </w:rPr>
        <w:t xml:space="preserve">ement plan </w:t>
      </w:r>
      <w:r w:rsidR="00F51C84">
        <w:rPr>
          <w:rFonts w:cstheme="minorHAnsi"/>
        </w:rPr>
        <w:t>for a Duckie Summer Tea Party</w:t>
      </w:r>
      <w:r w:rsidR="0053425E" w:rsidRPr="007C2FD6">
        <w:rPr>
          <w:rFonts w:cstheme="minorHAnsi"/>
        </w:rPr>
        <w:t xml:space="preserve">, which takes place </w:t>
      </w:r>
      <w:r w:rsidR="00A125EE">
        <w:rPr>
          <w:rFonts w:cstheme="minorHAnsi"/>
        </w:rPr>
        <w:t>above</w:t>
      </w:r>
      <w:r w:rsidR="00F51C84">
        <w:rPr>
          <w:rFonts w:cstheme="minorHAnsi"/>
        </w:rPr>
        <w:t xml:space="preserve"> Queen Victoria Square</w:t>
      </w:r>
      <w:r w:rsidR="0053425E" w:rsidRPr="007C2FD6">
        <w:rPr>
          <w:rFonts w:cstheme="minorHAnsi"/>
        </w:rPr>
        <w:t xml:space="preserve"> on Saturday 2</w:t>
      </w:r>
      <w:r w:rsidR="00F51C84">
        <w:rPr>
          <w:rFonts w:cstheme="minorHAnsi"/>
        </w:rPr>
        <w:t>9</w:t>
      </w:r>
      <w:r w:rsidR="0053425E" w:rsidRPr="007C2FD6">
        <w:rPr>
          <w:rFonts w:cstheme="minorHAnsi"/>
        </w:rPr>
        <w:t xml:space="preserve"> July.</w:t>
      </w:r>
    </w:p>
    <w:p w:rsidR="00A56DE2" w:rsidRPr="007C2FD6" w:rsidRDefault="00A56DE2" w:rsidP="007C2FD6">
      <w:pPr>
        <w:spacing w:after="0" w:line="240" w:lineRule="auto"/>
        <w:rPr>
          <w:rFonts w:cstheme="minorHAnsi"/>
        </w:rPr>
      </w:pPr>
    </w:p>
    <w:p w:rsidR="00F51C84" w:rsidRDefault="00F51C84" w:rsidP="007C2FD6">
      <w:pPr>
        <w:spacing w:after="0" w:line="240" w:lineRule="auto"/>
        <w:rPr>
          <w:rFonts w:eastAsia="Times New Roman" w:cstheme="minorHAnsi"/>
          <w:bCs/>
        </w:rPr>
      </w:pPr>
      <w:r>
        <w:rPr>
          <w:rFonts w:cstheme="minorHAnsi"/>
        </w:rPr>
        <w:t xml:space="preserve">A Duckie Summer Tea Party </w:t>
      </w:r>
      <w:r w:rsidR="00A56DE2" w:rsidRPr="007C2FD6">
        <w:rPr>
          <w:rFonts w:cstheme="minorHAnsi"/>
        </w:rPr>
        <w:t>is a mu</w:t>
      </w:r>
      <w:r w:rsidR="00CA3138" w:rsidRPr="007C2FD6">
        <w:rPr>
          <w:rFonts w:cstheme="minorHAnsi"/>
        </w:rPr>
        <w:t xml:space="preserve">lti-agency event. </w:t>
      </w:r>
      <w:r w:rsidR="00CA3138" w:rsidRPr="007C2FD6">
        <w:rPr>
          <w:rFonts w:eastAsia="Times New Roman" w:cstheme="minorHAnsi"/>
          <w:bCs/>
        </w:rPr>
        <w:t xml:space="preserve">It is presented by Hull 2017 </w:t>
      </w:r>
      <w:r w:rsidR="00BF54D8">
        <w:rPr>
          <w:rFonts w:eastAsia="Times New Roman" w:cstheme="minorHAnsi"/>
          <w:bCs/>
        </w:rPr>
        <w:t>in association with Duckie and Yorkshire Dance.</w:t>
      </w:r>
    </w:p>
    <w:p w:rsidR="00BF54D8" w:rsidRDefault="00BF54D8" w:rsidP="007C2FD6">
      <w:pPr>
        <w:spacing w:after="0" w:line="240" w:lineRule="auto"/>
        <w:rPr>
          <w:rFonts w:eastAsia="Times New Roman" w:cstheme="minorHAnsi"/>
          <w:bCs/>
        </w:rPr>
      </w:pPr>
    </w:p>
    <w:p w:rsidR="00107C39" w:rsidRPr="007C2FD6" w:rsidRDefault="00CA3138" w:rsidP="007C2FD6">
      <w:pPr>
        <w:spacing w:after="0" w:line="240" w:lineRule="auto"/>
        <w:rPr>
          <w:rFonts w:eastAsia="Times New Roman" w:cstheme="minorHAnsi"/>
          <w:bCs/>
        </w:rPr>
      </w:pPr>
      <w:r w:rsidRPr="007C2FD6">
        <w:rPr>
          <w:rFonts w:eastAsia="Times New Roman" w:cstheme="minorHAnsi"/>
          <w:bCs/>
        </w:rPr>
        <w:t xml:space="preserve">Other organisations with an interest in the event include Hull City Council, the police, fire and other emergency services. </w:t>
      </w:r>
    </w:p>
    <w:p w:rsidR="00CA3138" w:rsidRPr="007C2FD6" w:rsidRDefault="00CA3138" w:rsidP="007C2FD6">
      <w:pPr>
        <w:spacing w:after="0" w:line="240" w:lineRule="auto"/>
        <w:rPr>
          <w:rFonts w:eastAsia="Times New Roman" w:cstheme="minorHAnsi"/>
          <w:bCs/>
        </w:rPr>
      </w:pPr>
    </w:p>
    <w:p w:rsidR="00833332" w:rsidRPr="007C2FD6" w:rsidRDefault="00CA3138" w:rsidP="007C2FD6">
      <w:pPr>
        <w:pStyle w:val="BodyText3"/>
        <w:tabs>
          <w:tab w:val="clear" w:pos="0"/>
        </w:tabs>
        <w:spacing w:line="240" w:lineRule="auto"/>
        <w:rPr>
          <w:rFonts w:asciiTheme="minorHAnsi" w:hAnsiTheme="minorHAnsi" w:cstheme="minorHAnsi"/>
          <w:sz w:val="22"/>
          <w:szCs w:val="22"/>
        </w:rPr>
      </w:pPr>
      <w:r w:rsidRPr="007C2FD6">
        <w:rPr>
          <w:rFonts w:asciiTheme="minorHAnsi" w:hAnsiTheme="minorHAnsi" w:cstheme="minorHAnsi"/>
          <w:sz w:val="22"/>
          <w:szCs w:val="22"/>
        </w:rPr>
        <w:t>T</w:t>
      </w:r>
      <w:r w:rsidR="00A56DE2" w:rsidRPr="007C2FD6">
        <w:rPr>
          <w:rFonts w:asciiTheme="minorHAnsi" w:hAnsiTheme="minorHAnsi" w:cstheme="minorHAnsi"/>
          <w:sz w:val="22"/>
          <w:szCs w:val="22"/>
        </w:rPr>
        <w:t xml:space="preserve">his </w:t>
      </w:r>
      <w:r w:rsidR="00107C39" w:rsidRPr="007C2FD6">
        <w:rPr>
          <w:rFonts w:asciiTheme="minorHAnsi" w:hAnsiTheme="minorHAnsi" w:cstheme="minorHAnsi"/>
          <w:sz w:val="22"/>
          <w:szCs w:val="22"/>
        </w:rPr>
        <w:t xml:space="preserve">crisis communications </w:t>
      </w:r>
      <w:r w:rsidR="00A56DE2" w:rsidRPr="007C2FD6">
        <w:rPr>
          <w:rFonts w:asciiTheme="minorHAnsi" w:hAnsiTheme="minorHAnsi" w:cstheme="minorHAnsi"/>
          <w:sz w:val="22"/>
          <w:szCs w:val="22"/>
        </w:rPr>
        <w:t xml:space="preserve">plan </w:t>
      </w:r>
      <w:r w:rsidR="00A56DE2" w:rsidRPr="007C2FD6">
        <w:rPr>
          <w:rFonts w:asciiTheme="minorHAnsi" w:hAnsiTheme="minorHAnsi" w:cstheme="minorHAnsi"/>
          <w:bCs/>
          <w:sz w:val="22"/>
          <w:szCs w:val="22"/>
        </w:rPr>
        <w:t>provides a protocol to ensure an effective and timely response to emergency situations and emerging issues that may occur on the night.</w:t>
      </w:r>
      <w:r w:rsidR="00833332" w:rsidRPr="007C2FD6">
        <w:rPr>
          <w:rFonts w:asciiTheme="minorHAnsi" w:hAnsiTheme="minorHAnsi" w:cstheme="minorHAnsi"/>
          <w:bCs/>
          <w:sz w:val="22"/>
          <w:szCs w:val="22"/>
        </w:rPr>
        <w:t xml:space="preserve"> </w:t>
      </w:r>
      <w:r w:rsidR="00833332" w:rsidRPr="007C2FD6">
        <w:rPr>
          <w:rFonts w:asciiTheme="minorHAnsi" w:hAnsiTheme="minorHAnsi" w:cstheme="minorHAnsi"/>
          <w:sz w:val="22"/>
          <w:szCs w:val="22"/>
        </w:rPr>
        <w:t>Examples include an incident in the vicinity of the display, situations where there is a public safety risk due to overcrowding, or a situation or an incident that</w:t>
      </w:r>
      <w:r w:rsidR="00107C39" w:rsidRPr="007C2FD6">
        <w:rPr>
          <w:rFonts w:asciiTheme="minorHAnsi" w:hAnsiTheme="minorHAnsi" w:cstheme="minorHAnsi"/>
          <w:sz w:val="22"/>
          <w:szCs w:val="22"/>
        </w:rPr>
        <w:t xml:space="preserve"> delays or</w:t>
      </w:r>
      <w:r w:rsidR="00833332" w:rsidRPr="007C2FD6">
        <w:rPr>
          <w:rFonts w:asciiTheme="minorHAnsi" w:hAnsiTheme="minorHAnsi" w:cstheme="minorHAnsi"/>
          <w:sz w:val="22"/>
          <w:szCs w:val="22"/>
        </w:rPr>
        <w:t xml:space="preserve"> prevents the event taking place as originally planned.</w:t>
      </w:r>
    </w:p>
    <w:p w:rsidR="00833332" w:rsidRPr="007C2FD6" w:rsidRDefault="00833332" w:rsidP="007C2FD6">
      <w:pPr>
        <w:pStyle w:val="BodyText3"/>
        <w:tabs>
          <w:tab w:val="clear" w:pos="0"/>
        </w:tabs>
        <w:spacing w:line="240" w:lineRule="auto"/>
        <w:rPr>
          <w:rFonts w:asciiTheme="minorHAnsi" w:hAnsiTheme="minorHAnsi" w:cstheme="minorHAnsi"/>
          <w:sz w:val="22"/>
          <w:szCs w:val="22"/>
        </w:rPr>
      </w:pPr>
    </w:p>
    <w:p w:rsidR="00C508B5" w:rsidRPr="007C2FD6" w:rsidRDefault="00833332" w:rsidP="007C2FD6">
      <w:pPr>
        <w:pStyle w:val="BodyText3"/>
        <w:tabs>
          <w:tab w:val="clear" w:pos="0"/>
        </w:tabs>
        <w:spacing w:line="240" w:lineRule="auto"/>
        <w:rPr>
          <w:rFonts w:asciiTheme="minorHAnsi" w:hAnsiTheme="minorHAnsi" w:cstheme="minorHAnsi"/>
          <w:sz w:val="22"/>
          <w:szCs w:val="22"/>
        </w:rPr>
      </w:pPr>
      <w:r w:rsidRPr="007C2FD6">
        <w:rPr>
          <w:rFonts w:asciiTheme="minorHAnsi" w:hAnsiTheme="minorHAnsi" w:cstheme="minorHAnsi"/>
          <w:sz w:val="22"/>
          <w:szCs w:val="22"/>
        </w:rPr>
        <w:t xml:space="preserve">The primary objective is to enable </w:t>
      </w:r>
      <w:r w:rsidR="006F2775">
        <w:rPr>
          <w:rFonts w:asciiTheme="minorHAnsi" w:hAnsiTheme="minorHAnsi" w:cstheme="minorHAnsi"/>
          <w:sz w:val="22"/>
          <w:szCs w:val="22"/>
        </w:rPr>
        <w:t>the media relations team</w:t>
      </w:r>
      <w:r w:rsidRPr="007C2FD6">
        <w:rPr>
          <w:rFonts w:asciiTheme="minorHAnsi" w:hAnsiTheme="minorHAnsi" w:cstheme="minorHAnsi"/>
          <w:sz w:val="22"/>
          <w:szCs w:val="22"/>
        </w:rPr>
        <w:t xml:space="preserve">, key staff and stakeholders to support overall event communications and, where appropriate, the management of particular situations, in </w:t>
      </w:r>
      <w:r w:rsidRPr="007C2FD6">
        <w:rPr>
          <w:rFonts w:asciiTheme="minorHAnsi" w:hAnsiTheme="minorHAnsi" w:cstheme="minorHAnsi"/>
          <w:sz w:val="22"/>
          <w:szCs w:val="22"/>
        </w:rPr>
        <w:lastRenderedPageBreak/>
        <w:t>the event of a crisis or serious event.</w:t>
      </w:r>
      <w:r w:rsidR="00107C39" w:rsidRPr="007C2FD6">
        <w:rPr>
          <w:rFonts w:asciiTheme="minorHAnsi" w:hAnsiTheme="minorHAnsi" w:cstheme="minorHAnsi"/>
          <w:sz w:val="22"/>
          <w:szCs w:val="22"/>
        </w:rPr>
        <w:t xml:space="preserve"> The aim is to ensure</w:t>
      </w:r>
      <w:r w:rsidR="00C508B5" w:rsidRPr="007C2FD6">
        <w:rPr>
          <w:rFonts w:asciiTheme="minorHAnsi" w:hAnsiTheme="minorHAnsi" w:cstheme="minorHAnsi"/>
          <w:sz w:val="22"/>
          <w:szCs w:val="22"/>
        </w:rPr>
        <w:t xml:space="preserve"> clarity about responsibilities, channels of communication and protocols for approving and delivering messages are transparent to all involved agencies. </w:t>
      </w:r>
    </w:p>
    <w:p w:rsidR="00C508B5" w:rsidRPr="007C2FD6" w:rsidRDefault="00C508B5" w:rsidP="007C2FD6">
      <w:pPr>
        <w:spacing w:after="0" w:line="240" w:lineRule="auto"/>
        <w:rPr>
          <w:rFonts w:cstheme="minorHAnsi"/>
        </w:rPr>
      </w:pPr>
    </w:p>
    <w:p w:rsidR="005D248D" w:rsidRDefault="005D248D" w:rsidP="007C2FD6">
      <w:pPr>
        <w:spacing w:after="0" w:line="240" w:lineRule="auto"/>
        <w:rPr>
          <w:rFonts w:cstheme="minorHAnsi"/>
          <w:b/>
        </w:rPr>
      </w:pPr>
    </w:p>
    <w:p w:rsidR="008205B1" w:rsidRPr="00C30DC1" w:rsidRDefault="00C30DC1" w:rsidP="007C2FD6">
      <w:pPr>
        <w:spacing w:after="0" w:line="240" w:lineRule="auto"/>
        <w:rPr>
          <w:rFonts w:cstheme="minorHAnsi"/>
          <w:b/>
        </w:rPr>
      </w:pPr>
      <w:r w:rsidRPr="00C30DC1">
        <w:rPr>
          <w:rFonts w:cstheme="minorHAnsi"/>
          <w:b/>
        </w:rPr>
        <w:t>GENERAL PROTOCOL</w:t>
      </w:r>
    </w:p>
    <w:p w:rsidR="00C30DC1" w:rsidRDefault="00C30DC1" w:rsidP="007C2FD6">
      <w:pPr>
        <w:spacing w:after="0" w:line="240" w:lineRule="auto"/>
        <w:rPr>
          <w:rFonts w:cstheme="minorHAnsi"/>
        </w:rPr>
      </w:pPr>
    </w:p>
    <w:p w:rsidR="005804EF" w:rsidRDefault="00420DC5" w:rsidP="009F7014">
      <w:pPr>
        <w:pStyle w:val="ListParagraph"/>
        <w:numPr>
          <w:ilvl w:val="0"/>
          <w:numId w:val="2"/>
        </w:numPr>
        <w:spacing w:after="0" w:line="240" w:lineRule="auto"/>
        <w:ind w:left="360"/>
        <w:rPr>
          <w:rFonts w:cstheme="minorHAnsi"/>
        </w:rPr>
      </w:pPr>
      <w:r>
        <w:rPr>
          <w:rFonts w:cstheme="minorHAnsi"/>
        </w:rPr>
        <w:t xml:space="preserve">Cian </w:t>
      </w:r>
      <w:r w:rsidR="005804EF">
        <w:rPr>
          <w:rFonts w:cstheme="minorHAnsi"/>
        </w:rPr>
        <w:t xml:space="preserve">is </w:t>
      </w:r>
      <w:r>
        <w:rPr>
          <w:rFonts w:cstheme="minorHAnsi"/>
        </w:rPr>
        <w:t xml:space="preserve">the </w:t>
      </w:r>
      <w:r w:rsidR="005804EF">
        <w:rPr>
          <w:rFonts w:cstheme="minorHAnsi"/>
        </w:rPr>
        <w:t>primary contact for</w:t>
      </w:r>
      <w:r w:rsidR="00F71EDF">
        <w:rPr>
          <w:rFonts w:cstheme="minorHAnsi"/>
        </w:rPr>
        <w:t xml:space="preserve"> Alix</w:t>
      </w:r>
      <w:r w:rsidR="005804EF">
        <w:rPr>
          <w:rFonts w:cstheme="minorHAnsi"/>
        </w:rPr>
        <w:t>.</w:t>
      </w:r>
    </w:p>
    <w:p w:rsidR="005804EF" w:rsidRPr="005804EF" w:rsidRDefault="005804EF" w:rsidP="005804EF">
      <w:pPr>
        <w:spacing w:after="0" w:line="240" w:lineRule="auto"/>
        <w:rPr>
          <w:rFonts w:cstheme="minorHAnsi"/>
        </w:rPr>
      </w:pPr>
    </w:p>
    <w:p w:rsidR="00C30DC1" w:rsidRPr="009F7014" w:rsidRDefault="00C30DC1" w:rsidP="009F7014">
      <w:pPr>
        <w:pStyle w:val="ListParagraph"/>
        <w:numPr>
          <w:ilvl w:val="0"/>
          <w:numId w:val="2"/>
        </w:numPr>
        <w:spacing w:after="0" w:line="240" w:lineRule="auto"/>
        <w:ind w:left="360"/>
        <w:rPr>
          <w:rFonts w:cstheme="minorHAnsi"/>
        </w:rPr>
      </w:pPr>
      <w:r w:rsidRPr="009F7014">
        <w:rPr>
          <w:rFonts w:cstheme="minorHAnsi"/>
        </w:rPr>
        <w:t xml:space="preserve">Public and media understanding of who is responsible for </w:t>
      </w:r>
      <w:r w:rsidR="006F2775">
        <w:rPr>
          <w:rFonts w:cstheme="minorHAnsi"/>
        </w:rPr>
        <w:t xml:space="preserve">the success or failure of </w:t>
      </w:r>
      <w:r w:rsidR="00F51C84">
        <w:rPr>
          <w:rFonts w:cstheme="minorHAnsi"/>
        </w:rPr>
        <w:t xml:space="preserve">A Duckie Summer Tea Party </w:t>
      </w:r>
      <w:r w:rsidR="002A01CB" w:rsidRPr="009F7014">
        <w:rPr>
          <w:rFonts w:cstheme="minorHAnsi"/>
        </w:rPr>
        <w:t xml:space="preserve">is primarily with Hull 2017, which will lead on media </w:t>
      </w:r>
      <w:r w:rsidR="009E190A">
        <w:rPr>
          <w:rFonts w:cstheme="minorHAnsi"/>
        </w:rPr>
        <w:t>management</w:t>
      </w:r>
      <w:r w:rsidR="002A01CB" w:rsidRPr="009F7014">
        <w:rPr>
          <w:rFonts w:cstheme="minorHAnsi"/>
        </w:rPr>
        <w:t>, proactive messaging and reactive responses on the day.</w:t>
      </w:r>
    </w:p>
    <w:p w:rsidR="0018667D" w:rsidRDefault="0018667D" w:rsidP="009F7014">
      <w:pPr>
        <w:spacing w:after="0" w:line="240" w:lineRule="auto"/>
        <w:rPr>
          <w:rFonts w:cstheme="minorHAnsi"/>
        </w:rPr>
      </w:pPr>
    </w:p>
    <w:p w:rsidR="00507FCD" w:rsidRDefault="00F51C84" w:rsidP="00557487">
      <w:pPr>
        <w:pStyle w:val="ListParagraph"/>
        <w:numPr>
          <w:ilvl w:val="0"/>
          <w:numId w:val="2"/>
        </w:numPr>
        <w:spacing w:after="0" w:line="240" w:lineRule="auto"/>
        <w:ind w:left="360"/>
        <w:rPr>
          <w:rFonts w:cstheme="minorHAnsi"/>
        </w:rPr>
      </w:pPr>
      <w:r w:rsidRPr="00F51C84">
        <w:rPr>
          <w:rFonts w:cstheme="minorHAnsi"/>
        </w:rPr>
        <w:t xml:space="preserve">Alix </w:t>
      </w:r>
      <w:r w:rsidR="0018667D" w:rsidRPr="00F51C84">
        <w:rPr>
          <w:rFonts w:cstheme="minorHAnsi"/>
        </w:rPr>
        <w:t xml:space="preserve">will oversee this process, supported by </w:t>
      </w:r>
      <w:r w:rsidR="00420DC5">
        <w:rPr>
          <w:rFonts w:cstheme="minorHAnsi"/>
        </w:rPr>
        <w:t>Matt</w:t>
      </w:r>
      <w:r w:rsidR="00772BEF">
        <w:rPr>
          <w:rFonts w:cstheme="minorHAnsi"/>
        </w:rPr>
        <w:t>.</w:t>
      </w:r>
    </w:p>
    <w:p w:rsidR="00F51C84" w:rsidRPr="00F51C84" w:rsidRDefault="00F51C84" w:rsidP="00F51C84">
      <w:pPr>
        <w:spacing w:after="0" w:line="240" w:lineRule="auto"/>
        <w:rPr>
          <w:rFonts w:cstheme="minorHAnsi"/>
        </w:rPr>
      </w:pPr>
    </w:p>
    <w:p w:rsidR="00507FCD" w:rsidRPr="009F7014" w:rsidRDefault="00F51C84" w:rsidP="009F7014">
      <w:pPr>
        <w:pStyle w:val="ListParagraph"/>
        <w:numPr>
          <w:ilvl w:val="0"/>
          <w:numId w:val="2"/>
        </w:numPr>
        <w:spacing w:after="0" w:line="240" w:lineRule="auto"/>
        <w:ind w:left="360"/>
        <w:rPr>
          <w:rFonts w:cstheme="minorHAnsi"/>
        </w:rPr>
      </w:pPr>
      <w:r>
        <w:rPr>
          <w:rFonts w:cstheme="minorHAnsi"/>
        </w:rPr>
        <w:t xml:space="preserve">Alix </w:t>
      </w:r>
      <w:r w:rsidR="00507FCD" w:rsidRPr="009F7014">
        <w:rPr>
          <w:rFonts w:cstheme="minorHAnsi"/>
        </w:rPr>
        <w:t>will liaise with Martin to keep him updated or agree messages, as appropriate.</w:t>
      </w:r>
    </w:p>
    <w:p w:rsidR="00507FCD" w:rsidRDefault="00507FCD" w:rsidP="009F7014">
      <w:pPr>
        <w:spacing w:after="0" w:line="240" w:lineRule="auto"/>
        <w:rPr>
          <w:rFonts w:cstheme="minorHAnsi"/>
        </w:rPr>
      </w:pPr>
    </w:p>
    <w:p w:rsidR="002E02CD" w:rsidRDefault="00F51C84" w:rsidP="009A3338">
      <w:pPr>
        <w:pStyle w:val="ListParagraph"/>
        <w:numPr>
          <w:ilvl w:val="0"/>
          <w:numId w:val="2"/>
        </w:numPr>
        <w:spacing w:after="0" w:line="240" w:lineRule="auto"/>
        <w:ind w:left="360"/>
        <w:rPr>
          <w:rFonts w:cstheme="minorHAnsi"/>
        </w:rPr>
      </w:pPr>
      <w:r w:rsidRPr="00F51C84">
        <w:rPr>
          <w:rFonts w:cstheme="minorHAnsi"/>
        </w:rPr>
        <w:t xml:space="preserve">Alix and Matt </w:t>
      </w:r>
      <w:r w:rsidR="00041E34" w:rsidRPr="00F51C84">
        <w:rPr>
          <w:rFonts w:cstheme="minorHAnsi"/>
        </w:rPr>
        <w:t xml:space="preserve">will liaise with </w:t>
      </w:r>
      <w:r w:rsidR="00420DC5">
        <w:rPr>
          <w:rFonts w:cstheme="minorHAnsi"/>
        </w:rPr>
        <w:t xml:space="preserve">Cian </w:t>
      </w:r>
      <w:r w:rsidR="00041E34" w:rsidRPr="00F51C84">
        <w:rPr>
          <w:rFonts w:cstheme="minorHAnsi"/>
        </w:rPr>
        <w:t xml:space="preserve">for updates on the event and any emerging issues. </w:t>
      </w:r>
    </w:p>
    <w:p w:rsidR="00F51C84" w:rsidRPr="00F51C84" w:rsidRDefault="00F51C84" w:rsidP="00F51C84">
      <w:pPr>
        <w:spacing w:after="0" w:line="240" w:lineRule="auto"/>
        <w:rPr>
          <w:rFonts w:cstheme="minorHAnsi"/>
        </w:rPr>
      </w:pPr>
    </w:p>
    <w:p w:rsidR="00375226" w:rsidRDefault="00F51C84" w:rsidP="009F7014">
      <w:pPr>
        <w:pStyle w:val="ListParagraph"/>
        <w:numPr>
          <w:ilvl w:val="0"/>
          <w:numId w:val="2"/>
        </w:numPr>
        <w:spacing w:after="0" w:line="240" w:lineRule="auto"/>
        <w:ind w:left="360"/>
        <w:rPr>
          <w:rFonts w:cstheme="minorHAnsi"/>
        </w:rPr>
      </w:pPr>
      <w:r>
        <w:rPr>
          <w:rFonts w:cstheme="minorHAnsi"/>
        </w:rPr>
        <w:t xml:space="preserve">Alix and Matt </w:t>
      </w:r>
      <w:r w:rsidR="002E02CD" w:rsidRPr="00E01CF3">
        <w:rPr>
          <w:rFonts w:cstheme="minorHAnsi"/>
        </w:rPr>
        <w:t xml:space="preserve">will liaise closely with </w:t>
      </w:r>
      <w:r>
        <w:rPr>
          <w:rFonts w:cstheme="minorHAnsi"/>
        </w:rPr>
        <w:t xml:space="preserve">Nicola and Beth in digital </w:t>
      </w:r>
      <w:r w:rsidR="00375226" w:rsidRPr="00E01CF3">
        <w:rPr>
          <w:rFonts w:cstheme="minorHAnsi"/>
        </w:rPr>
        <w:t>to ensure</w:t>
      </w:r>
      <w:r w:rsidR="00E01CF3">
        <w:rPr>
          <w:rFonts w:cstheme="minorHAnsi"/>
        </w:rPr>
        <w:t xml:space="preserve"> consistency of messaging.</w:t>
      </w:r>
    </w:p>
    <w:p w:rsidR="00E01CF3" w:rsidRPr="003D373C" w:rsidRDefault="00E01CF3" w:rsidP="003D373C">
      <w:pPr>
        <w:spacing w:after="0" w:line="240" w:lineRule="auto"/>
        <w:rPr>
          <w:rFonts w:cstheme="minorHAnsi"/>
        </w:rPr>
      </w:pPr>
    </w:p>
    <w:p w:rsidR="00041E34" w:rsidRPr="009F7014" w:rsidRDefault="00F51C84" w:rsidP="009F7014">
      <w:pPr>
        <w:pStyle w:val="ListParagraph"/>
        <w:numPr>
          <w:ilvl w:val="0"/>
          <w:numId w:val="2"/>
        </w:numPr>
        <w:spacing w:after="0" w:line="240" w:lineRule="auto"/>
        <w:ind w:left="360"/>
        <w:rPr>
          <w:rFonts w:cstheme="minorHAnsi"/>
        </w:rPr>
      </w:pPr>
      <w:r>
        <w:rPr>
          <w:rFonts w:cstheme="minorHAnsi"/>
        </w:rPr>
        <w:t xml:space="preserve">Alix </w:t>
      </w:r>
      <w:r w:rsidR="00375226" w:rsidRPr="009F7014">
        <w:rPr>
          <w:rFonts w:cstheme="minorHAnsi"/>
        </w:rPr>
        <w:t>will update Jacqui Gay, Hull City Council Head of Communications.</w:t>
      </w:r>
    </w:p>
    <w:p w:rsidR="00375226" w:rsidRDefault="00375226" w:rsidP="009F7014">
      <w:pPr>
        <w:spacing w:after="0" w:line="240" w:lineRule="auto"/>
        <w:rPr>
          <w:rFonts w:cstheme="minorHAnsi"/>
        </w:rPr>
      </w:pPr>
    </w:p>
    <w:p w:rsidR="00331137" w:rsidRDefault="00375226" w:rsidP="00772BEF">
      <w:pPr>
        <w:pStyle w:val="ListParagraph"/>
        <w:numPr>
          <w:ilvl w:val="0"/>
          <w:numId w:val="2"/>
        </w:numPr>
        <w:spacing w:after="0" w:line="240" w:lineRule="auto"/>
        <w:ind w:left="360"/>
        <w:rPr>
          <w:rFonts w:cstheme="minorHAnsi"/>
        </w:rPr>
      </w:pPr>
      <w:r w:rsidRPr="009F7014">
        <w:rPr>
          <w:rFonts w:cstheme="minorHAnsi"/>
        </w:rPr>
        <w:t xml:space="preserve">Martin or </w:t>
      </w:r>
      <w:r w:rsidR="00F51C84">
        <w:rPr>
          <w:rFonts w:cstheme="minorHAnsi"/>
        </w:rPr>
        <w:t xml:space="preserve">Alix </w:t>
      </w:r>
      <w:r w:rsidR="002E02CD" w:rsidRPr="009F7014">
        <w:rPr>
          <w:rFonts w:cstheme="minorHAnsi"/>
        </w:rPr>
        <w:t>will update Rosie Millard</w:t>
      </w:r>
      <w:r w:rsidRPr="009F7014">
        <w:rPr>
          <w:rFonts w:cstheme="minorHAnsi"/>
        </w:rPr>
        <w:t xml:space="preserve"> as appropriate. </w:t>
      </w:r>
    </w:p>
    <w:p w:rsidR="00772BEF" w:rsidRPr="00772BEF" w:rsidRDefault="00772BEF" w:rsidP="00772BEF">
      <w:pPr>
        <w:spacing w:after="0" w:line="240" w:lineRule="auto"/>
        <w:rPr>
          <w:rFonts w:cstheme="minorHAnsi"/>
        </w:rPr>
      </w:pPr>
    </w:p>
    <w:p w:rsidR="00787970" w:rsidRPr="00331137" w:rsidRDefault="00787970" w:rsidP="00331137">
      <w:pPr>
        <w:pStyle w:val="ListParagraph"/>
        <w:numPr>
          <w:ilvl w:val="0"/>
          <w:numId w:val="2"/>
        </w:numPr>
        <w:spacing w:after="0" w:line="240" w:lineRule="auto"/>
        <w:ind w:left="360"/>
        <w:rPr>
          <w:rFonts w:cstheme="minorHAnsi"/>
        </w:rPr>
      </w:pPr>
      <w:r w:rsidRPr="006B1146">
        <w:t>Information relating to serious</w:t>
      </w:r>
      <w:r w:rsidR="00F51C84">
        <w:t xml:space="preserve"> incidents, public order, crime</w:t>
      </w:r>
      <w:r w:rsidRPr="006B1146">
        <w:t xml:space="preserve">, </w:t>
      </w:r>
      <w:proofErr w:type="spellStart"/>
      <w:r w:rsidRPr="006B1146">
        <w:t>etc</w:t>
      </w:r>
      <w:proofErr w:type="spellEnd"/>
      <w:r w:rsidRPr="006B1146">
        <w:t>, will be directed to and responded to by the police</w:t>
      </w:r>
      <w:r w:rsidR="00331137">
        <w:t xml:space="preserve">, who </w:t>
      </w:r>
      <w:r w:rsidR="00331137" w:rsidRPr="00331137">
        <w:t>will have responsibility for deciding the strategic response and considering the longer-term implications of the c</w:t>
      </w:r>
      <w:r w:rsidR="00331137">
        <w:t xml:space="preserve">risis. </w:t>
      </w:r>
      <w:r w:rsidRPr="006B1146">
        <w:t xml:space="preserve">Depending on the nature and seriousness of an incident, Hull 2017 may comment after the facts </w:t>
      </w:r>
      <w:r w:rsidRPr="00331137">
        <w:rPr>
          <w:bCs/>
        </w:rPr>
        <w:t>have been verified with a statement discussed with the police.</w:t>
      </w:r>
    </w:p>
    <w:p w:rsidR="00D74888" w:rsidRDefault="00D74888" w:rsidP="00E21FE7">
      <w:pPr>
        <w:spacing w:after="0" w:line="240" w:lineRule="auto"/>
        <w:rPr>
          <w:rFonts w:cstheme="minorHAnsi"/>
        </w:rPr>
      </w:pPr>
    </w:p>
    <w:p w:rsidR="005D248D" w:rsidRDefault="005D248D" w:rsidP="00E21FE7">
      <w:pPr>
        <w:spacing w:after="0" w:line="240" w:lineRule="auto"/>
        <w:rPr>
          <w:rFonts w:cstheme="minorHAnsi"/>
        </w:rPr>
      </w:pPr>
    </w:p>
    <w:p w:rsidR="005D248D" w:rsidRDefault="005D248D" w:rsidP="00B6296D">
      <w:pPr>
        <w:pStyle w:val="Heading1"/>
        <w:spacing w:line="240" w:lineRule="auto"/>
        <w:ind w:left="0" w:firstLine="0"/>
        <w:rPr>
          <w:rFonts w:asciiTheme="minorHAnsi" w:hAnsiTheme="minorHAnsi" w:cstheme="minorHAnsi"/>
          <w:sz w:val="22"/>
          <w:szCs w:val="22"/>
        </w:rPr>
      </w:pPr>
    </w:p>
    <w:p w:rsidR="005D248D" w:rsidRDefault="005D248D" w:rsidP="00B6296D">
      <w:pPr>
        <w:pStyle w:val="Heading1"/>
        <w:spacing w:line="240" w:lineRule="auto"/>
        <w:ind w:left="0" w:firstLine="0"/>
        <w:rPr>
          <w:rFonts w:asciiTheme="minorHAnsi" w:hAnsiTheme="minorHAnsi" w:cstheme="minorHAnsi"/>
          <w:sz w:val="22"/>
          <w:szCs w:val="22"/>
        </w:rPr>
      </w:pPr>
    </w:p>
    <w:p w:rsidR="005D248D" w:rsidRDefault="005D248D">
      <w:pPr>
        <w:rPr>
          <w:rFonts w:eastAsia="Times New Roman" w:cstheme="minorHAnsi"/>
          <w:b/>
          <w:caps/>
        </w:rPr>
      </w:pPr>
      <w:r>
        <w:rPr>
          <w:rFonts w:cstheme="minorHAnsi"/>
        </w:rPr>
        <w:br w:type="page"/>
      </w:r>
    </w:p>
    <w:p w:rsidR="00B6296D" w:rsidRPr="00B6296D" w:rsidRDefault="00B6296D" w:rsidP="00B6296D">
      <w:pPr>
        <w:pStyle w:val="Heading1"/>
        <w:spacing w:line="240" w:lineRule="auto"/>
        <w:ind w:left="0" w:firstLine="0"/>
        <w:rPr>
          <w:rFonts w:asciiTheme="minorHAnsi" w:hAnsiTheme="minorHAnsi" w:cstheme="minorHAnsi"/>
          <w:sz w:val="22"/>
          <w:szCs w:val="22"/>
        </w:rPr>
      </w:pPr>
      <w:r w:rsidRPr="00B6296D">
        <w:rPr>
          <w:rFonts w:asciiTheme="minorHAnsi" w:hAnsiTheme="minorHAnsi" w:cstheme="minorHAnsi"/>
          <w:sz w:val="22"/>
          <w:szCs w:val="22"/>
        </w:rPr>
        <w:t>ISSUES &amp; CRISES – SCENARIOS, OUTLINE PROMPTS AND CUES</w:t>
      </w:r>
    </w:p>
    <w:p w:rsidR="00B6296D" w:rsidRPr="00B6296D" w:rsidRDefault="00B6296D" w:rsidP="00B6296D">
      <w:pPr>
        <w:spacing w:after="0" w:line="240" w:lineRule="auto"/>
        <w:rPr>
          <w:rFonts w:cstheme="minorHAnsi"/>
          <w:b/>
        </w:rPr>
      </w:pPr>
    </w:p>
    <w:p w:rsidR="00B6296D" w:rsidRPr="00B6296D" w:rsidRDefault="00030918" w:rsidP="00B6296D">
      <w:pPr>
        <w:autoSpaceDE w:val="0"/>
        <w:autoSpaceDN w:val="0"/>
        <w:adjustRightInd w:val="0"/>
        <w:spacing w:after="0" w:line="240" w:lineRule="auto"/>
        <w:rPr>
          <w:rFonts w:cstheme="minorHAnsi"/>
          <w:b/>
          <w:bCs/>
          <w:color w:val="000000"/>
        </w:rPr>
      </w:pPr>
      <w:r>
        <w:rPr>
          <w:rFonts w:cstheme="minorHAnsi"/>
          <w:b/>
          <w:bCs/>
          <w:color w:val="000000"/>
        </w:rPr>
        <w:t>MEDIA MANAGEMENT</w:t>
      </w:r>
    </w:p>
    <w:p w:rsidR="00B6296D" w:rsidRPr="00B6296D" w:rsidRDefault="00A125EE" w:rsidP="00B6296D">
      <w:pPr>
        <w:autoSpaceDE w:val="0"/>
        <w:autoSpaceDN w:val="0"/>
        <w:adjustRightInd w:val="0"/>
        <w:spacing w:after="0" w:line="240" w:lineRule="auto"/>
        <w:rPr>
          <w:rFonts w:cstheme="minorHAnsi"/>
          <w:color w:val="000000"/>
        </w:rPr>
      </w:pPr>
      <w:r w:rsidRPr="00B6296D">
        <w:rPr>
          <w:rFonts w:cstheme="minorHAnsi"/>
          <w:color w:val="000000"/>
        </w:rPr>
        <w:t>I</w:t>
      </w:r>
      <w:r>
        <w:rPr>
          <w:rFonts w:cstheme="minorHAnsi"/>
          <w:color w:val="000000"/>
        </w:rPr>
        <w:t xml:space="preserve">n the event of an </w:t>
      </w:r>
      <w:r w:rsidRPr="00B6296D">
        <w:rPr>
          <w:rFonts w:cstheme="minorHAnsi"/>
        </w:rPr>
        <w:t>emergency</w:t>
      </w:r>
      <w:r>
        <w:rPr>
          <w:rFonts w:cstheme="minorHAnsi"/>
        </w:rPr>
        <w:t>,</w:t>
      </w:r>
      <w:r>
        <w:rPr>
          <w:rFonts w:cstheme="minorHAnsi"/>
          <w:color w:val="000000"/>
        </w:rPr>
        <w:t xml:space="preserve"> major incident or evacuation </w:t>
      </w:r>
      <w:r w:rsidR="00B6296D" w:rsidRPr="00B6296D">
        <w:rPr>
          <w:rFonts w:cstheme="minorHAnsi"/>
          <w:color w:val="000000"/>
        </w:rPr>
        <w:t>a coordinated response by the relevant bodies on site will take care of the media on site.</w:t>
      </w:r>
    </w:p>
    <w:p w:rsidR="00267DF0" w:rsidRDefault="00267DF0" w:rsidP="00267DF0">
      <w:pPr>
        <w:tabs>
          <w:tab w:val="left" w:pos="1365"/>
        </w:tabs>
        <w:autoSpaceDE w:val="0"/>
        <w:autoSpaceDN w:val="0"/>
        <w:adjustRightInd w:val="0"/>
        <w:spacing w:after="0" w:line="240" w:lineRule="auto"/>
        <w:rPr>
          <w:rFonts w:cstheme="minorHAnsi"/>
          <w:color w:val="000000"/>
        </w:rPr>
      </w:pPr>
    </w:p>
    <w:p w:rsidR="00267DF0" w:rsidRPr="005C1A00" w:rsidRDefault="00267DF0" w:rsidP="00267DF0">
      <w:pPr>
        <w:tabs>
          <w:tab w:val="left" w:pos="1365"/>
        </w:tabs>
        <w:autoSpaceDE w:val="0"/>
        <w:autoSpaceDN w:val="0"/>
        <w:adjustRightInd w:val="0"/>
        <w:spacing w:after="0" w:line="240" w:lineRule="auto"/>
        <w:rPr>
          <w:rFonts w:cstheme="minorHAnsi"/>
          <w:b/>
          <w:color w:val="000000"/>
        </w:rPr>
      </w:pPr>
      <w:r w:rsidRPr="00267DF0">
        <w:rPr>
          <w:rFonts w:cstheme="minorHAnsi"/>
          <w:b/>
          <w:color w:val="000000"/>
        </w:rPr>
        <w:t>PUBLIC ADDRESS SYSTEM</w:t>
      </w:r>
    </w:p>
    <w:p w:rsidR="00267DF0" w:rsidRPr="00267DF0" w:rsidRDefault="005C1A00" w:rsidP="00267DF0">
      <w:pPr>
        <w:tabs>
          <w:tab w:val="left" w:pos="1365"/>
        </w:tabs>
        <w:autoSpaceDE w:val="0"/>
        <w:autoSpaceDN w:val="0"/>
        <w:adjustRightInd w:val="0"/>
        <w:spacing w:after="0" w:line="240" w:lineRule="auto"/>
        <w:rPr>
          <w:rFonts w:cstheme="minorHAnsi"/>
          <w:color w:val="000000"/>
        </w:rPr>
      </w:pPr>
      <w:r w:rsidRPr="00B6296D">
        <w:rPr>
          <w:rFonts w:cstheme="minorHAnsi"/>
          <w:color w:val="000000"/>
        </w:rPr>
        <w:t>I</w:t>
      </w:r>
      <w:r>
        <w:rPr>
          <w:rFonts w:cstheme="minorHAnsi"/>
          <w:color w:val="000000"/>
        </w:rPr>
        <w:t xml:space="preserve">n the event of an </w:t>
      </w:r>
      <w:r w:rsidRPr="00B6296D">
        <w:rPr>
          <w:rFonts w:cstheme="minorHAnsi"/>
        </w:rPr>
        <w:t>emergency</w:t>
      </w:r>
      <w:r>
        <w:rPr>
          <w:rFonts w:cstheme="minorHAnsi"/>
        </w:rPr>
        <w:t>,</w:t>
      </w:r>
      <w:r>
        <w:rPr>
          <w:rFonts w:cstheme="minorHAnsi"/>
          <w:color w:val="000000"/>
        </w:rPr>
        <w:t xml:space="preserve"> major incident or evacuation the </w:t>
      </w:r>
      <w:r w:rsidR="00267DF0" w:rsidRPr="00B6296D">
        <w:rPr>
          <w:rFonts w:cstheme="minorHAnsi"/>
        </w:rPr>
        <w:t xml:space="preserve">PA system </w:t>
      </w:r>
      <w:r>
        <w:rPr>
          <w:rFonts w:cstheme="minorHAnsi"/>
        </w:rPr>
        <w:t xml:space="preserve">will be used </w:t>
      </w:r>
      <w:r w:rsidR="00267DF0">
        <w:rPr>
          <w:rFonts w:cstheme="minorHAnsi"/>
        </w:rPr>
        <w:t xml:space="preserve">to provide </w:t>
      </w:r>
      <w:r w:rsidR="00267DF0" w:rsidRPr="00B6296D">
        <w:rPr>
          <w:rFonts w:cstheme="minorHAnsi"/>
        </w:rPr>
        <w:t xml:space="preserve">emergency directions / instructions to help </w:t>
      </w:r>
      <w:r>
        <w:rPr>
          <w:rFonts w:cstheme="minorHAnsi"/>
        </w:rPr>
        <w:t>manage or disperse</w:t>
      </w:r>
      <w:r w:rsidR="00267DF0" w:rsidRPr="00B6296D">
        <w:rPr>
          <w:rFonts w:cstheme="minorHAnsi"/>
        </w:rPr>
        <w:t xml:space="preserve"> </w:t>
      </w:r>
      <w:r>
        <w:rPr>
          <w:rFonts w:cstheme="minorHAnsi"/>
        </w:rPr>
        <w:t>crowds</w:t>
      </w:r>
      <w:r w:rsidR="00267DF0" w:rsidRPr="00B6296D">
        <w:rPr>
          <w:rFonts w:cstheme="minorHAnsi"/>
        </w:rPr>
        <w:t>.</w:t>
      </w:r>
    </w:p>
    <w:p w:rsidR="00267DF0" w:rsidRDefault="00267DF0" w:rsidP="00267DF0">
      <w:pPr>
        <w:tabs>
          <w:tab w:val="left" w:pos="1365"/>
        </w:tabs>
        <w:autoSpaceDE w:val="0"/>
        <w:autoSpaceDN w:val="0"/>
        <w:adjustRightInd w:val="0"/>
        <w:spacing w:after="0" w:line="240" w:lineRule="auto"/>
        <w:rPr>
          <w:rFonts w:cstheme="minorHAnsi"/>
          <w:color w:val="000000"/>
        </w:rPr>
      </w:pPr>
    </w:p>
    <w:p w:rsidR="00267DF0" w:rsidRPr="00267DF0" w:rsidRDefault="00267DF0" w:rsidP="00267DF0">
      <w:pPr>
        <w:tabs>
          <w:tab w:val="left" w:pos="1365"/>
        </w:tabs>
        <w:autoSpaceDE w:val="0"/>
        <w:autoSpaceDN w:val="0"/>
        <w:adjustRightInd w:val="0"/>
        <w:spacing w:after="0" w:line="240" w:lineRule="auto"/>
        <w:rPr>
          <w:rFonts w:cstheme="minorHAnsi"/>
          <w:b/>
          <w:color w:val="000000"/>
        </w:rPr>
      </w:pPr>
      <w:r w:rsidRPr="00267DF0">
        <w:rPr>
          <w:rFonts w:cstheme="minorHAnsi"/>
          <w:b/>
          <w:color w:val="000000"/>
        </w:rPr>
        <w:t>STEWARDS</w:t>
      </w:r>
    </w:p>
    <w:p w:rsidR="00B6296D" w:rsidRPr="00267DF0" w:rsidRDefault="00A125EE" w:rsidP="00267DF0">
      <w:pPr>
        <w:tabs>
          <w:tab w:val="left" w:pos="1365"/>
        </w:tabs>
        <w:autoSpaceDE w:val="0"/>
        <w:autoSpaceDN w:val="0"/>
        <w:adjustRightInd w:val="0"/>
        <w:spacing w:after="0" w:line="240" w:lineRule="auto"/>
        <w:rPr>
          <w:rFonts w:cstheme="minorHAnsi"/>
          <w:color w:val="000000"/>
        </w:rPr>
      </w:pPr>
      <w:r w:rsidRPr="00B6296D">
        <w:rPr>
          <w:rFonts w:cstheme="minorHAnsi"/>
          <w:color w:val="000000"/>
        </w:rPr>
        <w:t>I</w:t>
      </w:r>
      <w:r>
        <w:rPr>
          <w:rFonts w:cstheme="minorHAnsi"/>
          <w:color w:val="000000"/>
        </w:rPr>
        <w:t xml:space="preserve">n the event of an </w:t>
      </w:r>
      <w:r w:rsidRPr="00B6296D">
        <w:rPr>
          <w:rFonts w:cstheme="minorHAnsi"/>
        </w:rPr>
        <w:t>emergency</w:t>
      </w:r>
      <w:r>
        <w:rPr>
          <w:rFonts w:cstheme="minorHAnsi"/>
        </w:rPr>
        <w:t>,</w:t>
      </w:r>
      <w:r>
        <w:rPr>
          <w:rFonts w:cstheme="minorHAnsi"/>
          <w:color w:val="000000"/>
        </w:rPr>
        <w:t xml:space="preserve"> major incident or evacuation s</w:t>
      </w:r>
      <w:r w:rsidR="005C1A00">
        <w:rPr>
          <w:rFonts w:cstheme="minorHAnsi"/>
          <w:color w:val="000000"/>
        </w:rPr>
        <w:t>tewards will</w:t>
      </w:r>
      <w:r>
        <w:rPr>
          <w:rFonts w:cstheme="minorHAnsi"/>
          <w:color w:val="000000"/>
        </w:rPr>
        <w:t xml:space="preserve"> support any police operation, by </w:t>
      </w:r>
      <w:r w:rsidR="00267DF0">
        <w:rPr>
          <w:rFonts w:cstheme="minorHAnsi"/>
        </w:rPr>
        <w:t>prov</w:t>
      </w:r>
      <w:r>
        <w:rPr>
          <w:rFonts w:cstheme="minorHAnsi"/>
        </w:rPr>
        <w:t>iding</w:t>
      </w:r>
      <w:r w:rsidR="00267DF0">
        <w:rPr>
          <w:rFonts w:cstheme="minorHAnsi"/>
        </w:rPr>
        <w:t xml:space="preserve"> </w:t>
      </w:r>
      <w:r w:rsidR="00B6296D" w:rsidRPr="00B6296D">
        <w:rPr>
          <w:rFonts w:cstheme="minorHAnsi"/>
        </w:rPr>
        <w:t>emergency directions / instructions to help crowd manageme</w:t>
      </w:r>
      <w:r w:rsidR="005C1A00">
        <w:rPr>
          <w:rFonts w:cstheme="minorHAnsi"/>
        </w:rPr>
        <w:t xml:space="preserve">nt in the event of an emergency, </w:t>
      </w:r>
      <w:r w:rsidR="005C1A00">
        <w:rPr>
          <w:rFonts w:cstheme="minorHAnsi"/>
          <w:color w:val="000000"/>
        </w:rPr>
        <w:t>major incident or evacuation.</w:t>
      </w:r>
    </w:p>
    <w:p w:rsidR="00B6296D" w:rsidRPr="00B6296D" w:rsidRDefault="00B6296D" w:rsidP="00B6296D">
      <w:pPr>
        <w:autoSpaceDE w:val="0"/>
        <w:autoSpaceDN w:val="0"/>
        <w:adjustRightInd w:val="0"/>
        <w:spacing w:after="0" w:line="240" w:lineRule="auto"/>
        <w:rPr>
          <w:rFonts w:cstheme="minorHAnsi"/>
        </w:rPr>
      </w:pPr>
    </w:p>
    <w:p w:rsidR="00B6296D" w:rsidRPr="00030918" w:rsidRDefault="00030918" w:rsidP="00B6296D">
      <w:pPr>
        <w:autoSpaceDE w:val="0"/>
        <w:autoSpaceDN w:val="0"/>
        <w:adjustRightInd w:val="0"/>
        <w:spacing w:after="0" w:line="240" w:lineRule="auto"/>
        <w:rPr>
          <w:rFonts w:cstheme="minorHAnsi"/>
        </w:rPr>
      </w:pPr>
      <w:r w:rsidRPr="00030918">
        <w:rPr>
          <w:rFonts w:cstheme="minorHAnsi"/>
          <w:b/>
        </w:rPr>
        <w:t xml:space="preserve">HULL 2017 WEBSITE &amp; SOCIAL MEDIA </w:t>
      </w:r>
    </w:p>
    <w:p w:rsidR="00030918" w:rsidRDefault="005C1A00" w:rsidP="00B6296D">
      <w:pPr>
        <w:spacing w:after="0" w:line="240" w:lineRule="auto"/>
        <w:rPr>
          <w:rFonts w:cstheme="minorHAnsi"/>
          <w:b/>
        </w:rPr>
      </w:pPr>
      <w:r w:rsidRPr="00B6296D">
        <w:rPr>
          <w:rFonts w:cstheme="minorHAnsi"/>
          <w:color w:val="000000"/>
        </w:rPr>
        <w:t>I</w:t>
      </w:r>
      <w:r>
        <w:rPr>
          <w:rFonts w:cstheme="minorHAnsi"/>
          <w:color w:val="000000"/>
        </w:rPr>
        <w:t xml:space="preserve">n the event of an </w:t>
      </w:r>
      <w:r w:rsidRPr="00B6296D">
        <w:rPr>
          <w:rFonts w:cstheme="minorHAnsi"/>
        </w:rPr>
        <w:t>emergency</w:t>
      </w:r>
      <w:r>
        <w:rPr>
          <w:rFonts w:cstheme="minorHAnsi"/>
        </w:rPr>
        <w:t>,</w:t>
      </w:r>
      <w:r>
        <w:rPr>
          <w:rFonts w:cstheme="minorHAnsi"/>
          <w:color w:val="000000"/>
        </w:rPr>
        <w:t xml:space="preserve"> major incident, evacuation, cancellation or other </w:t>
      </w:r>
      <w:r w:rsidR="00A125EE">
        <w:rPr>
          <w:rFonts w:cstheme="minorHAnsi"/>
          <w:color w:val="000000"/>
        </w:rPr>
        <w:t xml:space="preserve">situation </w:t>
      </w:r>
      <w:r>
        <w:rPr>
          <w:rFonts w:cstheme="minorHAnsi"/>
          <w:color w:val="000000"/>
        </w:rPr>
        <w:t xml:space="preserve">David Watson’s team will </w:t>
      </w:r>
      <w:r w:rsidR="005D248D">
        <w:rPr>
          <w:rFonts w:cstheme="minorHAnsi"/>
          <w:color w:val="000000"/>
        </w:rPr>
        <w:t>organise</w:t>
      </w:r>
      <w:r>
        <w:rPr>
          <w:rFonts w:cstheme="minorHAnsi"/>
          <w:color w:val="000000"/>
        </w:rPr>
        <w:t xml:space="preserve"> updates on the website and via social media. </w:t>
      </w:r>
      <w:r w:rsidR="00057376">
        <w:rPr>
          <w:rFonts w:cstheme="minorHAnsi"/>
          <w:color w:val="000000"/>
        </w:rPr>
        <w:t>Such</w:t>
      </w:r>
      <w:r>
        <w:rPr>
          <w:rFonts w:cstheme="minorHAnsi"/>
          <w:color w:val="000000"/>
        </w:rPr>
        <w:t xml:space="preserve"> updates will be done following consul</w:t>
      </w:r>
      <w:r w:rsidR="00057376">
        <w:rPr>
          <w:rFonts w:cstheme="minorHAnsi"/>
          <w:color w:val="000000"/>
        </w:rPr>
        <w:t>t</w:t>
      </w:r>
      <w:r>
        <w:rPr>
          <w:rFonts w:cstheme="minorHAnsi"/>
          <w:color w:val="000000"/>
        </w:rPr>
        <w:t>ation with Ben McKnight and relevant agencies, such as the police.</w:t>
      </w:r>
    </w:p>
    <w:p w:rsidR="00555F0B" w:rsidRDefault="00555F0B" w:rsidP="00B6296D">
      <w:pPr>
        <w:spacing w:after="0" w:line="240" w:lineRule="auto"/>
        <w:rPr>
          <w:rFonts w:cstheme="minorHAnsi"/>
          <w:b/>
        </w:rPr>
      </w:pPr>
    </w:p>
    <w:p w:rsidR="005D248D" w:rsidRDefault="005D248D" w:rsidP="005804EF">
      <w:pPr>
        <w:spacing w:after="0" w:line="240" w:lineRule="auto"/>
        <w:rPr>
          <w:rFonts w:cstheme="minorHAnsi"/>
          <w:b/>
        </w:rPr>
      </w:pPr>
    </w:p>
    <w:p w:rsidR="005804EF" w:rsidRDefault="00CA6DCA" w:rsidP="005804EF">
      <w:pPr>
        <w:spacing w:after="0" w:line="240" w:lineRule="auto"/>
        <w:rPr>
          <w:rFonts w:cstheme="minorHAnsi"/>
          <w:b/>
        </w:rPr>
      </w:pPr>
      <w:r w:rsidRPr="005804EF">
        <w:rPr>
          <w:rFonts w:cstheme="minorHAnsi"/>
          <w:b/>
        </w:rPr>
        <w:t>SCENARIOS</w:t>
      </w:r>
      <w:r w:rsidR="005804EF">
        <w:rPr>
          <w:rFonts w:cstheme="minorHAnsi"/>
          <w:b/>
        </w:rPr>
        <w:t xml:space="preserve"> </w:t>
      </w:r>
    </w:p>
    <w:p w:rsidR="005804EF" w:rsidRPr="005804EF" w:rsidRDefault="005804EF" w:rsidP="005804EF">
      <w:pPr>
        <w:spacing w:after="0" w:line="240" w:lineRule="auto"/>
        <w:rPr>
          <w:rFonts w:cstheme="minorHAnsi"/>
          <w:b/>
        </w:rPr>
      </w:pPr>
      <w:r>
        <w:rPr>
          <w:rFonts w:cstheme="minorHAnsi"/>
          <w:b/>
        </w:rPr>
        <w:t>Media responses are for guidance only</w:t>
      </w:r>
    </w:p>
    <w:p w:rsidR="00CA6DCA" w:rsidRPr="005804EF" w:rsidRDefault="00CA6DCA" w:rsidP="005804EF">
      <w:pPr>
        <w:spacing w:after="0" w:line="240" w:lineRule="auto"/>
        <w:rPr>
          <w:rFonts w:cstheme="minorHAnsi"/>
          <w:b/>
        </w:rPr>
      </w:pPr>
    </w:p>
    <w:p w:rsidR="00555F0B" w:rsidRPr="005804EF" w:rsidRDefault="00C647B5" w:rsidP="005804EF">
      <w:pPr>
        <w:spacing w:after="0" w:line="240" w:lineRule="auto"/>
        <w:rPr>
          <w:rFonts w:cstheme="minorHAnsi"/>
          <w:lang w:eastAsia="en-GB"/>
        </w:rPr>
      </w:pPr>
      <w:r w:rsidRPr="005804EF">
        <w:rPr>
          <w:rFonts w:cstheme="minorHAnsi"/>
          <w:b/>
          <w:bCs/>
          <w:lang w:eastAsia="en-GB"/>
        </w:rPr>
        <w:t>Bomb t</w:t>
      </w:r>
      <w:r w:rsidR="00555F0B" w:rsidRPr="005804EF">
        <w:rPr>
          <w:rFonts w:cstheme="minorHAnsi"/>
          <w:b/>
          <w:bCs/>
          <w:lang w:eastAsia="en-GB"/>
        </w:rPr>
        <w:t xml:space="preserve">hreat </w:t>
      </w:r>
    </w:p>
    <w:p w:rsidR="00555F0B" w:rsidRPr="005804EF" w:rsidRDefault="00555F0B" w:rsidP="005804EF">
      <w:pPr>
        <w:spacing w:after="0" w:line="240" w:lineRule="auto"/>
        <w:rPr>
          <w:rFonts w:cstheme="minorHAnsi"/>
          <w:lang w:eastAsia="en-GB"/>
        </w:rPr>
      </w:pPr>
      <w:r w:rsidRPr="005804EF">
        <w:rPr>
          <w:rFonts w:cstheme="minorHAnsi"/>
          <w:lang w:eastAsia="en-GB"/>
        </w:rPr>
        <w:t>If any suspect package is found, it will not be touched and Police informed via Forward Control immediately. All spectators and staff in the immediate vicinity of the package will be moved. The nature of response is dependent upon the circumstances at the time and involves a wide range of factors which will be assessed by the staff at the forward control point.</w:t>
      </w:r>
      <w:r w:rsidR="00B96004" w:rsidRPr="005804EF">
        <w:rPr>
          <w:rFonts w:cstheme="minorHAnsi"/>
          <w:lang w:eastAsia="en-GB"/>
        </w:rPr>
        <w:t xml:space="preserve"> Media response to be led by the police</w:t>
      </w:r>
    </w:p>
    <w:p w:rsidR="00555F0B" w:rsidRPr="005804EF" w:rsidRDefault="00555F0B" w:rsidP="005804EF">
      <w:pPr>
        <w:spacing w:after="0" w:line="240" w:lineRule="auto"/>
        <w:rPr>
          <w:rFonts w:cstheme="minorHAnsi"/>
          <w:lang w:eastAsia="en-GB"/>
        </w:rPr>
      </w:pPr>
    </w:p>
    <w:p w:rsidR="00B96004" w:rsidRPr="005804EF" w:rsidRDefault="00B96004" w:rsidP="005804EF">
      <w:pPr>
        <w:pStyle w:val="BodyText2"/>
        <w:spacing w:after="0" w:line="240" w:lineRule="auto"/>
        <w:rPr>
          <w:rFonts w:cstheme="minorHAnsi"/>
          <w:bCs/>
        </w:rPr>
      </w:pPr>
      <w:r w:rsidRPr="005804EF">
        <w:rPr>
          <w:rFonts w:cstheme="minorHAnsi"/>
          <w:b/>
          <w:highlight w:val="lightGray"/>
        </w:rPr>
        <w:t>LINE</w:t>
      </w:r>
      <w:r w:rsidRPr="005804EF">
        <w:rPr>
          <w:rFonts w:cstheme="minorHAnsi"/>
          <w:b/>
          <w:bCs/>
          <w:highlight w:val="lightGray"/>
        </w:rPr>
        <w:t>:</w:t>
      </w:r>
      <w:r w:rsidR="005804EF" w:rsidRPr="005804EF">
        <w:rPr>
          <w:rFonts w:cstheme="minorHAnsi"/>
          <w:b/>
          <w:bCs/>
          <w:highlight w:val="lightGray"/>
        </w:rPr>
        <w:t xml:space="preserve"> </w:t>
      </w:r>
      <w:r w:rsidRPr="005804EF">
        <w:rPr>
          <w:rFonts w:cstheme="minorHAnsi"/>
          <w:bCs/>
          <w:highlight w:val="lightGray"/>
        </w:rPr>
        <w:t>We are keeping in close contact with the police, as well as the event organiser and event security. We will continue to monitor the situation and urge the public to remain vigilant.</w:t>
      </w:r>
    </w:p>
    <w:p w:rsidR="00555F0B" w:rsidRDefault="00555F0B" w:rsidP="005804EF">
      <w:pPr>
        <w:pStyle w:val="BodyText2"/>
        <w:spacing w:after="0" w:line="240" w:lineRule="auto"/>
        <w:rPr>
          <w:rFonts w:cstheme="minorHAnsi"/>
        </w:rPr>
      </w:pPr>
    </w:p>
    <w:p w:rsidR="005D248D" w:rsidRPr="005804EF" w:rsidRDefault="005D248D" w:rsidP="005804EF">
      <w:pPr>
        <w:pStyle w:val="BodyText2"/>
        <w:spacing w:after="0" w:line="240" w:lineRule="auto"/>
        <w:rPr>
          <w:rFonts w:cstheme="minorHAnsi"/>
        </w:rPr>
      </w:pPr>
    </w:p>
    <w:p w:rsidR="00555F0B" w:rsidRPr="005804EF" w:rsidRDefault="00555F0B" w:rsidP="005804EF">
      <w:pPr>
        <w:pStyle w:val="Heading2"/>
        <w:spacing w:before="0" w:line="240" w:lineRule="auto"/>
        <w:rPr>
          <w:rFonts w:asciiTheme="minorHAnsi" w:hAnsiTheme="minorHAnsi" w:cstheme="minorHAnsi"/>
          <w:bCs w:val="0"/>
          <w:color w:val="auto"/>
          <w:sz w:val="22"/>
          <w:szCs w:val="22"/>
        </w:rPr>
      </w:pPr>
      <w:bookmarkStart w:id="2" w:name="_Toc227566130"/>
      <w:r w:rsidRPr="005804EF">
        <w:rPr>
          <w:rFonts w:asciiTheme="minorHAnsi" w:hAnsiTheme="minorHAnsi" w:cstheme="minorHAnsi"/>
          <w:color w:val="auto"/>
          <w:sz w:val="22"/>
          <w:szCs w:val="22"/>
        </w:rPr>
        <w:t>Serious crowd disorder</w:t>
      </w:r>
      <w:bookmarkEnd w:id="2"/>
    </w:p>
    <w:p w:rsidR="00555F0B" w:rsidRPr="005804EF" w:rsidRDefault="00555F0B" w:rsidP="005804EF">
      <w:pPr>
        <w:spacing w:after="0" w:line="240" w:lineRule="auto"/>
        <w:rPr>
          <w:rFonts w:cstheme="minorHAnsi"/>
        </w:rPr>
      </w:pPr>
      <w:r w:rsidRPr="005804EF">
        <w:rPr>
          <w:rFonts w:cstheme="minorHAnsi"/>
        </w:rPr>
        <w:t>Stewards will inform the supervisor who will assess the risk. Minor incidents will be dealt with by the SIA Door Staff badged security guards, if a major incident occurs the supervisor will contact the Safety Officer who will assess the risk. The police will be called and given the nature of the disorder and the location.  Stewards will be alerted and will guide the police to the incident. Further action could be taken to reduce the disorder i.e. cancel the event or quieten the entertainment. A log will be made of the incident</w:t>
      </w:r>
    </w:p>
    <w:p w:rsidR="00541B51" w:rsidRPr="005804EF" w:rsidRDefault="00541B51" w:rsidP="005804EF">
      <w:pPr>
        <w:pStyle w:val="BodyText2"/>
        <w:spacing w:after="0" w:line="240" w:lineRule="auto"/>
        <w:rPr>
          <w:rFonts w:cstheme="minorHAnsi"/>
          <w:b/>
          <w:bCs/>
        </w:rPr>
      </w:pPr>
    </w:p>
    <w:p w:rsidR="00541B51" w:rsidRPr="005804EF" w:rsidRDefault="00541B51" w:rsidP="005804EF">
      <w:pPr>
        <w:pStyle w:val="BodyText2"/>
        <w:spacing w:after="0" w:line="240" w:lineRule="auto"/>
        <w:rPr>
          <w:rFonts w:cstheme="minorHAnsi"/>
          <w:b/>
        </w:rPr>
      </w:pPr>
      <w:r w:rsidRPr="005804EF">
        <w:rPr>
          <w:rFonts w:cstheme="minorHAnsi"/>
          <w:b/>
          <w:highlight w:val="lightGray"/>
        </w:rPr>
        <w:t>LINE</w:t>
      </w:r>
      <w:r w:rsidR="005804EF" w:rsidRPr="005804EF">
        <w:rPr>
          <w:rFonts w:cstheme="minorHAnsi"/>
          <w:b/>
          <w:highlight w:val="lightGray"/>
        </w:rPr>
        <w:t xml:space="preserve"> - CHECK WITH/REFER TO POLICE</w:t>
      </w:r>
      <w:r w:rsidR="005804EF" w:rsidRPr="005804EF">
        <w:rPr>
          <w:rFonts w:cstheme="minorHAnsi"/>
          <w:b/>
          <w:bCs/>
          <w:highlight w:val="lightGray"/>
        </w:rPr>
        <w:t xml:space="preserve">: </w:t>
      </w:r>
      <w:r w:rsidRPr="005804EF">
        <w:rPr>
          <w:rFonts w:cstheme="minorHAnsi"/>
          <w:bCs/>
          <w:highlight w:val="lightGray"/>
        </w:rPr>
        <w:t xml:space="preserve">We are aware of a there being a </w:t>
      </w:r>
      <w:r w:rsidRPr="005804EF">
        <w:rPr>
          <w:rFonts w:cstheme="minorHAnsi"/>
          <w:highlight w:val="lightGray"/>
        </w:rPr>
        <w:t>[an incident/ fight/ assault] and are liaising with the police. This kind of behaviour is totally unacceptable and we would urge anyone who has any information to come forward.</w:t>
      </w:r>
      <w:r w:rsidRPr="005804EF">
        <w:rPr>
          <w:rFonts w:cstheme="minorHAnsi"/>
        </w:rPr>
        <w:t xml:space="preserve">  </w:t>
      </w:r>
    </w:p>
    <w:p w:rsidR="00541B51" w:rsidRPr="005804EF" w:rsidRDefault="00541B51" w:rsidP="005804EF">
      <w:pPr>
        <w:spacing w:after="0" w:line="240" w:lineRule="auto"/>
        <w:rPr>
          <w:rFonts w:cstheme="minorHAnsi"/>
        </w:rPr>
      </w:pPr>
    </w:p>
    <w:p w:rsidR="005D248D" w:rsidRDefault="005D248D">
      <w:pPr>
        <w:rPr>
          <w:rFonts w:eastAsiaTheme="majorEastAsia" w:cstheme="minorHAnsi"/>
          <w:b/>
          <w:bCs/>
        </w:rPr>
      </w:pPr>
      <w:bookmarkStart w:id="3" w:name="_Toc227566131"/>
      <w:r>
        <w:rPr>
          <w:rFonts w:cstheme="minorHAnsi"/>
        </w:rPr>
        <w:br w:type="page"/>
      </w:r>
    </w:p>
    <w:p w:rsidR="00555F0B" w:rsidRPr="005804EF" w:rsidRDefault="00555F0B" w:rsidP="005804EF">
      <w:pPr>
        <w:pStyle w:val="Heading2"/>
        <w:spacing w:before="0" w:line="240" w:lineRule="auto"/>
        <w:rPr>
          <w:rFonts w:asciiTheme="minorHAnsi" w:hAnsiTheme="minorHAnsi" w:cstheme="minorHAnsi"/>
          <w:bCs w:val="0"/>
          <w:color w:val="auto"/>
          <w:sz w:val="22"/>
          <w:szCs w:val="22"/>
        </w:rPr>
      </w:pPr>
      <w:r w:rsidRPr="005804EF">
        <w:rPr>
          <w:rFonts w:asciiTheme="minorHAnsi" w:hAnsiTheme="minorHAnsi" w:cstheme="minorHAnsi"/>
          <w:color w:val="auto"/>
          <w:sz w:val="22"/>
          <w:szCs w:val="22"/>
        </w:rPr>
        <w:t>Inclement weather</w:t>
      </w:r>
      <w:bookmarkEnd w:id="3"/>
    </w:p>
    <w:p w:rsidR="00555F0B" w:rsidRPr="005804EF" w:rsidRDefault="00555F0B" w:rsidP="005804EF">
      <w:pPr>
        <w:spacing w:after="0" w:line="240" w:lineRule="auto"/>
        <w:rPr>
          <w:rFonts w:cstheme="minorHAnsi"/>
        </w:rPr>
      </w:pPr>
      <w:r w:rsidRPr="005804EF">
        <w:rPr>
          <w:rFonts w:cstheme="minorHAnsi"/>
        </w:rPr>
        <w:t>The Event Manager and Safety Officer will assess the weather conditions with regard to crowd safety, the safety of aerial performers, site structures and electricity. In the event of inclement weather appropriate action will be taken to ensure crowd and staff safety up to and including a full evacuation of the site. Inclement weather will also be a factor during the build, this will be monitored by the Safety Officer and special arrangements could be implemented to minimise the risk. See risk assessments and method statements.</w:t>
      </w:r>
    </w:p>
    <w:p w:rsidR="005D6FE3" w:rsidRPr="005804EF" w:rsidRDefault="005D6FE3" w:rsidP="005804EF">
      <w:pPr>
        <w:spacing w:after="0" w:line="240" w:lineRule="auto"/>
        <w:rPr>
          <w:rFonts w:cstheme="minorHAnsi"/>
        </w:rPr>
      </w:pPr>
    </w:p>
    <w:p w:rsidR="005D6FE3" w:rsidRPr="005804EF" w:rsidRDefault="005D6FE3" w:rsidP="005D248D">
      <w:pPr>
        <w:pStyle w:val="BodyText2"/>
        <w:spacing w:after="0" w:line="240" w:lineRule="auto"/>
        <w:rPr>
          <w:rFonts w:cstheme="minorHAnsi"/>
        </w:rPr>
      </w:pPr>
      <w:r w:rsidRPr="005804EF">
        <w:rPr>
          <w:rFonts w:cstheme="minorHAnsi"/>
          <w:b/>
          <w:bCs/>
          <w:highlight w:val="lightGray"/>
        </w:rPr>
        <w:t>LINE (if cancellation required)</w:t>
      </w:r>
      <w:r w:rsidRPr="005804EF">
        <w:rPr>
          <w:rFonts w:cstheme="minorHAnsi"/>
          <w:b/>
          <w:highlight w:val="lightGray"/>
        </w:rPr>
        <w:t xml:space="preserve">: </w:t>
      </w:r>
      <w:r w:rsidRPr="005804EF">
        <w:rPr>
          <w:rFonts w:cstheme="minorHAnsi"/>
          <w:highlight w:val="lightGray"/>
        </w:rPr>
        <w:t>The Event Manager and Safety Officer have assessed the weather conditions with regard to crowd safety, the safety of aerial performers, site structures and electricity. It is with regret that due to extreme weather conditions the event has had to be cancelled. Every effort is being made to inform the public and the media about the cancellation, which was beyond our control.</w:t>
      </w:r>
    </w:p>
    <w:p w:rsidR="005D6FE3" w:rsidRDefault="005D6FE3" w:rsidP="005D248D">
      <w:pPr>
        <w:spacing w:after="0" w:line="240" w:lineRule="auto"/>
        <w:rPr>
          <w:rFonts w:cstheme="minorHAnsi"/>
        </w:rPr>
      </w:pPr>
    </w:p>
    <w:p w:rsidR="005D248D" w:rsidRPr="005804EF" w:rsidRDefault="005D248D" w:rsidP="005D248D">
      <w:pPr>
        <w:spacing w:after="0" w:line="240" w:lineRule="auto"/>
        <w:rPr>
          <w:rFonts w:cstheme="minorHAnsi"/>
        </w:rPr>
      </w:pPr>
    </w:p>
    <w:p w:rsidR="00555F0B" w:rsidRPr="005804EF" w:rsidRDefault="00555F0B" w:rsidP="005D248D">
      <w:pPr>
        <w:spacing w:after="0" w:line="240" w:lineRule="auto"/>
        <w:rPr>
          <w:rFonts w:cstheme="minorHAnsi"/>
          <w:b/>
        </w:rPr>
      </w:pPr>
      <w:r w:rsidRPr="005804EF">
        <w:rPr>
          <w:rFonts w:cstheme="minorHAnsi"/>
          <w:b/>
        </w:rPr>
        <w:t>Overcrowding</w:t>
      </w:r>
    </w:p>
    <w:p w:rsidR="00555F0B" w:rsidRPr="005804EF" w:rsidRDefault="00555F0B" w:rsidP="005D248D">
      <w:pPr>
        <w:spacing w:after="0" w:line="240" w:lineRule="auto"/>
        <w:rPr>
          <w:rFonts w:cstheme="minorHAnsi"/>
        </w:rPr>
      </w:pPr>
      <w:r w:rsidRPr="005804EF">
        <w:rPr>
          <w:rFonts w:cstheme="minorHAnsi"/>
        </w:rPr>
        <w:t>Careful consideration has been taken to assess the event space in relation to expected audience numbers and a maximum safe occupancy has been established.</w:t>
      </w:r>
      <w:r w:rsidR="00C647B5" w:rsidRPr="005804EF">
        <w:rPr>
          <w:rFonts w:cstheme="minorHAnsi"/>
        </w:rPr>
        <w:t xml:space="preserve"> </w:t>
      </w:r>
      <w:r w:rsidRPr="005804EF">
        <w:rPr>
          <w:rFonts w:cstheme="minorHAnsi"/>
        </w:rPr>
        <w:t xml:space="preserve">The crowd will be monitored by the Safety Officer </w:t>
      </w:r>
      <w:r w:rsidR="000822CE" w:rsidRPr="005804EF">
        <w:rPr>
          <w:rFonts w:cstheme="minorHAnsi"/>
        </w:rPr>
        <w:t>during the build-</w:t>
      </w:r>
      <w:r w:rsidRPr="005804EF">
        <w:rPr>
          <w:rFonts w:cstheme="minorHAnsi"/>
        </w:rPr>
        <w:t>up, event and egress.</w:t>
      </w:r>
      <w:r w:rsidR="00C647B5" w:rsidRPr="005804EF">
        <w:rPr>
          <w:rFonts w:cstheme="minorHAnsi"/>
        </w:rPr>
        <w:t xml:space="preserve"> </w:t>
      </w:r>
      <w:r w:rsidRPr="005804EF">
        <w:rPr>
          <w:rFonts w:cstheme="minorHAnsi"/>
        </w:rPr>
        <w:t xml:space="preserve">If crowd numbers become too dense for the </w:t>
      </w:r>
      <w:proofErr w:type="gramStart"/>
      <w:r w:rsidRPr="005804EF">
        <w:rPr>
          <w:rFonts w:cstheme="minorHAnsi"/>
        </w:rPr>
        <w:t>site</w:t>
      </w:r>
      <w:proofErr w:type="gramEnd"/>
      <w:r w:rsidRPr="005804EF">
        <w:rPr>
          <w:rFonts w:cstheme="minorHAnsi"/>
        </w:rPr>
        <w:t xml:space="preserve"> the safety team will assess the situation and take action as necessary. This will include making announcements, placing cordons on the egress routes, altering aspects of the show, partial cancellation or cutting short the performance.</w:t>
      </w:r>
      <w:bookmarkStart w:id="4" w:name="_Toc227566132"/>
    </w:p>
    <w:p w:rsidR="000822CE" w:rsidRPr="005804EF" w:rsidRDefault="000822CE" w:rsidP="005D248D">
      <w:pPr>
        <w:pStyle w:val="BodyText2"/>
        <w:spacing w:after="0" w:line="240" w:lineRule="auto"/>
        <w:rPr>
          <w:rFonts w:cstheme="minorHAnsi"/>
          <w:b/>
          <w:bCs/>
        </w:rPr>
      </w:pPr>
    </w:p>
    <w:p w:rsidR="000822CE" w:rsidRPr="005804EF" w:rsidRDefault="000822CE" w:rsidP="005D248D">
      <w:pPr>
        <w:pStyle w:val="BodyText2"/>
        <w:spacing w:after="0" w:line="240" w:lineRule="auto"/>
        <w:rPr>
          <w:rFonts w:cstheme="minorHAnsi"/>
        </w:rPr>
      </w:pPr>
      <w:r w:rsidRPr="005804EF">
        <w:rPr>
          <w:rFonts w:cstheme="minorHAnsi"/>
          <w:b/>
          <w:highlight w:val="lightGray"/>
        </w:rPr>
        <w:t>LINE</w:t>
      </w:r>
      <w:r w:rsidR="005804EF" w:rsidRPr="005804EF">
        <w:rPr>
          <w:rFonts w:cstheme="minorHAnsi"/>
          <w:b/>
          <w:highlight w:val="lightGray"/>
        </w:rPr>
        <w:t xml:space="preserve"> - CHECK WITH/REFER TO POLICE</w:t>
      </w:r>
      <w:r w:rsidRPr="005804EF">
        <w:rPr>
          <w:rFonts w:cstheme="minorHAnsi"/>
          <w:b/>
          <w:bCs/>
          <w:highlight w:val="lightGray"/>
        </w:rPr>
        <w:t>:</w:t>
      </w:r>
      <w:r w:rsidRPr="005804EF">
        <w:rPr>
          <w:rFonts w:cstheme="minorHAnsi"/>
          <w:bCs/>
          <w:highlight w:val="lightGray"/>
        </w:rPr>
        <w:t xml:space="preserve"> </w:t>
      </w:r>
      <w:r w:rsidRPr="005804EF">
        <w:rPr>
          <w:rFonts w:cstheme="minorHAnsi"/>
          <w:highlight w:val="lightGray"/>
        </w:rPr>
        <w:t xml:space="preserve">The Event Manager and Safety Officer are assessing the situation and we are </w:t>
      </w:r>
      <w:r w:rsidRPr="005804EF">
        <w:rPr>
          <w:rFonts w:cstheme="minorHAnsi"/>
          <w:bCs/>
          <w:highlight w:val="lightGray"/>
        </w:rPr>
        <w:t>in close contact with the police. More information will be released in due course and we would urge the public to cooperate with the stewards (and police).</w:t>
      </w:r>
    </w:p>
    <w:p w:rsidR="005D248D" w:rsidRDefault="005D248D" w:rsidP="005D248D">
      <w:pPr>
        <w:spacing w:after="0" w:line="240" w:lineRule="auto"/>
      </w:pPr>
    </w:p>
    <w:p w:rsidR="005D248D" w:rsidRPr="005D248D" w:rsidRDefault="005D248D" w:rsidP="00FE26AE">
      <w:pPr>
        <w:spacing w:after="0" w:line="240" w:lineRule="auto"/>
      </w:pPr>
    </w:p>
    <w:p w:rsidR="00555F0B" w:rsidRPr="005804EF" w:rsidRDefault="00555F0B" w:rsidP="00FE26AE">
      <w:pPr>
        <w:pStyle w:val="Heading2"/>
        <w:spacing w:before="0" w:line="240" w:lineRule="auto"/>
        <w:rPr>
          <w:rFonts w:asciiTheme="minorHAnsi" w:hAnsiTheme="minorHAnsi" w:cstheme="minorHAnsi"/>
          <w:bCs w:val="0"/>
          <w:color w:val="auto"/>
          <w:sz w:val="22"/>
          <w:szCs w:val="22"/>
        </w:rPr>
      </w:pPr>
      <w:r w:rsidRPr="005804EF">
        <w:rPr>
          <w:rFonts w:asciiTheme="minorHAnsi" w:hAnsiTheme="minorHAnsi" w:cstheme="minorHAnsi"/>
          <w:color w:val="auto"/>
          <w:sz w:val="22"/>
          <w:szCs w:val="22"/>
        </w:rPr>
        <w:t>Evacuation</w:t>
      </w:r>
      <w:bookmarkEnd w:id="4"/>
    </w:p>
    <w:p w:rsidR="00555F0B" w:rsidRPr="005804EF" w:rsidRDefault="00555F0B" w:rsidP="00FE26AE">
      <w:pPr>
        <w:spacing w:after="0" w:line="240" w:lineRule="auto"/>
        <w:rPr>
          <w:rFonts w:cstheme="minorHAnsi"/>
        </w:rPr>
      </w:pPr>
      <w:r w:rsidRPr="005804EF">
        <w:rPr>
          <w:rFonts w:cstheme="minorHAnsi"/>
        </w:rPr>
        <w:t xml:space="preserve">It may be necessary to evacuate part or the entire site. The Event Manager and Safety Officer, in consultation with the management team and emergency services, will make this decision. In an extreme situation emergency services may take supremacy. </w:t>
      </w:r>
    </w:p>
    <w:p w:rsidR="00DC70C3" w:rsidRPr="005804EF" w:rsidRDefault="00DC70C3" w:rsidP="00FE26AE">
      <w:pPr>
        <w:spacing w:after="0" w:line="240" w:lineRule="auto"/>
        <w:rPr>
          <w:rFonts w:cstheme="minorHAnsi"/>
        </w:rPr>
      </w:pPr>
    </w:p>
    <w:p w:rsidR="00DC70C3" w:rsidRPr="005804EF" w:rsidRDefault="005804EF" w:rsidP="00FE26AE">
      <w:pPr>
        <w:pStyle w:val="BodyText2"/>
        <w:spacing w:after="0" w:line="240" w:lineRule="auto"/>
        <w:rPr>
          <w:rFonts w:cstheme="minorHAnsi"/>
          <w:bCs/>
        </w:rPr>
      </w:pPr>
      <w:r w:rsidRPr="005804EF">
        <w:rPr>
          <w:rFonts w:cstheme="minorHAnsi"/>
          <w:b/>
          <w:highlight w:val="lightGray"/>
        </w:rPr>
        <w:t>LINE - CHECK WITH/REFER TO POLICE</w:t>
      </w:r>
      <w:r w:rsidRPr="005804EF">
        <w:rPr>
          <w:rFonts w:cstheme="minorHAnsi"/>
          <w:b/>
          <w:bCs/>
          <w:highlight w:val="lightGray"/>
        </w:rPr>
        <w:t xml:space="preserve">: </w:t>
      </w:r>
      <w:r w:rsidR="00DC70C3" w:rsidRPr="005804EF">
        <w:rPr>
          <w:rFonts w:cstheme="minorHAnsi"/>
          <w:highlight w:val="lightGray"/>
        </w:rPr>
        <w:t xml:space="preserve">The Event Manager and Safety Officer are assessing the situation and we are </w:t>
      </w:r>
      <w:r w:rsidR="00DC70C3" w:rsidRPr="005804EF">
        <w:rPr>
          <w:rFonts w:cstheme="minorHAnsi"/>
          <w:bCs/>
          <w:highlight w:val="lightGray"/>
        </w:rPr>
        <w:t>in close contact with the police. The event organiser and event security are investigating what has taken place and we await a full report.</w:t>
      </w:r>
    </w:p>
    <w:p w:rsidR="00555F0B" w:rsidRDefault="00555F0B" w:rsidP="00FE26AE">
      <w:pPr>
        <w:pStyle w:val="Heading1"/>
        <w:spacing w:line="240" w:lineRule="auto"/>
        <w:ind w:left="0" w:firstLine="0"/>
        <w:rPr>
          <w:rFonts w:asciiTheme="minorHAnsi" w:hAnsiTheme="minorHAnsi" w:cstheme="minorHAnsi"/>
          <w:b w:val="0"/>
          <w:bCs/>
          <w:sz w:val="22"/>
          <w:szCs w:val="22"/>
        </w:rPr>
      </w:pPr>
    </w:p>
    <w:p w:rsidR="00FE26AE" w:rsidRDefault="00FE26AE" w:rsidP="00FE26AE">
      <w:pPr>
        <w:spacing w:after="0" w:line="240" w:lineRule="auto"/>
      </w:pPr>
    </w:p>
    <w:p w:rsidR="00FE26AE" w:rsidRPr="005804EF" w:rsidRDefault="00FE26AE" w:rsidP="00FE26AE">
      <w:pPr>
        <w:pStyle w:val="Heading2"/>
        <w:spacing w:before="0" w:line="240" w:lineRule="auto"/>
        <w:rPr>
          <w:rFonts w:asciiTheme="minorHAnsi" w:hAnsiTheme="minorHAnsi" w:cstheme="minorHAnsi"/>
          <w:bCs w:val="0"/>
          <w:color w:val="auto"/>
          <w:sz w:val="22"/>
          <w:szCs w:val="22"/>
        </w:rPr>
      </w:pPr>
      <w:r>
        <w:rPr>
          <w:rFonts w:asciiTheme="minorHAnsi" w:hAnsiTheme="minorHAnsi" w:cstheme="minorHAnsi"/>
          <w:color w:val="auto"/>
          <w:sz w:val="22"/>
          <w:szCs w:val="22"/>
        </w:rPr>
        <w:t>Injury or death of performer</w:t>
      </w:r>
    </w:p>
    <w:p w:rsidR="00FE26AE" w:rsidRPr="005804EF" w:rsidRDefault="00FE26AE" w:rsidP="00FE26AE">
      <w:pPr>
        <w:spacing w:after="0" w:line="240" w:lineRule="auto"/>
        <w:rPr>
          <w:rFonts w:cstheme="minorHAnsi"/>
        </w:rPr>
      </w:pPr>
      <w:r>
        <w:rPr>
          <w:rFonts w:cstheme="minorHAnsi"/>
        </w:rPr>
        <w:t xml:space="preserve">Should there be an accident involving one or more of the performers and resulting in their injury or death, it may be necessary to make a statement. This will happen </w:t>
      </w:r>
      <w:r w:rsidR="00AA3BAE">
        <w:rPr>
          <w:rFonts w:cstheme="minorHAnsi"/>
        </w:rPr>
        <w:t>initial reporting</w:t>
      </w:r>
      <w:r>
        <w:rPr>
          <w:rFonts w:cstheme="minorHAnsi"/>
        </w:rPr>
        <w:t xml:space="preserve"> from</w:t>
      </w:r>
      <w:r w:rsidRPr="005804EF">
        <w:rPr>
          <w:rFonts w:cstheme="minorHAnsi"/>
        </w:rPr>
        <w:t xml:space="preserve"> </w:t>
      </w:r>
      <w:r w:rsidR="00AA3BAE">
        <w:rPr>
          <w:rFonts w:cstheme="minorHAnsi"/>
        </w:rPr>
        <w:t xml:space="preserve">the </w:t>
      </w:r>
      <w:r w:rsidRPr="005804EF">
        <w:rPr>
          <w:rFonts w:cstheme="minorHAnsi"/>
        </w:rPr>
        <w:t>Ev</w:t>
      </w:r>
      <w:r>
        <w:rPr>
          <w:rFonts w:cstheme="minorHAnsi"/>
        </w:rPr>
        <w:t xml:space="preserve">ent Manager and Safety Officer and </w:t>
      </w:r>
      <w:r w:rsidRPr="005804EF">
        <w:rPr>
          <w:rFonts w:cstheme="minorHAnsi"/>
        </w:rPr>
        <w:t>consultation with the manageme</w:t>
      </w:r>
      <w:r w:rsidR="00AA3BAE">
        <w:rPr>
          <w:rFonts w:cstheme="minorHAnsi"/>
        </w:rPr>
        <w:t>nt team and emergency services. Depending on the nature of the incident it might be necessary to involve the Health and Safety Executive.</w:t>
      </w:r>
    </w:p>
    <w:p w:rsidR="00FE26AE" w:rsidRPr="005804EF" w:rsidRDefault="00FE26AE" w:rsidP="00FE26AE">
      <w:pPr>
        <w:spacing w:after="0" w:line="240" w:lineRule="auto"/>
        <w:rPr>
          <w:rFonts w:cstheme="minorHAnsi"/>
        </w:rPr>
      </w:pPr>
    </w:p>
    <w:p w:rsidR="00AA3BAE" w:rsidRDefault="00AA3BAE" w:rsidP="00FE26AE">
      <w:pPr>
        <w:pStyle w:val="BodyText2"/>
        <w:spacing w:after="0" w:line="240" w:lineRule="auto"/>
        <w:rPr>
          <w:rFonts w:cstheme="minorHAnsi"/>
          <w:highlight w:val="lightGray"/>
        </w:rPr>
      </w:pPr>
      <w:r>
        <w:rPr>
          <w:rFonts w:cstheme="minorHAnsi"/>
          <w:b/>
          <w:highlight w:val="lightGray"/>
        </w:rPr>
        <w:t>LINE</w:t>
      </w:r>
      <w:r w:rsidR="00FE26AE" w:rsidRPr="005804EF">
        <w:rPr>
          <w:rFonts w:cstheme="minorHAnsi"/>
          <w:b/>
          <w:bCs/>
          <w:highlight w:val="lightGray"/>
        </w:rPr>
        <w:t xml:space="preserve">: </w:t>
      </w:r>
      <w:r>
        <w:rPr>
          <w:rFonts w:cstheme="minorHAnsi"/>
          <w:highlight w:val="lightGray"/>
        </w:rPr>
        <w:t xml:space="preserve">A full investigation will take place into what happened. We will update when more information about the circumstances of what happened is known. </w:t>
      </w:r>
    </w:p>
    <w:p w:rsidR="00AA3BAE" w:rsidRDefault="00AA3BAE" w:rsidP="00FE26AE">
      <w:pPr>
        <w:pStyle w:val="BodyText2"/>
        <w:spacing w:after="0" w:line="240" w:lineRule="auto"/>
        <w:rPr>
          <w:rFonts w:cstheme="minorHAnsi"/>
          <w:highlight w:val="lightGray"/>
        </w:rPr>
      </w:pPr>
    </w:p>
    <w:p w:rsidR="00FE26AE" w:rsidRPr="005804EF" w:rsidRDefault="00AA3BAE" w:rsidP="00FE26AE">
      <w:pPr>
        <w:pStyle w:val="BodyText2"/>
        <w:spacing w:after="0" w:line="240" w:lineRule="auto"/>
        <w:rPr>
          <w:rFonts w:cstheme="minorHAnsi"/>
          <w:bCs/>
        </w:rPr>
      </w:pPr>
      <w:r w:rsidRPr="00AA3BAE">
        <w:rPr>
          <w:rFonts w:cstheme="minorHAnsi"/>
          <w:highlight w:val="lightGray"/>
        </w:rPr>
        <w:t xml:space="preserve">[In the event of death] </w:t>
      </w:r>
      <w:r w:rsidRPr="00AA3BAE">
        <w:rPr>
          <w:rFonts w:cstheme="minorHAnsi"/>
          <w:bCs/>
          <w:highlight w:val="lightGray"/>
        </w:rPr>
        <w:t xml:space="preserve">Our thoughts are with the family, friends and colleague </w:t>
      </w:r>
      <w:r w:rsidR="0068690F">
        <w:rPr>
          <w:rFonts w:cstheme="minorHAnsi"/>
          <w:bCs/>
          <w:highlight w:val="lightGray"/>
        </w:rPr>
        <w:t>of</w:t>
      </w:r>
      <w:r w:rsidRPr="00AA3BAE">
        <w:rPr>
          <w:rFonts w:cstheme="minorHAnsi"/>
          <w:bCs/>
          <w:highlight w:val="lightGray"/>
        </w:rPr>
        <w:t xml:space="preserve"> [performer]. </w:t>
      </w:r>
      <w:r w:rsidRPr="00AA3BAE">
        <w:rPr>
          <w:rFonts w:cstheme="minorHAnsi"/>
          <w:highlight w:val="lightGray"/>
        </w:rPr>
        <w:t>A full investigation will take place into what happened. We will update when more information about the circumstances of what happened is known</w:t>
      </w:r>
    </w:p>
    <w:p w:rsidR="00FE26AE" w:rsidRPr="00FE26AE" w:rsidRDefault="00FE26AE" w:rsidP="00FE26AE">
      <w:pPr>
        <w:spacing w:after="0" w:line="240" w:lineRule="auto"/>
      </w:pPr>
    </w:p>
    <w:p w:rsidR="005804EF" w:rsidRDefault="005804EF" w:rsidP="005804EF">
      <w:pPr>
        <w:pStyle w:val="Heading1"/>
        <w:spacing w:line="240" w:lineRule="auto"/>
        <w:ind w:left="0" w:firstLine="0"/>
        <w:rPr>
          <w:rFonts w:asciiTheme="minorHAnsi" w:hAnsiTheme="minorHAnsi" w:cstheme="minorHAnsi"/>
          <w:bCs/>
          <w:sz w:val="22"/>
          <w:szCs w:val="22"/>
        </w:rPr>
      </w:pPr>
      <w:bookmarkStart w:id="5" w:name="_Toc227566136"/>
    </w:p>
    <w:p w:rsidR="005D248D" w:rsidRDefault="005D248D">
      <w:pPr>
        <w:rPr>
          <w:rFonts w:eastAsia="Times New Roman" w:cstheme="minorHAnsi"/>
          <w:b/>
          <w:bCs/>
          <w:caps/>
          <w:u w:val="single"/>
        </w:rPr>
      </w:pPr>
      <w:r>
        <w:rPr>
          <w:rFonts w:cstheme="minorHAnsi"/>
          <w:bCs/>
          <w:u w:val="single"/>
        </w:rPr>
        <w:br w:type="page"/>
      </w:r>
    </w:p>
    <w:p w:rsidR="00663B3D" w:rsidRPr="005804EF" w:rsidRDefault="00663B3D" w:rsidP="005804EF">
      <w:pPr>
        <w:pStyle w:val="Heading1"/>
        <w:spacing w:line="240" w:lineRule="auto"/>
        <w:ind w:left="0" w:firstLine="0"/>
        <w:rPr>
          <w:rFonts w:asciiTheme="minorHAnsi" w:hAnsiTheme="minorHAnsi" w:cstheme="minorHAnsi"/>
          <w:bCs/>
          <w:sz w:val="22"/>
          <w:szCs w:val="22"/>
          <w:u w:val="single"/>
        </w:rPr>
      </w:pPr>
      <w:r w:rsidRPr="005804EF">
        <w:rPr>
          <w:rFonts w:asciiTheme="minorHAnsi" w:hAnsiTheme="minorHAnsi" w:cstheme="minorHAnsi"/>
          <w:bCs/>
          <w:sz w:val="22"/>
          <w:szCs w:val="22"/>
          <w:u w:val="single"/>
        </w:rPr>
        <w:t>ADDITIONAL INFORMATION</w:t>
      </w:r>
    </w:p>
    <w:p w:rsidR="00E21FE7" w:rsidRPr="005804EF" w:rsidRDefault="00E21FE7" w:rsidP="005804EF">
      <w:pPr>
        <w:spacing w:after="0" w:line="240" w:lineRule="auto"/>
        <w:rPr>
          <w:rFonts w:cstheme="minorHAnsi"/>
        </w:rPr>
      </w:pPr>
    </w:p>
    <w:p w:rsidR="00E21FE7" w:rsidRPr="005804EF" w:rsidRDefault="005804EF" w:rsidP="005804EF">
      <w:pPr>
        <w:pStyle w:val="Heading1"/>
        <w:spacing w:line="240" w:lineRule="auto"/>
        <w:ind w:left="0" w:firstLine="0"/>
        <w:rPr>
          <w:rFonts w:asciiTheme="minorHAnsi" w:hAnsiTheme="minorHAnsi" w:cstheme="minorHAnsi"/>
          <w:b w:val="0"/>
          <w:bCs/>
          <w:sz w:val="22"/>
          <w:szCs w:val="22"/>
        </w:rPr>
      </w:pPr>
      <w:r>
        <w:rPr>
          <w:rFonts w:asciiTheme="minorHAnsi" w:hAnsiTheme="minorHAnsi" w:cstheme="minorHAnsi"/>
          <w:bCs/>
          <w:sz w:val="22"/>
          <w:szCs w:val="22"/>
        </w:rPr>
        <w:t>information and welfare</w:t>
      </w:r>
    </w:p>
    <w:p w:rsidR="00E21FE7" w:rsidRPr="005804EF" w:rsidRDefault="00E21FE7" w:rsidP="005804EF">
      <w:pPr>
        <w:spacing w:after="0" w:line="240" w:lineRule="auto"/>
        <w:rPr>
          <w:rFonts w:cstheme="minorHAnsi"/>
          <w:bCs/>
        </w:rPr>
      </w:pPr>
      <w:r w:rsidRPr="005804EF">
        <w:rPr>
          <w:rFonts w:cstheme="minorHAnsi"/>
          <w:bCs/>
        </w:rPr>
        <w:t>Stewards and staff will be fully briefed. This will detail what to do in the event of an emergency or if the audience need</w:t>
      </w:r>
      <w:r w:rsidR="00272B94">
        <w:rPr>
          <w:rFonts w:cstheme="minorHAnsi"/>
          <w:bCs/>
        </w:rPr>
        <w:t>s</w:t>
      </w:r>
      <w:r w:rsidRPr="005804EF">
        <w:rPr>
          <w:rFonts w:cstheme="minorHAnsi"/>
          <w:bCs/>
        </w:rPr>
        <w:t xml:space="preserve"> information in relation to lost children or first aid. All stewards and staff will be briefed and be used as points to offer information.</w:t>
      </w:r>
    </w:p>
    <w:p w:rsidR="005D248D" w:rsidRPr="005804EF" w:rsidRDefault="005D248D" w:rsidP="005804EF">
      <w:pPr>
        <w:spacing w:after="0" w:line="240" w:lineRule="auto"/>
        <w:rPr>
          <w:rFonts w:cstheme="minorHAnsi"/>
          <w:bCs/>
        </w:rPr>
      </w:pPr>
    </w:p>
    <w:p w:rsidR="00555F0B" w:rsidRPr="005804EF" w:rsidRDefault="00555F0B" w:rsidP="005804EF">
      <w:pPr>
        <w:pStyle w:val="Heading1"/>
        <w:spacing w:line="240" w:lineRule="auto"/>
        <w:ind w:left="0" w:firstLine="0"/>
        <w:rPr>
          <w:rFonts w:asciiTheme="minorHAnsi" w:hAnsiTheme="minorHAnsi" w:cstheme="minorHAnsi"/>
          <w:b w:val="0"/>
          <w:bCs/>
          <w:sz w:val="22"/>
          <w:szCs w:val="22"/>
        </w:rPr>
      </w:pPr>
      <w:r w:rsidRPr="005804EF">
        <w:rPr>
          <w:rFonts w:asciiTheme="minorHAnsi" w:hAnsiTheme="minorHAnsi" w:cstheme="minorHAnsi"/>
          <w:bCs/>
          <w:sz w:val="22"/>
          <w:szCs w:val="22"/>
        </w:rPr>
        <w:t>Lost children</w:t>
      </w:r>
      <w:bookmarkEnd w:id="5"/>
      <w:r w:rsidRPr="005804EF">
        <w:rPr>
          <w:rFonts w:asciiTheme="minorHAnsi" w:hAnsiTheme="minorHAnsi" w:cstheme="minorHAnsi"/>
          <w:bCs/>
          <w:sz w:val="22"/>
          <w:szCs w:val="22"/>
        </w:rPr>
        <w:t xml:space="preserve"> / Safeguarding</w:t>
      </w:r>
    </w:p>
    <w:p w:rsidR="00622465" w:rsidRPr="005804EF" w:rsidRDefault="00622465" w:rsidP="005804EF">
      <w:pPr>
        <w:pStyle w:val="p3"/>
        <w:tabs>
          <w:tab w:val="left" w:pos="0"/>
        </w:tabs>
        <w:spacing w:line="240" w:lineRule="auto"/>
        <w:ind w:left="0"/>
        <w:rPr>
          <w:rFonts w:asciiTheme="minorHAnsi" w:hAnsiTheme="minorHAnsi" w:cstheme="minorHAnsi"/>
          <w:sz w:val="22"/>
          <w:szCs w:val="22"/>
        </w:rPr>
      </w:pPr>
      <w:r w:rsidRPr="005804EF">
        <w:rPr>
          <w:rFonts w:asciiTheme="minorHAnsi" w:hAnsiTheme="minorHAnsi" w:cstheme="minorHAnsi"/>
          <w:sz w:val="22"/>
          <w:szCs w:val="22"/>
        </w:rPr>
        <w:t>All lost children/missing persons will be reported to Forward Control. Lost children will be taken to a designated room in the college. They will be met by two members of staff including a Designated Safeguarding Officer. Activity packs will be provided for the children to keep them occupied whilst we wait for them to be collected.</w:t>
      </w:r>
    </w:p>
    <w:p w:rsidR="005D248D" w:rsidRDefault="005D248D" w:rsidP="005804EF">
      <w:pPr>
        <w:spacing w:after="0" w:line="240" w:lineRule="auto"/>
        <w:rPr>
          <w:rFonts w:cstheme="minorHAnsi"/>
          <w:b/>
        </w:rPr>
      </w:pPr>
    </w:p>
    <w:p w:rsidR="00BF54D8" w:rsidRPr="00BF54D8" w:rsidRDefault="00BF54D8" w:rsidP="005804EF">
      <w:pPr>
        <w:spacing w:after="0" w:line="240" w:lineRule="auto"/>
        <w:rPr>
          <w:rFonts w:cstheme="minorHAnsi"/>
          <w:b/>
        </w:rPr>
      </w:pPr>
      <w:r w:rsidRPr="00BF54D8">
        <w:rPr>
          <w:rFonts w:cstheme="minorHAnsi"/>
          <w:b/>
        </w:rPr>
        <w:t>ROAD CLOSURES</w:t>
      </w:r>
    </w:p>
    <w:p w:rsidR="00BF54D8" w:rsidRPr="00BF54D8" w:rsidRDefault="00BF54D8" w:rsidP="005804EF">
      <w:pPr>
        <w:spacing w:after="0" w:line="240" w:lineRule="auto"/>
        <w:rPr>
          <w:rFonts w:cstheme="minorHAnsi"/>
        </w:rPr>
      </w:pPr>
    </w:p>
    <w:p w:rsidR="00BF54D8" w:rsidRPr="00BF54D8" w:rsidRDefault="00BF54D8" w:rsidP="00BF54D8">
      <w:pPr>
        <w:pStyle w:val="NormalWeb"/>
        <w:spacing w:before="0" w:beforeAutospacing="0" w:after="0" w:afterAutospacing="0"/>
        <w:rPr>
          <w:rFonts w:asciiTheme="minorHAnsi" w:hAnsiTheme="minorHAnsi" w:cstheme="minorHAnsi"/>
          <w:sz w:val="22"/>
          <w:szCs w:val="22"/>
        </w:rPr>
      </w:pPr>
      <w:r w:rsidRPr="00BF54D8">
        <w:rPr>
          <w:rFonts w:asciiTheme="minorHAnsi" w:hAnsiTheme="minorHAnsi" w:cstheme="minorHAnsi"/>
          <w:sz w:val="22"/>
          <w:szCs w:val="22"/>
        </w:rPr>
        <w:t>The follow</w:t>
      </w:r>
      <w:r w:rsidR="00711149">
        <w:rPr>
          <w:rFonts w:asciiTheme="minorHAnsi" w:hAnsiTheme="minorHAnsi" w:cstheme="minorHAnsi"/>
          <w:sz w:val="22"/>
          <w:szCs w:val="22"/>
        </w:rPr>
        <w:t>ing roads will be closed to non-</w:t>
      </w:r>
      <w:r w:rsidRPr="00BF54D8">
        <w:rPr>
          <w:rFonts w:asciiTheme="minorHAnsi" w:hAnsiTheme="minorHAnsi" w:cstheme="minorHAnsi"/>
          <w:sz w:val="22"/>
          <w:szCs w:val="22"/>
        </w:rPr>
        <w:t xml:space="preserve">event traffic at the times listed below: </w:t>
      </w:r>
    </w:p>
    <w:p w:rsidR="00BF54D8" w:rsidRPr="00BF54D8" w:rsidRDefault="00BF54D8" w:rsidP="00BF54D8">
      <w:pPr>
        <w:pStyle w:val="NormalWeb"/>
        <w:spacing w:before="0" w:beforeAutospacing="0" w:after="0" w:afterAutospacing="0"/>
        <w:rPr>
          <w:rFonts w:asciiTheme="minorHAnsi" w:hAnsiTheme="minorHAnsi" w:cstheme="minorHAnsi"/>
          <w:sz w:val="22"/>
          <w:szCs w:val="22"/>
        </w:rPr>
      </w:pPr>
      <w:r w:rsidRPr="00BF54D8">
        <w:rPr>
          <w:rFonts w:asciiTheme="minorHAnsi" w:hAnsiTheme="minorHAnsi" w:cstheme="minorHAnsi"/>
          <w:sz w:val="22"/>
          <w:szCs w:val="22"/>
        </w:rPr>
        <w:t xml:space="preserve">06:00 Friday 28th July to 09:00 Sunday 30th July </w:t>
      </w:r>
    </w:p>
    <w:p w:rsidR="00BF54D8" w:rsidRPr="00BF54D8" w:rsidRDefault="00BF54D8" w:rsidP="00BF54D8">
      <w:pPr>
        <w:pStyle w:val="NormalWeb"/>
        <w:numPr>
          <w:ilvl w:val="0"/>
          <w:numId w:val="9"/>
        </w:numPr>
        <w:spacing w:before="0" w:beforeAutospacing="0" w:after="0" w:afterAutospacing="0"/>
        <w:rPr>
          <w:rFonts w:asciiTheme="minorHAnsi" w:hAnsiTheme="minorHAnsi" w:cstheme="minorHAnsi"/>
          <w:sz w:val="22"/>
          <w:szCs w:val="22"/>
        </w:rPr>
      </w:pPr>
      <w:proofErr w:type="spellStart"/>
      <w:r w:rsidRPr="00BF54D8">
        <w:rPr>
          <w:rFonts w:asciiTheme="minorHAnsi" w:hAnsiTheme="minorHAnsi" w:cstheme="minorHAnsi"/>
          <w:sz w:val="22"/>
          <w:szCs w:val="22"/>
        </w:rPr>
        <w:t>Carr</w:t>
      </w:r>
      <w:proofErr w:type="spellEnd"/>
      <w:r w:rsidRPr="00BF54D8">
        <w:rPr>
          <w:rFonts w:asciiTheme="minorHAnsi" w:hAnsiTheme="minorHAnsi" w:cstheme="minorHAnsi"/>
          <w:sz w:val="22"/>
          <w:szCs w:val="22"/>
        </w:rPr>
        <w:t xml:space="preserve"> Lane (between Chariot Street and Queens Dock Avenue) </w:t>
      </w:r>
    </w:p>
    <w:p w:rsidR="00BF54D8" w:rsidRPr="00BF54D8" w:rsidRDefault="00BF54D8" w:rsidP="00BF54D8">
      <w:pPr>
        <w:pStyle w:val="NormalWeb"/>
        <w:numPr>
          <w:ilvl w:val="0"/>
          <w:numId w:val="9"/>
        </w:numPr>
        <w:spacing w:before="0" w:beforeAutospacing="0" w:after="0" w:afterAutospacing="0"/>
        <w:rPr>
          <w:rFonts w:asciiTheme="minorHAnsi" w:hAnsiTheme="minorHAnsi" w:cstheme="minorHAnsi"/>
          <w:sz w:val="22"/>
          <w:szCs w:val="22"/>
        </w:rPr>
      </w:pPr>
      <w:r w:rsidRPr="00BF54D8">
        <w:rPr>
          <w:rFonts w:asciiTheme="minorHAnsi" w:hAnsiTheme="minorHAnsi" w:cstheme="minorHAnsi"/>
          <w:sz w:val="22"/>
          <w:szCs w:val="22"/>
        </w:rPr>
        <w:t xml:space="preserve">Paragon Street. </w:t>
      </w:r>
    </w:p>
    <w:p w:rsidR="00BF54D8" w:rsidRPr="00BF54D8" w:rsidRDefault="00BF54D8" w:rsidP="00BF54D8">
      <w:pPr>
        <w:pStyle w:val="NormalWeb"/>
        <w:spacing w:before="0" w:beforeAutospacing="0" w:after="0" w:afterAutospacing="0"/>
        <w:rPr>
          <w:rFonts w:asciiTheme="minorHAnsi" w:hAnsiTheme="minorHAnsi" w:cstheme="minorHAnsi"/>
          <w:sz w:val="22"/>
          <w:szCs w:val="22"/>
        </w:rPr>
      </w:pPr>
      <w:r w:rsidRPr="00BF54D8">
        <w:rPr>
          <w:rFonts w:asciiTheme="minorHAnsi" w:hAnsiTheme="minorHAnsi" w:cstheme="minorHAnsi"/>
          <w:sz w:val="22"/>
          <w:szCs w:val="22"/>
        </w:rPr>
        <w:t xml:space="preserve">These closures are in place to allow outside broadcast and production vehicles to set up for the ‘I Feel Love’ concert and for public safety during the Tea Party. </w:t>
      </w:r>
    </w:p>
    <w:p w:rsidR="00663B3D" w:rsidRPr="00E21FE7" w:rsidRDefault="00663B3D" w:rsidP="00E21FE7">
      <w:pPr>
        <w:spacing w:after="0" w:line="240" w:lineRule="auto"/>
        <w:rPr>
          <w:rFonts w:cstheme="minorHAnsi"/>
          <w:b/>
        </w:rPr>
      </w:pPr>
    </w:p>
    <w:sectPr w:rsidR="00663B3D" w:rsidRPr="00E21FE7" w:rsidSect="00D74888">
      <w:headerReference w:type="first" r:id="rId10"/>
      <w:pgSz w:w="11906" w:h="16838" w:code="9"/>
      <w:pgMar w:top="1134" w:right="1440" w:bottom="68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484" w:rsidRDefault="00C33484" w:rsidP="008205B1">
      <w:pPr>
        <w:spacing w:after="0" w:line="240" w:lineRule="auto"/>
      </w:pPr>
      <w:r>
        <w:separator/>
      </w:r>
    </w:p>
  </w:endnote>
  <w:endnote w:type="continuationSeparator" w:id="0">
    <w:p w:rsidR="00C33484" w:rsidRDefault="00C33484" w:rsidP="0082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484" w:rsidRDefault="00C33484" w:rsidP="008205B1">
      <w:pPr>
        <w:spacing w:after="0" w:line="240" w:lineRule="auto"/>
      </w:pPr>
      <w:r>
        <w:separator/>
      </w:r>
    </w:p>
  </w:footnote>
  <w:footnote w:type="continuationSeparator" w:id="0">
    <w:p w:rsidR="00C33484" w:rsidRDefault="00C33484" w:rsidP="0082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B1" w:rsidRDefault="008205B1" w:rsidP="008205B1">
    <w:pPr>
      <w:pStyle w:val="Header"/>
      <w:jc w:val="right"/>
      <w:rPr>
        <w:noProof/>
        <w:lang w:eastAsia="en-GB"/>
      </w:rPr>
    </w:pPr>
    <w:r>
      <w:rPr>
        <w:noProof/>
        <w:lang w:eastAsia="en-GB"/>
      </w:rPr>
      <w:drawing>
        <wp:anchor distT="0" distB="0" distL="114300" distR="114300" simplePos="0" relativeHeight="251659264" behindDoc="0" locked="0" layoutInCell="1" allowOverlap="1" wp14:anchorId="3090D3CF" wp14:editId="3F1A72A2">
          <wp:simplePos x="0" y="0"/>
          <wp:positionH relativeFrom="column">
            <wp:posOffset>-19050</wp:posOffset>
          </wp:positionH>
          <wp:positionV relativeFrom="paragraph">
            <wp:posOffset>169545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1C84" w:rsidRDefault="00F51C84" w:rsidP="008205B1">
    <w:pPr>
      <w:pStyle w:val="Header"/>
      <w:jc w:val="right"/>
      <w:rPr>
        <w:noProof/>
        <w:lang w:eastAsia="en-GB"/>
      </w:rPr>
    </w:pPr>
  </w:p>
  <w:p w:rsidR="00F51C84" w:rsidRDefault="00F51C84" w:rsidP="008205B1">
    <w:pPr>
      <w:pStyle w:val="Header"/>
      <w:jc w:val="right"/>
      <w:rPr>
        <w:noProof/>
        <w:lang w:eastAsia="en-GB"/>
      </w:rPr>
    </w:pPr>
  </w:p>
  <w:p w:rsidR="00F51C84" w:rsidRDefault="00F51C84" w:rsidP="008205B1">
    <w:pPr>
      <w:pStyle w:val="Header"/>
      <w:jc w:val="right"/>
      <w:rPr>
        <w:noProof/>
        <w:lang w:eastAsia="en-GB"/>
      </w:rPr>
    </w:pPr>
  </w:p>
  <w:p w:rsidR="00F51C84" w:rsidRDefault="00F51C84" w:rsidP="008205B1">
    <w:pPr>
      <w:pStyle w:val="Header"/>
      <w:jc w:val="right"/>
    </w:pPr>
  </w:p>
  <w:p w:rsidR="008205B1" w:rsidRDefault="008205B1" w:rsidP="008205B1">
    <w:pPr>
      <w:pStyle w:val="Header"/>
      <w:jc w:val="right"/>
    </w:pPr>
  </w:p>
  <w:p w:rsidR="008205B1" w:rsidRDefault="008205B1" w:rsidP="008205B1">
    <w:pPr>
      <w:pStyle w:val="Header"/>
      <w:jc w:val="right"/>
    </w:pPr>
  </w:p>
  <w:p w:rsidR="008205B1" w:rsidRDefault="0082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214AA"/>
    <w:multiLevelType w:val="hybridMultilevel"/>
    <w:tmpl w:val="EB4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967CE"/>
    <w:multiLevelType w:val="hybridMultilevel"/>
    <w:tmpl w:val="46940B2E"/>
    <w:lvl w:ilvl="0" w:tplc="929ABB0C">
      <w:start w:val="2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29737D1"/>
    <w:multiLevelType w:val="hybridMultilevel"/>
    <w:tmpl w:val="359640F2"/>
    <w:lvl w:ilvl="0" w:tplc="61383A2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C731E5"/>
    <w:multiLevelType w:val="hybridMultilevel"/>
    <w:tmpl w:val="9F9E1372"/>
    <w:lvl w:ilvl="0" w:tplc="61383A2C">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E81209"/>
    <w:multiLevelType w:val="hybridMultilevel"/>
    <w:tmpl w:val="533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C7C80"/>
    <w:multiLevelType w:val="hybridMultilevel"/>
    <w:tmpl w:val="423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B2316"/>
    <w:multiLevelType w:val="hybridMultilevel"/>
    <w:tmpl w:val="71E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F41D2D"/>
    <w:multiLevelType w:val="hybridMultilevel"/>
    <w:tmpl w:val="164A8C1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04D11"/>
    <w:multiLevelType w:val="hybridMultilevel"/>
    <w:tmpl w:val="9386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0"/>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B1"/>
    <w:rsid w:val="00030918"/>
    <w:rsid w:val="00041E34"/>
    <w:rsid w:val="00057376"/>
    <w:rsid w:val="000576D3"/>
    <w:rsid w:val="000822CE"/>
    <w:rsid w:val="00107C39"/>
    <w:rsid w:val="00121D51"/>
    <w:rsid w:val="0018667D"/>
    <w:rsid w:val="001D712B"/>
    <w:rsid w:val="00254376"/>
    <w:rsid w:val="00267DF0"/>
    <w:rsid w:val="00272B94"/>
    <w:rsid w:val="002A01CB"/>
    <w:rsid w:val="002A2A09"/>
    <w:rsid w:val="002E02CD"/>
    <w:rsid w:val="00331137"/>
    <w:rsid w:val="00375226"/>
    <w:rsid w:val="003D373C"/>
    <w:rsid w:val="004165C9"/>
    <w:rsid w:val="00420DC5"/>
    <w:rsid w:val="00445696"/>
    <w:rsid w:val="004B2273"/>
    <w:rsid w:val="004B5CA0"/>
    <w:rsid w:val="004E1FC3"/>
    <w:rsid w:val="00507FCD"/>
    <w:rsid w:val="00523912"/>
    <w:rsid w:val="0053425E"/>
    <w:rsid w:val="00537AED"/>
    <w:rsid w:val="00541B51"/>
    <w:rsid w:val="00555F0B"/>
    <w:rsid w:val="005804EF"/>
    <w:rsid w:val="005C1A00"/>
    <w:rsid w:val="005D248D"/>
    <w:rsid w:val="005D6FE3"/>
    <w:rsid w:val="00622465"/>
    <w:rsid w:val="00643A43"/>
    <w:rsid w:val="00646A45"/>
    <w:rsid w:val="00663B3D"/>
    <w:rsid w:val="0068690F"/>
    <w:rsid w:val="006B1146"/>
    <w:rsid w:val="006F2775"/>
    <w:rsid w:val="00711149"/>
    <w:rsid w:val="00715A34"/>
    <w:rsid w:val="00744C10"/>
    <w:rsid w:val="00772BEF"/>
    <w:rsid w:val="00787970"/>
    <w:rsid w:val="007C2FD6"/>
    <w:rsid w:val="007D7AEF"/>
    <w:rsid w:val="00803DEE"/>
    <w:rsid w:val="00804A5D"/>
    <w:rsid w:val="008205B1"/>
    <w:rsid w:val="00833332"/>
    <w:rsid w:val="00861767"/>
    <w:rsid w:val="00871D2B"/>
    <w:rsid w:val="00893B2A"/>
    <w:rsid w:val="008B1C42"/>
    <w:rsid w:val="0090320E"/>
    <w:rsid w:val="00917D0D"/>
    <w:rsid w:val="00983B16"/>
    <w:rsid w:val="009E190A"/>
    <w:rsid w:val="009F7014"/>
    <w:rsid w:val="00A125EE"/>
    <w:rsid w:val="00A165D0"/>
    <w:rsid w:val="00A56DE2"/>
    <w:rsid w:val="00A7057D"/>
    <w:rsid w:val="00AA3BAE"/>
    <w:rsid w:val="00B6296D"/>
    <w:rsid w:val="00B9507A"/>
    <w:rsid w:val="00B96004"/>
    <w:rsid w:val="00BE22CA"/>
    <w:rsid w:val="00BE4DD2"/>
    <w:rsid w:val="00BF54D8"/>
    <w:rsid w:val="00C30DC1"/>
    <w:rsid w:val="00C33484"/>
    <w:rsid w:val="00C43DD0"/>
    <w:rsid w:val="00C4498D"/>
    <w:rsid w:val="00C508B5"/>
    <w:rsid w:val="00C52EB7"/>
    <w:rsid w:val="00C647B5"/>
    <w:rsid w:val="00C756FE"/>
    <w:rsid w:val="00CA3138"/>
    <w:rsid w:val="00CA6DCA"/>
    <w:rsid w:val="00CD3709"/>
    <w:rsid w:val="00CF083E"/>
    <w:rsid w:val="00D74888"/>
    <w:rsid w:val="00DC70C3"/>
    <w:rsid w:val="00E01CF3"/>
    <w:rsid w:val="00E21FE7"/>
    <w:rsid w:val="00E80E7B"/>
    <w:rsid w:val="00EC06FA"/>
    <w:rsid w:val="00EE297A"/>
    <w:rsid w:val="00F05B6A"/>
    <w:rsid w:val="00F07955"/>
    <w:rsid w:val="00F51C84"/>
    <w:rsid w:val="00F71EDF"/>
    <w:rsid w:val="00FB718F"/>
    <w:rsid w:val="00FC3A74"/>
    <w:rsid w:val="00FD5CE5"/>
    <w:rsid w:val="00FE2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F1411"/>
  <w15:docId w15:val="{EF51030B-C47D-4C86-8ABF-2F030EA6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5B1"/>
  </w:style>
  <w:style w:type="paragraph" w:styleId="Heading1">
    <w:name w:val="heading 1"/>
    <w:basedOn w:val="Normal"/>
    <w:next w:val="Normal"/>
    <w:link w:val="Heading1Char"/>
    <w:qFormat/>
    <w:rsid w:val="00B6296D"/>
    <w:pPr>
      <w:keepNext/>
      <w:spacing w:after="0" w:line="180" w:lineRule="atLeast"/>
      <w:ind w:left="720" w:hanging="720"/>
      <w:outlineLvl w:val="0"/>
    </w:pPr>
    <w:rPr>
      <w:rFonts w:ascii="Times New Roman" w:eastAsia="Times New Roman" w:hAnsi="Times New Roman" w:cs="Times New Roman"/>
      <w:b/>
      <w:caps/>
      <w:sz w:val="20"/>
      <w:szCs w:val="20"/>
    </w:rPr>
  </w:style>
  <w:style w:type="paragraph" w:styleId="Heading2">
    <w:name w:val="heading 2"/>
    <w:basedOn w:val="Normal"/>
    <w:next w:val="Normal"/>
    <w:link w:val="Heading2Char"/>
    <w:uiPriority w:val="9"/>
    <w:unhideWhenUsed/>
    <w:qFormat/>
    <w:rsid w:val="004E1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5B1"/>
  </w:style>
  <w:style w:type="paragraph" w:styleId="Footer">
    <w:name w:val="footer"/>
    <w:basedOn w:val="Normal"/>
    <w:link w:val="FooterChar"/>
    <w:uiPriority w:val="99"/>
    <w:unhideWhenUsed/>
    <w:rsid w:val="0082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5B1"/>
  </w:style>
  <w:style w:type="paragraph" w:styleId="BalloonText">
    <w:name w:val="Balloon Text"/>
    <w:basedOn w:val="Normal"/>
    <w:link w:val="BalloonTextChar"/>
    <w:uiPriority w:val="99"/>
    <w:semiHidden/>
    <w:unhideWhenUsed/>
    <w:rsid w:val="0082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B1"/>
    <w:rPr>
      <w:rFonts w:ascii="Tahoma" w:hAnsi="Tahoma" w:cs="Tahoma"/>
      <w:sz w:val="16"/>
      <w:szCs w:val="16"/>
    </w:rPr>
  </w:style>
  <w:style w:type="paragraph" w:styleId="BodyText3">
    <w:name w:val="Body Text 3"/>
    <w:basedOn w:val="Normal"/>
    <w:link w:val="BodyText3Char"/>
    <w:rsid w:val="00C508B5"/>
    <w:pPr>
      <w:tabs>
        <w:tab w:val="left" w:pos="0"/>
      </w:tabs>
      <w:spacing w:after="0" w:line="180" w:lineRule="atLeast"/>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C508B5"/>
    <w:rPr>
      <w:rFonts w:ascii="Times New Roman" w:eastAsia="Times New Roman" w:hAnsi="Times New Roman" w:cs="Times New Roman"/>
      <w:sz w:val="18"/>
      <w:szCs w:val="20"/>
    </w:rPr>
  </w:style>
  <w:style w:type="paragraph" w:styleId="ListParagraph">
    <w:name w:val="List Paragraph"/>
    <w:basedOn w:val="Normal"/>
    <w:uiPriority w:val="99"/>
    <w:qFormat/>
    <w:rsid w:val="009F7014"/>
    <w:pPr>
      <w:ind w:left="720"/>
      <w:contextualSpacing/>
    </w:pPr>
  </w:style>
  <w:style w:type="character" w:customStyle="1" w:styleId="Heading1Char">
    <w:name w:val="Heading 1 Char"/>
    <w:basedOn w:val="DefaultParagraphFont"/>
    <w:link w:val="Heading1"/>
    <w:rsid w:val="00B6296D"/>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uiPriority w:val="9"/>
    <w:rsid w:val="004E1FC3"/>
    <w:rPr>
      <w:rFonts w:asciiTheme="majorHAnsi" w:eastAsiaTheme="majorEastAsia" w:hAnsiTheme="majorHAnsi" w:cstheme="majorBidi"/>
      <w:b/>
      <w:bCs/>
      <w:color w:val="4F81BD" w:themeColor="accent1"/>
      <w:sz w:val="26"/>
      <w:szCs w:val="26"/>
    </w:rPr>
  </w:style>
  <w:style w:type="character" w:styleId="Hyperlink">
    <w:name w:val="Hyperlink"/>
    <w:rsid w:val="004E1FC3"/>
    <w:rPr>
      <w:color w:val="0000FF"/>
      <w:u w:val="single"/>
    </w:rPr>
  </w:style>
  <w:style w:type="paragraph" w:styleId="BodyText">
    <w:name w:val="Body Text"/>
    <w:basedOn w:val="Normal"/>
    <w:link w:val="BodyTextChar"/>
    <w:unhideWhenUsed/>
    <w:rsid w:val="00555F0B"/>
    <w:pPr>
      <w:spacing w:after="120"/>
    </w:pPr>
  </w:style>
  <w:style w:type="character" w:customStyle="1" w:styleId="BodyTextChar">
    <w:name w:val="Body Text Char"/>
    <w:basedOn w:val="DefaultParagraphFont"/>
    <w:link w:val="BodyText"/>
    <w:rsid w:val="00555F0B"/>
  </w:style>
  <w:style w:type="paragraph" w:customStyle="1" w:styleId="p3">
    <w:name w:val="p3"/>
    <w:basedOn w:val="Normal"/>
    <w:rsid w:val="00555F0B"/>
    <w:pPr>
      <w:widowControl w:val="0"/>
      <w:spacing w:after="0" w:line="260" w:lineRule="atLeast"/>
      <w:ind w:left="1060"/>
    </w:pPr>
    <w:rPr>
      <w:rFonts w:ascii="Times" w:eastAsia="Times New Roman" w:hAnsi="Times" w:cs="Times New Roman"/>
      <w:sz w:val="24"/>
      <w:szCs w:val="20"/>
      <w:lang w:val="en-US"/>
    </w:rPr>
  </w:style>
  <w:style w:type="character" w:customStyle="1" w:styleId="apple-converted-space">
    <w:name w:val="apple-converted-space"/>
    <w:rsid w:val="00555F0B"/>
  </w:style>
  <w:style w:type="character" w:styleId="Emphasis">
    <w:name w:val="Emphasis"/>
    <w:uiPriority w:val="20"/>
    <w:qFormat/>
    <w:rsid w:val="00555F0B"/>
    <w:rPr>
      <w:i/>
      <w:iCs/>
    </w:rPr>
  </w:style>
  <w:style w:type="character" w:customStyle="1" w:styleId="skypec2ctextspan">
    <w:name w:val="skype_c2c_text_span"/>
    <w:rsid w:val="00555F0B"/>
  </w:style>
  <w:style w:type="paragraph" w:styleId="BodyText2">
    <w:name w:val="Body Text 2"/>
    <w:basedOn w:val="Normal"/>
    <w:link w:val="BodyText2Char"/>
    <w:uiPriority w:val="99"/>
    <w:unhideWhenUsed/>
    <w:rsid w:val="00B96004"/>
    <w:pPr>
      <w:spacing w:after="120" w:line="480" w:lineRule="auto"/>
    </w:pPr>
  </w:style>
  <w:style w:type="character" w:customStyle="1" w:styleId="BodyText2Char">
    <w:name w:val="Body Text 2 Char"/>
    <w:basedOn w:val="DefaultParagraphFont"/>
    <w:link w:val="BodyText2"/>
    <w:uiPriority w:val="99"/>
    <w:rsid w:val="00B96004"/>
  </w:style>
  <w:style w:type="paragraph" w:styleId="NormalWeb">
    <w:name w:val="Normal (Web)"/>
    <w:basedOn w:val="Normal"/>
    <w:uiPriority w:val="99"/>
    <w:unhideWhenUsed/>
    <w:rsid w:val="00F51C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96852">
      <w:bodyDiv w:val="1"/>
      <w:marLeft w:val="0"/>
      <w:marRight w:val="0"/>
      <w:marTop w:val="0"/>
      <w:marBottom w:val="0"/>
      <w:divBdr>
        <w:top w:val="none" w:sz="0" w:space="0" w:color="auto"/>
        <w:left w:val="none" w:sz="0" w:space="0" w:color="auto"/>
        <w:bottom w:val="none" w:sz="0" w:space="0" w:color="auto"/>
        <w:right w:val="none" w:sz="0" w:space="0" w:color="auto"/>
      </w:divBdr>
    </w:div>
    <w:div w:id="1301577117">
      <w:bodyDiv w:val="1"/>
      <w:marLeft w:val="0"/>
      <w:marRight w:val="0"/>
      <w:marTop w:val="0"/>
      <w:marBottom w:val="0"/>
      <w:divBdr>
        <w:top w:val="none" w:sz="0" w:space="0" w:color="auto"/>
        <w:left w:val="none" w:sz="0" w:space="0" w:color="auto"/>
        <w:bottom w:val="none" w:sz="0" w:space="0" w:color="auto"/>
        <w:right w:val="none" w:sz="0" w:space="0" w:color="auto"/>
      </w:divBdr>
    </w:div>
    <w:div w:id="1357779875">
      <w:bodyDiv w:val="1"/>
      <w:marLeft w:val="0"/>
      <w:marRight w:val="0"/>
      <w:marTop w:val="0"/>
      <w:marBottom w:val="0"/>
      <w:divBdr>
        <w:top w:val="none" w:sz="0" w:space="0" w:color="auto"/>
        <w:left w:val="none" w:sz="0" w:space="0" w:color="auto"/>
        <w:bottom w:val="none" w:sz="0" w:space="0" w:color="auto"/>
        <w:right w:val="none" w:sz="0" w:space="0" w:color="auto"/>
      </w:divBdr>
    </w:div>
    <w:div w:id="1624312058">
      <w:bodyDiv w:val="1"/>
      <w:marLeft w:val="0"/>
      <w:marRight w:val="0"/>
      <w:marTop w:val="0"/>
      <w:marBottom w:val="0"/>
      <w:divBdr>
        <w:top w:val="none" w:sz="0" w:space="0" w:color="auto"/>
        <w:left w:val="none" w:sz="0" w:space="0" w:color="auto"/>
        <w:bottom w:val="none" w:sz="0" w:space="0" w:color="auto"/>
        <w:right w:val="none" w:sz="0" w:space="0" w:color="auto"/>
      </w:divBdr>
    </w:div>
    <w:div w:id="1875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6EDE930-47FF-4229-841A-4C9556EAE596}">
  <ds:schemaRefs>
    <ds:schemaRef ds:uri="http://schemas.microsoft.com/sharepoint/v3/contenttype/forms"/>
  </ds:schemaRefs>
</ds:datastoreItem>
</file>

<file path=customXml/itemProps2.xml><?xml version="1.0" encoding="utf-8"?>
<ds:datastoreItem xmlns:ds="http://schemas.openxmlformats.org/officeDocument/2006/customXml" ds:itemID="{C8C31C87-E4D7-41CA-B514-DEA514F08AE6}"/>
</file>

<file path=customXml/itemProps3.xml><?xml version="1.0" encoding="utf-8"?>
<ds:datastoreItem xmlns:ds="http://schemas.openxmlformats.org/officeDocument/2006/customXml" ds:itemID="{57C64263-4DDB-4A4B-9B9A-46D1C670A8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1467</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ISSUES &amp; CRISES – SCENARIOS, OUTLINE PROMPTS AND CUES</vt:lpstr>
      <vt:lpstr>    Serious crowd disorder</vt:lpstr>
      <vt:lpstr>    Inclement weather</vt:lpstr>
      <vt:lpstr>    Evacuation</vt:lpstr>
      <vt:lpstr/>
      <vt:lpstr>    Injury or death of performer</vt:lpstr>
      <vt:lpstr/>
      <vt:lpstr>ADDITIONAL INFORMATION</vt:lpstr>
      <vt:lpstr>information and welfare</vt:lpstr>
      <vt:lpstr>Lost children / Safeguarding</vt:lpstr>
    </vt:vector>
  </TitlesOfParts>
  <Company>Hull City Council</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Johnson Alix (2017)</cp:lastModifiedBy>
  <cp:revision>5</cp:revision>
  <cp:lastPrinted>2016-06-22T08:46:00Z</cp:lastPrinted>
  <dcterms:created xsi:type="dcterms:W3CDTF">2017-07-25T09:34:00Z</dcterms:created>
  <dcterms:modified xsi:type="dcterms:W3CDTF">2017-07-27T11:19:00Z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