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772B6" w14:textId="77777777" w:rsidR="00CB23F5" w:rsidRPr="00B13FFC" w:rsidRDefault="00CB23F5" w:rsidP="00CB23F5">
      <w:pPr>
        <w:rPr>
          <w:rFonts w:ascii="Futura-Light" w:hAnsi="Futura-Light" w:cstheme="majorHAnsi"/>
          <w:b/>
          <w:szCs w:val="24"/>
        </w:rPr>
      </w:pPr>
      <w:r w:rsidRPr="00B13FFC">
        <w:rPr>
          <w:rFonts w:ascii="Futura-Light" w:hAnsi="Futura-Light" w:cstheme="majorHAnsi"/>
          <w:b/>
          <w:szCs w:val="24"/>
        </w:rPr>
        <w:t>MIDDLE CHILD</w:t>
      </w:r>
    </w:p>
    <w:p w14:paraId="39E87C52" w14:textId="77777777" w:rsidR="00CB23F5" w:rsidRPr="00B13FFC" w:rsidRDefault="00CB23F5" w:rsidP="00CB23F5">
      <w:pPr>
        <w:rPr>
          <w:rFonts w:ascii="Futura-Light" w:eastAsia="Times New Roman" w:hAnsi="Futura-Light" w:cstheme="majorHAnsi"/>
          <w:color w:val="212121"/>
          <w:szCs w:val="24"/>
          <w:lang w:eastAsia="en-GB"/>
        </w:rPr>
      </w:pPr>
      <w:r w:rsidRPr="00B13FFC">
        <w:rPr>
          <w:rFonts w:ascii="Futura-Light" w:eastAsia="Times New Roman" w:hAnsi="Futura-Light" w:cstheme="majorHAnsi"/>
          <w:iCs/>
          <w:color w:val="333333"/>
          <w:szCs w:val="24"/>
          <w:lang w:eastAsia="en-GB"/>
        </w:rPr>
        <w:t>Middle Child are a collective of 11 artists spearheaded by Artistic Director Paul Smith</w:t>
      </w:r>
      <w:r w:rsidRPr="00B13FFC">
        <w:rPr>
          <w:rFonts w:ascii="Calibri" w:eastAsia="Times New Roman" w:hAnsi="Calibri" w:cs="Calibri"/>
          <w:iCs/>
          <w:color w:val="333333"/>
          <w:szCs w:val="24"/>
          <w:lang w:eastAsia="en-GB"/>
        </w:rPr>
        <w:t> </w:t>
      </w:r>
      <w:r w:rsidRPr="00B13FFC">
        <w:rPr>
          <w:rFonts w:ascii="Futura-Light" w:eastAsia="Times New Roman" w:hAnsi="Futura-Light" w:cstheme="majorHAnsi"/>
          <w:iCs/>
          <w:color w:val="333333"/>
          <w:szCs w:val="24"/>
          <w:lang w:eastAsia="en-GB"/>
        </w:rPr>
        <w:t>and Producer</w:t>
      </w:r>
      <w:r w:rsidRPr="00B13FFC">
        <w:rPr>
          <w:rFonts w:ascii="Calibri" w:eastAsia="Times New Roman" w:hAnsi="Calibri" w:cs="Calibri"/>
          <w:iCs/>
          <w:color w:val="333333"/>
          <w:szCs w:val="24"/>
          <w:lang w:eastAsia="en-GB"/>
        </w:rPr>
        <w:t> </w:t>
      </w:r>
      <w:r>
        <w:rPr>
          <w:rFonts w:ascii="Futura-Light" w:eastAsia="Times New Roman" w:hAnsi="Futura-Light" w:cstheme="majorHAnsi"/>
          <w:iCs/>
          <w:color w:val="333333"/>
          <w:szCs w:val="24"/>
          <w:lang w:eastAsia="en-GB"/>
        </w:rPr>
        <w:t>Mungo Arney.</w:t>
      </w:r>
      <w:r w:rsidRPr="00B13FFC">
        <w:rPr>
          <w:rFonts w:ascii="Futura-Light" w:eastAsia="Times New Roman" w:hAnsi="Futura-Light" w:cstheme="majorHAnsi"/>
          <w:iCs/>
          <w:color w:val="333333"/>
          <w:szCs w:val="24"/>
          <w:lang w:eastAsia="en-GB"/>
        </w:rPr>
        <w:t xml:space="preserve"> They</w:t>
      </w:r>
      <w:r w:rsidRPr="00B13FFC">
        <w:rPr>
          <w:rFonts w:ascii="Calibri" w:eastAsia="Times New Roman" w:hAnsi="Calibri" w:cs="Calibri"/>
          <w:iCs/>
          <w:color w:val="333333"/>
          <w:szCs w:val="24"/>
          <w:lang w:eastAsia="en-GB"/>
        </w:rPr>
        <w:t> </w:t>
      </w:r>
      <w:r w:rsidRPr="00B13FFC">
        <w:rPr>
          <w:rFonts w:ascii="Futura-Light" w:eastAsia="Times New Roman" w:hAnsi="Futura-Light" w:cstheme="majorHAnsi"/>
          <w:iCs/>
          <w:color w:val="333333"/>
          <w:szCs w:val="24"/>
          <w:lang w:eastAsia="en-GB"/>
        </w:rPr>
        <w:t>create</w:t>
      </w:r>
      <w:r w:rsidRPr="00B13FFC">
        <w:rPr>
          <w:rFonts w:ascii="Calibri" w:eastAsia="Times New Roman" w:hAnsi="Calibri" w:cs="Calibri"/>
          <w:iCs/>
          <w:color w:val="333333"/>
          <w:szCs w:val="24"/>
          <w:lang w:eastAsia="en-GB"/>
        </w:rPr>
        <w:t> </w:t>
      </w:r>
      <w:r w:rsidRPr="00B13FFC">
        <w:rPr>
          <w:rFonts w:ascii="Futura-Light" w:eastAsia="Times New Roman" w:hAnsi="Futura-Light" w:cstheme="majorHAnsi"/>
          <w:iCs/>
          <w:color w:val="333333"/>
          <w:szCs w:val="24"/>
          <w:lang w:eastAsia="en-GB"/>
        </w:rPr>
        <w:t>gig theatre</w:t>
      </w:r>
      <w:r w:rsidRPr="00B13FFC">
        <w:rPr>
          <w:rFonts w:ascii="Calibri" w:eastAsia="Times New Roman" w:hAnsi="Calibri" w:cs="Calibri"/>
          <w:iCs/>
          <w:color w:val="333333"/>
          <w:szCs w:val="24"/>
          <w:lang w:eastAsia="en-GB"/>
        </w:rPr>
        <w:t> </w:t>
      </w:r>
      <w:r w:rsidRPr="00B13FFC">
        <w:rPr>
          <w:rFonts w:ascii="Futura-Light" w:eastAsia="Times New Roman" w:hAnsi="Futura-Light" w:cstheme="majorHAnsi"/>
          <w:iCs/>
          <w:color w:val="333333"/>
          <w:szCs w:val="24"/>
          <w:lang w:eastAsia="en-GB"/>
        </w:rPr>
        <w:t>that captures the electrifying moment when the beat drops. Mixing original live music with bold new writing, Middle Child's</w:t>
      </w:r>
      <w:r w:rsidRPr="00B13FFC">
        <w:rPr>
          <w:rFonts w:ascii="Calibri" w:eastAsia="Times New Roman" w:hAnsi="Calibri" w:cs="Calibri"/>
          <w:iCs/>
          <w:color w:val="333333"/>
          <w:szCs w:val="24"/>
          <w:lang w:eastAsia="en-GB"/>
        </w:rPr>
        <w:t> </w:t>
      </w:r>
      <w:r w:rsidRPr="00B13FFC">
        <w:rPr>
          <w:rFonts w:ascii="Futura-Light" w:eastAsia="Times New Roman" w:hAnsi="Futura-Light" w:cstheme="majorHAnsi"/>
          <w:iCs/>
          <w:color w:val="333333"/>
          <w:szCs w:val="24"/>
          <w:lang w:eastAsia="en-GB"/>
        </w:rPr>
        <w:t>events</w:t>
      </w:r>
      <w:r w:rsidRPr="00B13FFC">
        <w:rPr>
          <w:rFonts w:ascii="Calibri" w:eastAsia="Times New Roman" w:hAnsi="Calibri" w:cs="Calibri"/>
          <w:iCs/>
          <w:color w:val="333333"/>
          <w:szCs w:val="24"/>
          <w:lang w:eastAsia="en-GB"/>
        </w:rPr>
        <w:t> </w:t>
      </w:r>
      <w:r w:rsidRPr="00B13FFC">
        <w:rPr>
          <w:rFonts w:ascii="Futura-Light" w:eastAsia="Times New Roman" w:hAnsi="Futura-Light" w:cstheme="majorHAnsi"/>
          <w:iCs/>
          <w:color w:val="333333"/>
          <w:szCs w:val="24"/>
          <w:lang w:eastAsia="en-GB"/>
        </w:rPr>
        <w:t>discuss</w:t>
      </w:r>
      <w:r w:rsidRPr="00B13FFC">
        <w:rPr>
          <w:rFonts w:ascii="Calibri" w:eastAsia="Times New Roman" w:hAnsi="Calibri" w:cs="Calibri"/>
          <w:iCs/>
          <w:color w:val="333333"/>
          <w:szCs w:val="24"/>
          <w:lang w:eastAsia="en-GB"/>
        </w:rPr>
        <w:t> </w:t>
      </w:r>
      <w:r w:rsidRPr="00B13FFC">
        <w:rPr>
          <w:rFonts w:ascii="Futura-Light" w:eastAsia="Times New Roman" w:hAnsi="Futura-Light" w:cstheme="majorHAnsi"/>
          <w:iCs/>
          <w:color w:val="333333"/>
          <w:szCs w:val="24"/>
          <w:lang w:eastAsia="en-GB"/>
        </w:rPr>
        <w:t>what it means to live in modern Britain – with a strong northern accent.</w:t>
      </w:r>
    </w:p>
    <w:p w14:paraId="26F62537" w14:textId="77777777" w:rsidR="00CB23F5" w:rsidRPr="00B13FFC" w:rsidRDefault="00CB23F5" w:rsidP="00CB23F5">
      <w:pPr>
        <w:rPr>
          <w:rFonts w:ascii="Futura-Light" w:eastAsia="Times New Roman" w:hAnsi="Futura-Light" w:cstheme="majorHAnsi"/>
          <w:color w:val="212121"/>
          <w:szCs w:val="24"/>
          <w:lang w:eastAsia="en-GB"/>
        </w:rPr>
      </w:pPr>
      <w:r w:rsidRPr="00B13FFC">
        <w:rPr>
          <w:rFonts w:ascii="Futura-Light" w:eastAsia="Times New Roman" w:hAnsi="Futura-Light" w:cstheme="majorHAnsi"/>
          <w:iCs/>
          <w:color w:val="333333"/>
          <w:szCs w:val="24"/>
          <w:lang w:eastAsia="en-GB"/>
        </w:rPr>
        <w:t>They are committed to making work for and about</w:t>
      </w:r>
      <w:r w:rsidRPr="00B13FFC">
        <w:rPr>
          <w:rFonts w:ascii="Calibri" w:eastAsia="Times New Roman" w:hAnsi="Calibri" w:cs="Calibri"/>
          <w:iCs/>
          <w:color w:val="333333"/>
          <w:szCs w:val="24"/>
          <w:lang w:eastAsia="en-GB"/>
        </w:rPr>
        <w:t> </w:t>
      </w:r>
      <w:r w:rsidRPr="00B13FFC">
        <w:rPr>
          <w:rFonts w:ascii="Futura-Light" w:eastAsia="Times New Roman" w:hAnsi="Futura-Light" w:cs="Futura-Light"/>
          <w:iCs/>
          <w:color w:val="333333"/>
          <w:szCs w:val="24"/>
          <w:lang w:eastAsia="en-GB"/>
        </w:rPr>
        <w:t>‘</w:t>
      </w:r>
      <w:r w:rsidRPr="00B13FFC">
        <w:rPr>
          <w:rFonts w:ascii="Futura-Light" w:eastAsia="Times New Roman" w:hAnsi="Futura-Light" w:cstheme="majorHAnsi"/>
          <w:iCs/>
          <w:color w:val="333333"/>
          <w:szCs w:val="24"/>
          <w:lang w:eastAsia="en-GB"/>
        </w:rPr>
        <w:t>Millennials</w:t>
      </w:r>
      <w:r w:rsidRPr="00B13FFC">
        <w:rPr>
          <w:rFonts w:ascii="Futura-Light" w:eastAsia="Times New Roman" w:hAnsi="Futura-Light" w:cs="Futura-Light"/>
          <w:iCs/>
          <w:color w:val="333333"/>
          <w:szCs w:val="24"/>
          <w:lang w:eastAsia="en-GB"/>
        </w:rPr>
        <w:t>’</w:t>
      </w:r>
      <w:r w:rsidRPr="00B13FFC">
        <w:rPr>
          <w:rFonts w:ascii="Futura-Light" w:eastAsia="Times New Roman" w:hAnsi="Futura-Light" w:cstheme="majorHAnsi"/>
          <w:iCs/>
          <w:color w:val="333333"/>
          <w:szCs w:val="24"/>
          <w:lang w:eastAsia="en-GB"/>
        </w:rPr>
        <w:t>; hosting</w:t>
      </w:r>
      <w:r w:rsidRPr="00B13FFC">
        <w:rPr>
          <w:rFonts w:ascii="Calibri" w:eastAsia="Times New Roman" w:hAnsi="Calibri" w:cs="Calibri"/>
          <w:iCs/>
          <w:color w:val="333333"/>
          <w:szCs w:val="24"/>
          <w:lang w:eastAsia="en-GB"/>
        </w:rPr>
        <w:t> </w:t>
      </w:r>
      <w:r w:rsidRPr="00B13FFC">
        <w:rPr>
          <w:rFonts w:ascii="Futura-Light" w:eastAsia="Times New Roman" w:hAnsi="Futura-Light" w:cstheme="majorHAnsi"/>
          <w:iCs/>
          <w:color w:val="333333"/>
          <w:szCs w:val="24"/>
          <w:lang w:eastAsia="en-GB"/>
        </w:rPr>
        <w:t>theatre big on</w:t>
      </w:r>
      <w:r w:rsidRPr="00B13FFC">
        <w:rPr>
          <w:rFonts w:ascii="Calibri" w:eastAsia="Times New Roman" w:hAnsi="Calibri" w:cs="Calibri"/>
          <w:iCs/>
          <w:color w:val="333333"/>
          <w:szCs w:val="24"/>
          <w:lang w:eastAsia="en-GB"/>
        </w:rPr>
        <w:t> </w:t>
      </w:r>
      <w:r w:rsidRPr="00B13FFC">
        <w:rPr>
          <w:rFonts w:ascii="Futura-Light" w:eastAsia="Times New Roman" w:hAnsi="Futura-Light" w:cstheme="majorHAnsi"/>
          <w:iCs/>
          <w:color w:val="333333"/>
          <w:szCs w:val="24"/>
          <w:lang w:eastAsia="en-GB"/>
        </w:rPr>
        <w:t>socialising; theatre that</w:t>
      </w:r>
      <w:r w:rsidRPr="00B13FFC">
        <w:rPr>
          <w:rFonts w:ascii="Calibri" w:eastAsia="Times New Roman" w:hAnsi="Calibri" w:cs="Calibri"/>
          <w:iCs/>
          <w:color w:val="333333"/>
          <w:szCs w:val="24"/>
          <w:lang w:eastAsia="en-GB"/>
        </w:rPr>
        <w:t> </w:t>
      </w:r>
      <w:r w:rsidRPr="00B13FFC">
        <w:rPr>
          <w:rFonts w:ascii="Futura-Light" w:eastAsia="Times New Roman" w:hAnsi="Futura-Light" w:cstheme="majorHAnsi"/>
          <w:iCs/>
          <w:color w:val="333333"/>
          <w:szCs w:val="24"/>
          <w:lang w:eastAsia="en-GB"/>
        </w:rPr>
        <w:t>gives audiences a reason to come early and stay late. At a Middle Child event you are as likely to meet the love of your life as you are to be told a great story.</w:t>
      </w:r>
    </w:p>
    <w:p w14:paraId="4BFE7723" w14:textId="77777777" w:rsidR="00CB23F5" w:rsidRPr="00B13FFC" w:rsidRDefault="00CB23F5" w:rsidP="00CB23F5">
      <w:pPr>
        <w:rPr>
          <w:rFonts w:ascii="Futura-Light" w:eastAsia="Times New Roman" w:hAnsi="Futura-Light" w:cstheme="majorHAnsi"/>
          <w:color w:val="212121"/>
          <w:szCs w:val="24"/>
          <w:lang w:eastAsia="en-GB"/>
        </w:rPr>
      </w:pPr>
      <w:r w:rsidRPr="00B13FFC">
        <w:rPr>
          <w:rFonts w:ascii="Futura-Light" w:eastAsia="Times New Roman" w:hAnsi="Futura-Light" w:cstheme="majorHAnsi"/>
          <w:iCs/>
          <w:color w:val="333333"/>
          <w:szCs w:val="24"/>
          <w:lang w:eastAsia="en-GB"/>
        </w:rPr>
        <w:t>Middle Child are a Hull Truck Supported Company and an Associate Artist of Paines Plough.</w:t>
      </w:r>
      <w:r w:rsidRPr="00B13FFC">
        <w:rPr>
          <w:rFonts w:ascii="Calibri" w:eastAsia="Times New Roman" w:hAnsi="Calibri" w:cs="Calibri"/>
          <w:iCs/>
          <w:color w:val="333333"/>
          <w:szCs w:val="24"/>
          <w:lang w:eastAsia="en-GB"/>
        </w:rPr>
        <w:t> </w:t>
      </w:r>
    </w:p>
    <w:p w14:paraId="7175658F" w14:textId="77777777" w:rsidR="00CB23F5" w:rsidRPr="00B13FFC" w:rsidRDefault="00FC3D6E" w:rsidP="00CB23F5">
      <w:pPr>
        <w:rPr>
          <w:rFonts w:ascii="Futura-Light" w:hAnsi="Futura-Light" w:cstheme="majorHAnsi"/>
          <w:szCs w:val="24"/>
        </w:rPr>
      </w:pPr>
      <w:hyperlink r:id="rId7" w:history="1">
        <w:r w:rsidR="00CB23F5" w:rsidRPr="00B13FFC">
          <w:rPr>
            <w:rStyle w:val="Hyperlink"/>
            <w:rFonts w:ascii="Futura-Light" w:hAnsi="Futura-Light" w:cstheme="majorHAnsi"/>
            <w:szCs w:val="24"/>
          </w:rPr>
          <w:t>www.middlechildtheatre.co.uk</w:t>
        </w:r>
      </w:hyperlink>
      <w:r w:rsidR="00CB23F5" w:rsidRPr="00B13FFC">
        <w:rPr>
          <w:rFonts w:ascii="Futura-Light" w:hAnsi="Futura-Light" w:cstheme="majorHAnsi"/>
          <w:szCs w:val="24"/>
        </w:rPr>
        <w:t xml:space="preserve"> </w:t>
      </w:r>
    </w:p>
    <w:p w14:paraId="3FC607ED" w14:textId="77777777" w:rsidR="00CB23F5" w:rsidRPr="00B13FFC" w:rsidRDefault="00FC3D6E" w:rsidP="00CB23F5">
      <w:pPr>
        <w:rPr>
          <w:rFonts w:ascii="Futura-Light" w:hAnsi="Futura-Light" w:cstheme="majorHAnsi"/>
          <w:szCs w:val="24"/>
        </w:rPr>
      </w:pPr>
      <w:hyperlink r:id="rId8" w:history="1">
        <w:r w:rsidR="00CB23F5" w:rsidRPr="00B13FFC">
          <w:rPr>
            <w:rStyle w:val="Hyperlink"/>
            <w:rFonts w:ascii="Futura-Light" w:hAnsi="Futura-Light" w:cstheme="majorHAnsi"/>
            <w:szCs w:val="24"/>
          </w:rPr>
          <w:t>www.lukeedwardbarnes.com</w:t>
        </w:r>
      </w:hyperlink>
      <w:r w:rsidR="00CB23F5" w:rsidRPr="00B13FFC">
        <w:rPr>
          <w:rFonts w:ascii="Futura-Light" w:hAnsi="Futura-Light" w:cstheme="majorHAnsi"/>
          <w:szCs w:val="24"/>
        </w:rPr>
        <w:t xml:space="preserve"> </w:t>
      </w:r>
    </w:p>
    <w:p w14:paraId="2B2AD502" w14:textId="77777777" w:rsidR="00CB23F5" w:rsidRDefault="00CB23F5" w:rsidP="00CB23F5">
      <w:pPr>
        <w:rPr>
          <w:rFonts w:ascii="Futura-Light" w:hAnsi="Futura-Light" w:cstheme="majorHAnsi"/>
          <w:szCs w:val="24"/>
        </w:rPr>
      </w:pPr>
    </w:p>
    <w:p w14:paraId="56104FA5" w14:textId="77777777" w:rsidR="00CB23F5" w:rsidRPr="00B13FFC" w:rsidRDefault="00CB23F5" w:rsidP="00CB23F5">
      <w:pPr>
        <w:rPr>
          <w:rFonts w:ascii="Futura-Light" w:hAnsi="Futura-Light" w:cstheme="majorHAnsi"/>
          <w:b/>
          <w:szCs w:val="24"/>
        </w:rPr>
      </w:pPr>
      <w:r w:rsidRPr="00B13FFC">
        <w:rPr>
          <w:rFonts w:ascii="Futura-Light" w:hAnsi="Futura-Light" w:cstheme="majorHAnsi"/>
          <w:b/>
          <w:szCs w:val="24"/>
        </w:rPr>
        <w:t>SILENT UPROAR</w:t>
      </w:r>
    </w:p>
    <w:p w14:paraId="4ACC497A" w14:textId="77777777" w:rsidR="00CB23F5" w:rsidRPr="00B13FFC" w:rsidRDefault="00CB23F5" w:rsidP="00CB23F5">
      <w:pPr>
        <w:pStyle w:val="xmsonormal"/>
        <w:rPr>
          <w:rFonts w:ascii="Futura-Light" w:hAnsi="Futura-Light" w:cs="Segoe UI"/>
          <w:color w:val="212121"/>
          <w:sz w:val="22"/>
          <w:szCs w:val="23"/>
          <w:shd w:val="clear" w:color="auto" w:fill="FFFFFF"/>
        </w:rPr>
      </w:pPr>
      <w:r w:rsidRPr="00B13FFC">
        <w:rPr>
          <w:rFonts w:ascii="Futura-Light" w:hAnsi="Futura-Light" w:cs="Calibri Light"/>
          <w:color w:val="212121"/>
          <w:sz w:val="22"/>
          <w:szCs w:val="23"/>
          <w:shd w:val="clear" w:color="auto" w:fill="FFFFFF"/>
        </w:rPr>
        <w:t>Silent Uproar are an ensemble renowned for confronting uncomfortable and vital issues</w:t>
      </w:r>
      <w:r w:rsidRPr="00B13FFC">
        <w:rPr>
          <w:rStyle w:val="apple-converted-space"/>
          <w:rFonts w:ascii="Calibri" w:hAnsi="Calibri" w:cs="Calibri"/>
          <w:color w:val="212121"/>
          <w:sz w:val="22"/>
          <w:szCs w:val="23"/>
          <w:shd w:val="clear" w:color="auto" w:fill="FFFFFF"/>
        </w:rPr>
        <w:t> </w:t>
      </w:r>
      <w:r w:rsidRPr="00B13FFC">
        <w:rPr>
          <w:rFonts w:ascii="Futura-Light" w:hAnsi="Futura-Light" w:cs="Calibri Light"/>
          <w:color w:val="212121"/>
          <w:sz w:val="22"/>
          <w:szCs w:val="23"/>
          <w:shd w:val="clear" w:color="auto" w:fill="FFFFFF"/>
        </w:rPr>
        <w:t>affecting people today.</w:t>
      </w:r>
    </w:p>
    <w:p w14:paraId="1A2BB3AD" w14:textId="77777777" w:rsidR="00CB23F5" w:rsidRPr="00B13FFC" w:rsidRDefault="00CB23F5" w:rsidP="00CB23F5">
      <w:pPr>
        <w:pStyle w:val="xmsonormal"/>
        <w:shd w:val="clear" w:color="auto" w:fill="FFFFFF"/>
        <w:rPr>
          <w:rFonts w:ascii="Futura-Light" w:hAnsi="Futura-Light" w:cs="Segoe UI"/>
          <w:color w:val="212121"/>
          <w:sz w:val="22"/>
          <w:szCs w:val="23"/>
        </w:rPr>
      </w:pPr>
      <w:r w:rsidRPr="00B13FFC">
        <w:rPr>
          <w:rFonts w:ascii="Futura-Light" w:hAnsi="Futura-Light" w:cs="Calibri Light"/>
          <w:color w:val="212121"/>
          <w:sz w:val="22"/>
          <w:szCs w:val="23"/>
        </w:rPr>
        <w:t>With a strong knack of devising theatre with exceptional playwrights, Silent Uproar are currently working with Jon Brittain (Rotterdam, Margaret Thatcher Queen of Soho) and are about to collaborate with the brilliant Joseph Wilde (Cuddles) on a new production about the extreme far right.</w:t>
      </w:r>
    </w:p>
    <w:p w14:paraId="1998ABF9" w14:textId="77777777" w:rsidR="00CB23F5" w:rsidRPr="00B13FFC" w:rsidRDefault="00CB23F5" w:rsidP="00CB23F5">
      <w:pPr>
        <w:pStyle w:val="xmsonormal"/>
        <w:shd w:val="clear" w:color="auto" w:fill="FFFFFF"/>
        <w:rPr>
          <w:rFonts w:ascii="Futura-Light" w:hAnsi="Futura-Light" w:cs="Segoe UI"/>
          <w:color w:val="212121"/>
          <w:sz w:val="22"/>
          <w:szCs w:val="23"/>
        </w:rPr>
      </w:pPr>
      <w:r w:rsidRPr="00B13FFC">
        <w:rPr>
          <w:rFonts w:ascii="Futura-Light" w:hAnsi="Futura-Light" w:cs="Calibri Light"/>
          <w:color w:val="212121"/>
          <w:sz w:val="22"/>
          <w:szCs w:val="23"/>
        </w:rPr>
        <w:t>Combining visually stunning design and bold text, Silent Uproar create raw, playful and provocative new work appealing to cinema fans and stand-up audiences. They pack a punch with sharp new-writing and political provocations.</w:t>
      </w:r>
    </w:p>
    <w:p w14:paraId="110A24CF" w14:textId="77777777" w:rsidR="00CB23F5" w:rsidRPr="00B13FFC" w:rsidRDefault="00CB23F5" w:rsidP="00CB23F5">
      <w:pPr>
        <w:pStyle w:val="xmsonormal"/>
        <w:shd w:val="clear" w:color="auto" w:fill="FFFFFF"/>
        <w:rPr>
          <w:rFonts w:ascii="Futura-Light" w:hAnsi="Futura-Light" w:cs="Segoe UI"/>
          <w:color w:val="212121"/>
          <w:sz w:val="22"/>
          <w:szCs w:val="23"/>
        </w:rPr>
      </w:pPr>
      <w:r w:rsidRPr="00B13FFC">
        <w:rPr>
          <w:rFonts w:ascii="Futura-Light" w:hAnsi="Futura-Light" w:cs="Calibri Light"/>
          <w:color w:val="212121"/>
          <w:sz w:val="22"/>
          <w:szCs w:val="23"/>
        </w:rPr>
        <w:t>Led by Artistic Director Alex Mitchell,</w:t>
      </w:r>
      <w:r w:rsidRPr="00B13FFC">
        <w:rPr>
          <w:rFonts w:ascii="Calibri" w:hAnsi="Calibri" w:cs="Calibri"/>
          <w:color w:val="212121"/>
          <w:sz w:val="22"/>
          <w:szCs w:val="23"/>
        </w:rPr>
        <w:t> </w:t>
      </w:r>
      <w:r w:rsidRPr="00B13FFC">
        <w:rPr>
          <w:rFonts w:ascii="Futura-Light" w:hAnsi="Futura-Light" w:cs="Calibri Light"/>
          <w:color w:val="212121"/>
          <w:sz w:val="22"/>
          <w:szCs w:val="23"/>
        </w:rPr>
        <w:t>Silent Uproar are an Emerging Company of the New Diorama Theatre and a Supported Company of Hull Truck Theatre.</w:t>
      </w:r>
    </w:p>
    <w:p w14:paraId="32C5C4CB" w14:textId="77777777" w:rsidR="00CB23F5" w:rsidRPr="00B13FFC" w:rsidRDefault="00FC3D6E" w:rsidP="00CB23F5">
      <w:pPr>
        <w:rPr>
          <w:rFonts w:ascii="Futura-Light" w:hAnsi="Futura-Light" w:cstheme="majorHAnsi"/>
          <w:szCs w:val="24"/>
        </w:rPr>
      </w:pPr>
      <w:hyperlink r:id="rId9" w:history="1">
        <w:r w:rsidR="00CB23F5" w:rsidRPr="00B13FFC">
          <w:rPr>
            <w:rStyle w:val="Hyperlink"/>
            <w:rFonts w:ascii="Futura-Light" w:hAnsi="Futura-Light" w:cstheme="majorHAnsi"/>
            <w:szCs w:val="24"/>
          </w:rPr>
          <w:t>www.silentuproarproductions.co.uk</w:t>
        </w:r>
      </w:hyperlink>
    </w:p>
    <w:p w14:paraId="681B7756" w14:textId="77777777" w:rsidR="00CB23F5" w:rsidRPr="00B13FFC" w:rsidRDefault="00FC3D6E" w:rsidP="00CB23F5">
      <w:pPr>
        <w:rPr>
          <w:rFonts w:ascii="Futura-Light" w:hAnsi="Futura-Light" w:cstheme="majorHAnsi"/>
          <w:szCs w:val="24"/>
        </w:rPr>
      </w:pPr>
      <w:hyperlink r:id="rId10" w:history="1">
        <w:r w:rsidR="00CB23F5" w:rsidRPr="00B13FFC">
          <w:rPr>
            <w:rStyle w:val="Hyperlink"/>
            <w:rFonts w:ascii="Futura-Light" w:hAnsi="Futura-Light" w:cstheme="majorHAnsi"/>
            <w:szCs w:val="24"/>
          </w:rPr>
          <w:t>www.berlinassociates.com/clients/joseph-wilde-2</w:t>
        </w:r>
      </w:hyperlink>
      <w:r w:rsidR="00CB23F5" w:rsidRPr="00B13FFC">
        <w:rPr>
          <w:rFonts w:ascii="Futura-Light" w:hAnsi="Futura-Light" w:cstheme="majorHAnsi"/>
          <w:szCs w:val="24"/>
        </w:rPr>
        <w:t xml:space="preserve"> </w:t>
      </w:r>
    </w:p>
    <w:p w14:paraId="47440BDA" w14:textId="77777777" w:rsidR="00095A5D" w:rsidRPr="00B13FFC" w:rsidRDefault="00095A5D" w:rsidP="00CB23F5">
      <w:pPr>
        <w:rPr>
          <w:rFonts w:ascii="Futura-Light" w:hAnsi="Futura-Light" w:cstheme="majorHAnsi"/>
          <w:szCs w:val="24"/>
        </w:rPr>
      </w:pPr>
    </w:p>
    <w:p w14:paraId="14D458EE" w14:textId="77777777" w:rsidR="00CB23F5" w:rsidRPr="00B13FFC" w:rsidRDefault="00CB23F5" w:rsidP="00CB23F5">
      <w:pPr>
        <w:rPr>
          <w:rFonts w:ascii="Futura-Light" w:hAnsi="Futura-Light" w:cstheme="majorHAnsi"/>
          <w:b/>
          <w:szCs w:val="24"/>
        </w:rPr>
      </w:pPr>
      <w:r w:rsidRPr="00B13FFC">
        <w:rPr>
          <w:rFonts w:ascii="Futura-Light" w:hAnsi="Futura-Light" w:cstheme="majorHAnsi"/>
          <w:b/>
          <w:szCs w:val="24"/>
        </w:rPr>
        <w:t>BELLOW</w:t>
      </w:r>
    </w:p>
    <w:p w14:paraId="31646573" w14:textId="77777777" w:rsidR="00CB23F5" w:rsidRPr="00B13FFC" w:rsidRDefault="00CB23F5" w:rsidP="00CB23F5">
      <w:pPr>
        <w:rPr>
          <w:rFonts w:ascii="Futura-Light" w:eastAsia="Times New Roman" w:hAnsi="Futura-Light" w:cs="Calibri"/>
          <w:color w:val="000000"/>
          <w:szCs w:val="24"/>
          <w:lang w:eastAsia="en-GB"/>
        </w:rPr>
      </w:pPr>
      <w:r w:rsidRPr="00B13FFC">
        <w:rPr>
          <w:rFonts w:ascii="Futura-Light" w:eastAsia="Times New Roman" w:hAnsi="Futura-Light" w:cs="Calibri"/>
          <w:color w:val="000000"/>
          <w:szCs w:val="24"/>
          <w:lang w:eastAsia="en-GB"/>
        </w:rPr>
        <w:t>Bellow Theatre are a new-writing company rooted in brave and stirring stories. The company often present work in unusual spaces, so far including a pop-up restaurant, under an oak tree, in a club, and a carpark.</w:t>
      </w:r>
    </w:p>
    <w:p w14:paraId="7394BA96" w14:textId="77777777" w:rsidR="00CB23F5" w:rsidRPr="00B13FFC" w:rsidRDefault="00CB23F5" w:rsidP="00CB23F5">
      <w:pPr>
        <w:rPr>
          <w:rFonts w:ascii="Futura-Light" w:eastAsia="Times New Roman" w:hAnsi="Futura-Light" w:cs="Calibri"/>
          <w:color w:val="000000"/>
          <w:szCs w:val="24"/>
          <w:lang w:eastAsia="en-GB"/>
        </w:rPr>
      </w:pPr>
      <w:r w:rsidRPr="00B13FFC">
        <w:rPr>
          <w:rFonts w:ascii="Futura-Light" w:eastAsia="Times New Roman" w:hAnsi="Futura-Light" w:cs="Calibri"/>
          <w:color w:val="000000"/>
          <w:szCs w:val="24"/>
          <w:lang w:eastAsia="en-GB"/>
        </w:rPr>
        <w:t>Bellow always try to champion the downtrodden, forgotten, excluded or silenced. The work is intimate, moving and celebrates DIY aesthetics, usually with a nod towards open landscapes and the smell of cut grass. Sometimes bringing live music into the mix, Bellow leave audiences with a</w:t>
      </w:r>
      <w:r w:rsidRPr="00B13FFC">
        <w:rPr>
          <w:rFonts w:ascii="Calibri" w:eastAsia="Times New Roman" w:hAnsi="Calibri" w:cs="Calibri"/>
          <w:color w:val="000000"/>
          <w:szCs w:val="24"/>
          <w:lang w:eastAsia="en-GB"/>
        </w:rPr>
        <w:t> </w:t>
      </w:r>
      <w:r w:rsidRPr="00B13FFC">
        <w:rPr>
          <w:rFonts w:ascii="Futura-Light" w:eastAsia="Times New Roman" w:hAnsi="Futura-Light" w:cs="Calibri"/>
          <w:color w:val="000000"/>
          <w:szCs w:val="24"/>
          <w:lang w:eastAsia="en-GB"/>
        </w:rPr>
        <w:t>feeling of empowerment.</w:t>
      </w:r>
    </w:p>
    <w:p w14:paraId="2BC711D4" w14:textId="2FF18829" w:rsidR="00CB23F5" w:rsidRPr="00B13FFC" w:rsidRDefault="00CB23F5" w:rsidP="00CB23F5">
      <w:pPr>
        <w:rPr>
          <w:rFonts w:ascii="Futura-Light" w:eastAsia="Times New Roman" w:hAnsi="Futura-Light" w:cs="Calibri"/>
          <w:color w:val="000000"/>
          <w:szCs w:val="24"/>
          <w:lang w:eastAsia="en-GB"/>
        </w:rPr>
      </w:pPr>
      <w:r w:rsidRPr="00B13FFC">
        <w:rPr>
          <w:rFonts w:ascii="Futura-Light" w:eastAsia="Times New Roman" w:hAnsi="Futura-Light" w:cs="Calibri"/>
          <w:color w:val="000000"/>
          <w:szCs w:val="24"/>
          <w:lang w:eastAsia="en-GB"/>
        </w:rPr>
        <w:t xml:space="preserve">Led by Maureen Lennon </w:t>
      </w:r>
      <w:r w:rsidRPr="00B13FFC">
        <w:rPr>
          <w:rFonts w:ascii="Futura-Light" w:hAnsi="Futura-Light" w:cs="Segoe UI"/>
          <w:color w:val="212121"/>
          <w:szCs w:val="24"/>
          <w:shd w:val="clear" w:color="auto" w:fill="FFFFFF"/>
        </w:rPr>
        <w:t>and Tabitha Mortiboy</w:t>
      </w:r>
      <w:r w:rsidRPr="00B13FFC">
        <w:rPr>
          <w:rFonts w:ascii="Futura-Light" w:eastAsia="Times New Roman" w:hAnsi="Futura-Light" w:cs="Calibri"/>
          <w:color w:val="000000"/>
          <w:szCs w:val="24"/>
          <w:lang w:eastAsia="en-GB"/>
        </w:rPr>
        <w:t>, Bellow</w:t>
      </w:r>
      <w:r w:rsidRPr="00B13FFC">
        <w:rPr>
          <w:rFonts w:ascii="Calibri" w:eastAsia="Times New Roman" w:hAnsi="Calibri" w:cs="Calibri"/>
          <w:color w:val="000000"/>
          <w:szCs w:val="24"/>
          <w:lang w:eastAsia="en-GB"/>
        </w:rPr>
        <w:t> </w:t>
      </w:r>
      <w:r w:rsidRPr="00B13FFC">
        <w:rPr>
          <w:rFonts w:ascii="Futura-Light" w:eastAsia="Times New Roman" w:hAnsi="Futura-Light" w:cs="Calibri"/>
          <w:color w:val="000000"/>
          <w:szCs w:val="24"/>
          <w:lang w:eastAsia="en-GB"/>
        </w:rPr>
        <w:t>is</w:t>
      </w:r>
      <w:r w:rsidRPr="00B13FFC">
        <w:rPr>
          <w:rFonts w:ascii="Calibri" w:eastAsia="Times New Roman" w:hAnsi="Calibri" w:cs="Calibri"/>
          <w:color w:val="000000"/>
          <w:szCs w:val="24"/>
          <w:lang w:eastAsia="en-GB"/>
        </w:rPr>
        <w:t> </w:t>
      </w:r>
      <w:r w:rsidRPr="00B13FFC">
        <w:rPr>
          <w:rFonts w:ascii="Futura-Light" w:eastAsia="Times New Roman" w:hAnsi="Futura-Light" w:cs="Calibri"/>
          <w:color w:val="000000"/>
          <w:szCs w:val="24"/>
          <w:lang w:eastAsia="en-GB"/>
        </w:rPr>
        <w:t>Supported Artist of Hull Truck Theatre</w:t>
      </w:r>
      <w:r w:rsidR="00FC3D6E">
        <w:rPr>
          <w:rFonts w:ascii="Futura-Light" w:eastAsia="Times New Roman" w:hAnsi="Futura-Light" w:cs="Calibri"/>
          <w:color w:val="000000"/>
          <w:szCs w:val="24"/>
          <w:lang w:eastAsia="en-GB"/>
        </w:rPr>
        <w:t xml:space="preserve"> and an Emerging Company of New Diorama Theatre</w:t>
      </w:r>
      <w:r w:rsidRPr="00B13FFC">
        <w:rPr>
          <w:rFonts w:ascii="Futura-Light" w:eastAsia="Times New Roman" w:hAnsi="Futura-Light" w:cs="Calibri"/>
          <w:color w:val="000000"/>
          <w:szCs w:val="24"/>
          <w:lang w:eastAsia="en-GB"/>
        </w:rPr>
        <w:t>; their 2015</w:t>
      </w:r>
      <w:r w:rsidRPr="00B13FFC">
        <w:rPr>
          <w:rFonts w:ascii="Calibri" w:eastAsia="Times New Roman" w:hAnsi="Calibri" w:cs="Calibri"/>
          <w:color w:val="000000"/>
          <w:szCs w:val="24"/>
          <w:lang w:eastAsia="en-GB"/>
        </w:rPr>
        <w:t> </w:t>
      </w:r>
      <w:r w:rsidRPr="00B13FFC">
        <w:rPr>
          <w:rFonts w:ascii="Futura-Light" w:eastAsia="Times New Roman" w:hAnsi="Futura-Light" w:cs="Calibri"/>
          <w:color w:val="000000"/>
          <w:szCs w:val="24"/>
          <w:lang w:eastAsia="en-GB"/>
        </w:rPr>
        <w:t>show</w:t>
      </w:r>
      <w:r w:rsidRPr="00B13FFC">
        <w:rPr>
          <w:rFonts w:ascii="Calibri" w:eastAsia="Times New Roman" w:hAnsi="Calibri" w:cs="Calibri"/>
          <w:color w:val="000000"/>
          <w:szCs w:val="24"/>
          <w:lang w:eastAsia="en-GB"/>
        </w:rPr>
        <w:t> </w:t>
      </w:r>
      <w:r w:rsidRPr="00B13FFC">
        <w:rPr>
          <w:rFonts w:ascii="Futura-Light" w:eastAsia="Times New Roman" w:hAnsi="Futura-Light" w:cs="Calibri"/>
          <w:i/>
          <w:iCs/>
          <w:color w:val="000000"/>
          <w:szCs w:val="24"/>
          <w:lang w:eastAsia="en-GB"/>
        </w:rPr>
        <w:t>Billy Through the Window</w:t>
      </w:r>
      <w:r w:rsidRPr="00B13FFC">
        <w:rPr>
          <w:rFonts w:ascii="Calibri" w:eastAsia="Times New Roman" w:hAnsi="Calibri" w:cs="Calibri"/>
          <w:color w:val="000000"/>
          <w:szCs w:val="24"/>
          <w:lang w:eastAsia="en-GB"/>
        </w:rPr>
        <w:t> </w:t>
      </w:r>
      <w:r w:rsidRPr="00B13FFC">
        <w:rPr>
          <w:rFonts w:ascii="Futura-Light" w:eastAsia="Times New Roman" w:hAnsi="Futura-Light" w:cs="Calibri"/>
          <w:color w:val="000000"/>
          <w:szCs w:val="24"/>
          <w:lang w:eastAsia="en-GB"/>
        </w:rPr>
        <w:t>was nominated for the Brighton Fringe Award for Excellence.</w:t>
      </w:r>
    </w:p>
    <w:p w14:paraId="1E23B414" w14:textId="77777777" w:rsidR="00CB23F5" w:rsidRDefault="00FC3D6E" w:rsidP="00CB23F5">
      <w:pPr>
        <w:rPr>
          <w:rFonts w:ascii="Futura-Light" w:hAnsi="Futura-Light" w:cstheme="majorHAnsi"/>
          <w:szCs w:val="24"/>
        </w:rPr>
      </w:pPr>
      <w:hyperlink r:id="rId11" w:history="1">
        <w:r w:rsidR="00CB23F5" w:rsidRPr="00B13FFC">
          <w:rPr>
            <w:rStyle w:val="Hyperlink"/>
            <w:rFonts w:ascii="Futura-Light" w:hAnsi="Futura-Light" w:cstheme="majorHAnsi"/>
            <w:szCs w:val="24"/>
          </w:rPr>
          <w:t>www.bellowtheatre.com</w:t>
        </w:r>
      </w:hyperlink>
      <w:r w:rsidR="00CB23F5" w:rsidRPr="00B13FFC">
        <w:rPr>
          <w:rFonts w:ascii="Futura-Light" w:hAnsi="Futura-Light" w:cstheme="majorHAnsi"/>
          <w:szCs w:val="24"/>
        </w:rPr>
        <w:t xml:space="preserve"> </w:t>
      </w:r>
    </w:p>
    <w:p w14:paraId="5AC035E9" w14:textId="77777777" w:rsidR="00CB23F5" w:rsidRDefault="00CB23F5" w:rsidP="00CB23F5">
      <w:pPr>
        <w:rPr>
          <w:rFonts w:ascii="Futura-Light" w:hAnsi="Futura-Light" w:cstheme="majorHAnsi"/>
          <w:szCs w:val="24"/>
        </w:rPr>
      </w:pPr>
    </w:p>
    <w:p w14:paraId="25BEBC1E" w14:textId="77777777" w:rsidR="00FC3D6E" w:rsidRDefault="00FC3D6E" w:rsidP="00CB23F5">
      <w:pPr>
        <w:rPr>
          <w:rFonts w:ascii="Futura-Light" w:hAnsi="Futura-Light" w:cstheme="majorHAnsi"/>
          <w:szCs w:val="24"/>
        </w:rPr>
      </w:pPr>
      <w:bookmarkStart w:id="0" w:name="_GoBack"/>
      <w:bookmarkEnd w:id="0"/>
    </w:p>
    <w:p w14:paraId="1AE112E6" w14:textId="77777777" w:rsidR="00CB23F5" w:rsidRPr="00B13FFC" w:rsidRDefault="00CB23F5" w:rsidP="00CB23F5">
      <w:pPr>
        <w:rPr>
          <w:rFonts w:ascii="Futura-Light" w:hAnsi="Futura-Light" w:cstheme="majorHAnsi"/>
          <w:szCs w:val="24"/>
        </w:rPr>
      </w:pPr>
    </w:p>
    <w:p w14:paraId="479EC092" w14:textId="77777777" w:rsidR="00CB23F5" w:rsidRPr="00B13FFC" w:rsidRDefault="00CB23F5" w:rsidP="00CB23F5">
      <w:pPr>
        <w:rPr>
          <w:rFonts w:ascii="Futura-Light" w:hAnsi="Futura-Light" w:cstheme="majorHAnsi"/>
          <w:b/>
          <w:szCs w:val="24"/>
        </w:rPr>
      </w:pPr>
      <w:r w:rsidRPr="00B13FFC">
        <w:rPr>
          <w:rFonts w:ascii="Futura-Light" w:hAnsi="Futura-Light" w:cstheme="majorHAnsi"/>
          <w:b/>
          <w:szCs w:val="24"/>
        </w:rPr>
        <w:t>PUB CORNER POETS</w:t>
      </w:r>
    </w:p>
    <w:p w14:paraId="304E71AA" w14:textId="77777777" w:rsidR="00CB23F5" w:rsidRPr="00B13FFC" w:rsidRDefault="00CB23F5" w:rsidP="00CB23F5">
      <w:pPr>
        <w:rPr>
          <w:rFonts w:ascii="Futura-Light" w:hAnsi="Futura-Light" w:cs="Calibri"/>
          <w:color w:val="000000"/>
          <w:szCs w:val="24"/>
        </w:rPr>
      </w:pPr>
      <w:r w:rsidRPr="00B13FFC">
        <w:rPr>
          <w:rFonts w:ascii="Futura-Light" w:hAnsi="Futura-Light" w:cs="Segoe UI"/>
          <w:color w:val="212121"/>
          <w:szCs w:val="24"/>
        </w:rPr>
        <w:t>The Pub Corner Poets mash slam poetry with sonic storytelling, projection vj-ing and live music to create one of a kind live theatre events.</w:t>
      </w:r>
    </w:p>
    <w:p w14:paraId="4C6B4B51" w14:textId="77777777" w:rsidR="00CB23F5" w:rsidRPr="00B13FFC" w:rsidRDefault="00CB23F5" w:rsidP="00CB23F5">
      <w:pPr>
        <w:rPr>
          <w:rFonts w:ascii="Futura-Light" w:hAnsi="Futura-Light" w:cs="Calibri"/>
          <w:color w:val="000000"/>
          <w:szCs w:val="24"/>
        </w:rPr>
      </w:pPr>
      <w:r w:rsidRPr="00B13FFC">
        <w:rPr>
          <w:rFonts w:ascii="Futura-Light" w:hAnsi="Futura-Light" w:cs="Segoe UI"/>
          <w:color w:val="212121"/>
          <w:szCs w:val="24"/>
        </w:rPr>
        <w:t>Tackling big themes from the dusty corner of your local pub, the company have spoken word at</w:t>
      </w:r>
      <w:r w:rsidRPr="00B13FFC">
        <w:rPr>
          <w:rFonts w:ascii="Calibri" w:hAnsi="Calibri" w:cs="Calibri"/>
          <w:color w:val="212121"/>
          <w:szCs w:val="24"/>
        </w:rPr>
        <w:t> </w:t>
      </w:r>
      <w:r w:rsidRPr="00B13FFC">
        <w:rPr>
          <w:rFonts w:ascii="Futura-Light" w:hAnsi="Futura-Light" w:cs="Segoe UI"/>
          <w:color w:val="212121"/>
          <w:szCs w:val="24"/>
        </w:rPr>
        <w:t>the heart of everything they do. Performing gigs in both pop-up venues and theatre studios, the Pub Corner Poets present physical scores</w:t>
      </w:r>
      <w:r w:rsidRPr="00B13FFC">
        <w:rPr>
          <w:rFonts w:ascii="Calibri" w:hAnsi="Calibri" w:cs="Calibri"/>
          <w:color w:val="212121"/>
          <w:szCs w:val="24"/>
        </w:rPr>
        <w:t> </w:t>
      </w:r>
      <w:r w:rsidRPr="00B13FFC">
        <w:rPr>
          <w:rFonts w:ascii="Futura-Light" w:hAnsi="Futura-Light" w:cs="Segoe UI"/>
          <w:color w:val="212121"/>
          <w:szCs w:val="24"/>
        </w:rPr>
        <w:t>alongside</w:t>
      </w:r>
      <w:r w:rsidRPr="00B13FFC">
        <w:rPr>
          <w:rFonts w:ascii="Calibri" w:hAnsi="Calibri" w:cs="Calibri"/>
          <w:color w:val="212121"/>
          <w:szCs w:val="24"/>
        </w:rPr>
        <w:t> </w:t>
      </w:r>
      <w:r w:rsidRPr="00B13FFC">
        <w:rPr>
          <w:rFonts w:ascii="Futura-Light" w:hAnsi="Futura-Light" w:cs="Segoe UI"/>
          <w:color w:val="212121"/>
          <w:szCs w:val="24"/>
        </w:rPr>
        <w:t>delicious text</w:t>
      </w:r>
      <w:r w:rsidRPr="00B13FFC">
        <w:rPr>
          <w:rFonts w:ascii="Calibri" w:hAnsi="Calibri" w:cs="Calibri"/>
          <w:color w:val="212121"/>
          <w:szCs w:val="24"/>
        </w:rPr>
        <w:t> </w:t>
      </w:r>
      <w:r w:rsidRPr="00B13FFC">
        <w:rPr>
          <w:rFonts w:ascii="Futura-Light" w:hAnsi="Futura-Light" w:cs="Segoe UI"/>
          <w:color w:val="212121"/>
          <w:szCs w:val="24"/>
        </w:rPr>
        <w:t>that makes you shiver.</w:t>
      </w:r>
    </w:p>
    <w:p w14:paraId="4B3543FB" w14:textId="033973B0" w:rsidR="00CB23F5" w:rsidRPr="00B13FFC" w:rsidRDefault="00CB23F5" w:rsidP="00CB23F5">
      <w:pPr>
        <w:rPr>
          <w:rFonts w:ascii="Futura-Light" w:hAnsi="Futura-Light" w:cs="Calibri"/>
          <w:color w:val="000000"/>
          <w:szCs w:val="24"/>
        </w:rPr>
      </w:pPr>
      <w:r w:rsidRPr="00B13FFC">
        <w:rPr>
          <w:rFonts w:ascii="Futura-Light" w:hAnsi="Futura-Light" w:cs="Segoe UI"/>
          <w:color w:val="212121"/>
          <w:szCs w:val="24"/>
        </w:rPr>
        <w:t>The Pub Corner Poets receive support from</w:t>
      </w:r>
      <w:r w:rsidR="006C59E4">
        <w:rPr>
          <w:rFonts w:ascii="Futura-Light" w:hAnsi="Futura-Light" w:cs="Segoe UI"/>
          <w:color w:val="212121"/>
          <w:szCs w:val="24"/>
        </w:rPr>
        <w:t xml:space="preserve"> Hull Truck,</w:t>
      </w:r>
      <w:r w:rsidRPr="00B13FFC">
        <w:rPr>
          <w:rFonts w:ascii="Futura-Light" w:hAnsi="Futura-Light" w:cs="Segoe UI"/>
          <w:color w:val="212121"/>
          <w:szCs w:val="24"/>
        </w:rPr>
        <w:t xml:space="preserve"> New Diorama and The New Wolsey Theatre. Their theatrical debut ANGRY was awarded the Times Playwriting Award 2015 and after a sell-out Edinburgh run, company were nominated for the Total Theatre Award for Best Emerging Company.</w:t>
      </w:r>
      <w:r w:rsidRPr="00B13FFC">
        <w:rPr>
          <w:rFonts w:ascii="Calibri" w:hAnsi="Calibri" w:cs="Calibri"/>
          <w:color w:val="212121"/>
          <w:szCs w:val="24"/>
        </w:rPr>
        <w:t> </w:t>
      </w:r>
    </w:p>
    <w:p w14:paraId="592FAD00" w14:textId="77777777" w:rsidR="00CB23F5" w:rsidRDefault="00FC3D6E" w:rsidP="00CB23F5">
      <w:pPr>
        <w:rPr>
          <w:rFonts w:ascii="Futura-Light" w:hAnsi="Futura-Light" w:cstheme="majorHAnsi"/>
          <w:szCs w:val="24"/>
        </w:rPr>
      </w:pPr>
      <w:hyperlink r:id="rId12" w:history="1">
        <w:r w:rsidR="00CB23F5" w:rsidRPr="00B13FFC">
          <w:rPr>
            <w:rStyle w:val="Hyperlink"/>
            <w:rFonts w:ascii="Futura-Light" w:hAnsi="Futura-Light" w:cstheme="majorHAnsi"/>
            <w:szCs w:val="24"/>
          </w:rPr>
          <w:t>www.pubcornerpoets.co.uk</w:t>
        </w:r>
      </w:hyperlink>
      <w:r w:rsidR="00CB23F5" w:rsidRPr="00B13FFC">
        <w:rPr>
          <w:rFonts w:ascii="Futura-Light" w:hAnsi="Futura-Light" w:cstheme="majorHAnsi"/>
          <w:szCs w:val="24"/>
        </w:rPr>
        <w:t xml:space="preserve"> </w:t>
      </w:r>
    </w:p>
    <w:sectPr w:rsidR="00CB23F5" w:rsidSect="00B13F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Light">
    <w:panose1 w:val="020B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F5"/>
    <w:rsid w:val="00010157"/>
    <w:rsid w:val="00095A5D"/>
    <w:rsid w:val="001B289F"/>
    <w:rsid w:val="00216B15"/>
    <w:rsid w:val="00245F1B"/>
    <w:rsid w:val="002A5C9A"/>
    <w:rsid w:val="002F0CA1"/>
    <w:rsid w:val="00336A24"/>
    <w:rsid w:val="006C59E4"/>
    <w:rsid w:val="00715EF7"/>
    <w:rsid w:val="00CB23F5"/>
    <w:rsid w:val="00FC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E09A"/>
  <w15:chartTrackingRefBased/>
  <w15:docId w15:val="{1B735A78-2247-4893-81C7-3B0DD2B9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3F5"/>
    <w:rPr>
      <w:color w:val="0563C1" w:themeColor="hyperlink"/>
      <w:u w:val="single"/>
    </w:rPr>
  </w:style>
  <w:style w:type="paragraph" w:customStyle="1" w:styleId="xmsonormal">
    <w:name w:val="x_msonormal"/>
    <w:basedOn w:val="Normal"/>
    <w:rsid w:val="00CB23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B23F5"/>
  </w:style>
  <w:style w:type="paragraph" w:styleId="NormalWeb">
    <w:name w:val="Normal (Web)"/>
    <w:basedOn w:val="Normal"/>
    <w:uiPriority w:val="99"/>
    <w:semiHidden/>
    <w:unhideWhenUsed/>
    <w:rsid w:val="00245F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978269">
      <w:bodyDiv w:val="1"/>
      <w:marLeft w:val="0"/>
      <w:marRight w:val="0"/>
      <w:marTop w:val="0"/>
      <w:marBottom w:val="0"/>
      <w:divBdr>
        <w:top w:val="none" w:sz="0" w:space="0" w:color="auto"/>
        <w:left w:val="none" w:sz="0" w:space="0" w:color="auto"/>
        <w:bottom w:val="none" w:sz="0" w:space="0" w:color="auto"/>
        <w:right w:val="none" w:sz="0" w:space="0" w:color="auto"/>
      </w:divBdr>
      <w:divsChild>
        <w:div w:id="632902353">
          <w:marLeft w:val="0"/>
          <w:marRight w:val="0"/>
          <w:marTop w:val="0"/>
          <w:marBottom w:val="0"/>
          <w:divBdr>
            <w:top w:val="none" w:sz="0" w:space="0" w:color="auto"/>
            <w:left w:val="none" w:sz="0" w:space="0" w:color="auto"/>
            <w:bottom w:val="none" w:sz="0" w:space="0" w:color="auto"/>
            <w:right w:val="none" w:sz="0" w:space="0" w:color="auto"/>
          </w:divBdr>
        </w:div>
        <w:div w:id="1159492407">
          <w:marLeft w:val="0"/>
          <w:marRight w:val="0"/>
          <w:marTop w:val="0"/>
          <w:marBottom w:val="0"/>
          <w:divBdr>
            <w:top w:val="none" w:sz="0" w:space="0" w:color="auto"/>
            <w:left w:val="none" w:sz="0" w:space="0" w:color="auto"/>
            <w:bottom w:val="none" w:sz="0" w:space="0" w:color="auto"/>
            <w:right w:val="none" w:sz="0" w:space="0" w:color="auto"/>
          </w:divBdr>
        </w:div>
      </w:divsChild>
    </w:div>
    <w:div w:id="9281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keedwardbarnes.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middlechildtheatre.co.uk" TargetMode="External"/><Relationship Id="rId12" Type="http://schemas.openxmlformats.org/officeDocument/2006/relationships/hyperlink" Target="http://www.pubcornerpoet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lowtheatre.com" TargetMode="External"/><Relationship Id="rId5" Type="http://schemas.openxmlformats.org/officeDocument/2006/relationships/settings" Target="settings.xml"/><Relationship Id="rId10" Type="http://schemas.openxmlformats.org/officeDocument/2006/relationships/hyperlink" Target="http://www.berlinassociates.com/clients/joseph-wilde-2" TargetMode="External"/><Relationship Id="rId4" Type="http://schemas.openxmlformats.org/officeDocument/2006/relationships/styles" Target="styles.xml"/><Relationship Id="rId9" Type="http://schemas.openxmlformats.org/officeDocument/2006/relationships/hyperlink" Target="http://www.silentuproarproduction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2E9E5E6-6931-4521-9B09-0592D8320704}"/>
</file>

<file path=customXml/itemProps2.xml><?xml version="1.0" encoding="utf-8"?>
<ds:datastoreItem xmlns:ds="http://schemas.openxmlformats.org/officeDocument/2006/customXml" ds:itemID="{AE52F352-D6B4-43BD-BBEE-102D72B784BD}">
  <ds:schemaRefs>
    <ds:schemaRef ds:uri="http://schemas.microsoft.com/sharepoint/v3/contenttype/forms"/>
  </ds:schemaRefs>
</ds:datastoreItem>
</file>

<file path=customXml/itemProps3.xml><?xml version="1.0" encoding="utf-8"?>
<ds:datastoreItem xmlns:ds="http://schemas.openxmlformats.org/officeDocument/2006/customXml" ds:itemID="{72E4040D-864B-4D90-9D22-9ECFB32C174F}">
  <ds:schemaRefs>
    <ds:schemaRef ds:uri="http://purl.org/dc/elements/1.1/"/>
    <ds:schemaRef ds:uri="http://schemas.openxmlformats.org/package/2006/metadata/core-properties"/>
    <ds:schemaRef ds:uri="80129174-c05c-43cc-8e32-21fcbdfe51bb"/>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Goodman</dc:creator>
  <cp:keywords/>
  <dc:description/>
  <cp:lastModifiedBy>Helen Goodman</cp:lastModifiedBy>
  <cp:revision>2</cp:revision>
  <dcterms:created xsi:type="dcterms:W3CDTF">2017-05-10T17:40:00Z</dcterms:created>
  <dcterms:modified xsi:type="dcterms:W3CDTF">2017-05-10T17:40:00Z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