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D283E" w:rsidR="00E524D0" w:rsidP="2FDE6A6B" w:rsidRDefault="008D283E" w14:paraId="6993BCBC" w14:textId="1BB23100" w14:noSpellErr="1">
      <w:pPr>
        <w:autoSpaceDE w:val="0"/>
        <w:autoSpaceDN w:val="0"/>
        <w:adjustRightInd w:val="0"/>
        <w:spacing w:after="0" w:line="240" w:lineRule="auto"/>
        <w:jc w:val="center"/>
        <w:rPr>
          <w:rFonts w:ascii="Arial" w:hAnsi="Arial" w:cs="Arial"/>
          <w:b w:val="1"/>
          <w:bCs w:val="1"/>
          <w:color w:val="000000" w:themeColor="text1" w:themeTint="FF" w:themeShade="FF"/>
          <w:u w:val="single"/>
        </w:rPr>
      </w:pPr>
      <w:r w:rsidRPr="2FDE6A6B" w:rsidR="2FDE6A6B">
        <w:rPr>
          <w:rFonts w:ascii="Arial" w:hAnsi="Arial" w:cs="Arial"/>
          <w:b w:val="1"/>
          <w:bCs w:val="1"/>
          <w:color w:val="000000" w:themeColor="text1" w:themeTint="FF" w:themeShade="FF"/>
          <w:u w:val="single"/>
        </w:rPr>
        <w:t>HULL 2017</w:t>
      </w:r>
      <w:r>
        <w:br/>
      </w:r>
      <w:r w:rsidRPr="2FDE6A6B" w:rsidR="2FDE6A6B">
        <w:rPr>
          <w:rFonts w:ascii="Arial" w:hAnsi="Arial" w:cs="Arial"/>
          <w:b w:val="1"/>
          <w:bCs w:val="1"/>
          <w:color w:val="000000" w:themeColor="text1" w:themeTint="FF" w:themeShade="FF"/>
          <w:u w:val="single"/>
        </w:rPr>
        <w:t>ARTIST BOOKING AGREEMENT</w:t>
      </w:r>
    </w:p>
    <w:p w:rsidRPr="003245B1" w:rsidR="00E524D0" w:rsidP="00E524D0" w:rsidRDefault="00E524D0" w14:paraId="63BC598D" w14:textId="77777777">
      <w:pPr>
        <w:autoSpaceDE w:val="0"/>
        <w:autoSpaceDN w:val="0"/>
        <w:adjustRightInd w:val="0"/>
        <w:spacing w:after="0" w:line="240" w:lineRule="auto"/>
        <w:jc w:val="both"/>
        <w:rPr>
          <w:rFonts w:ascii="Arial" w:hAnsi="Arial" w:cs="Arial"/>
          <w:b/>
          <w:bCs/>
          <w:color w:val="000000"/>
        </w:rPr>
      </w:pPr>
    </w:p>
    <w:p w:rsidRPr="008D283E" w:rsidR="008D283E" w:rsidP="2FDE6A6B" w:rsidRDefault="008D283E" w14:paraId="4C26D196" w14:noSpellErr="1" w14:textId="600693ED">
      <w:pPr>
        <w:pStyle w:val="Body"/>
        <w:rPr>
          <w:rFonts w:cs="Arial"/>
          <w:sz w:val="22"/>
          <w:szCs w:val="22"/>
        </w:rPr>
      </w:pPr>
      <w:r w:rsidRPr="2FDE6A6B" w:rsidR="2FDE6A6B">
        <w:rPr>
          <w:rFonts w:cs="Arial"/>
          <w:b w:val="1"/>
          <w:bCs w:val="1"/>
          <w:sz w:val="22"/>
          <w:szCs w:val="22"/>
        </w:rPr>
        <w:t xml:space="preserve">THIS AGREEMENT </w:t>
      </w:r>
      <w:r w:rsidRPr="2FDE6A6B" w:rsidR="2FDE6A6B">
        <w:rPr>
          <w:rFonts w:cs="Arial"/>
          <w:sz w:val="22"/>
          <w:szCs w:val="22"/>
        </w:rPr>
        <w:t xml:space="preserve">is made on  </w:t>
      </w:r>
      <w:r w:rsidRPr="2FDE6A6B" w:rsidR="2FDE6A6B">
        <w:rPr>
          <w:rFonts w:cs="Arial"/>
          <w:sz w:val="22"/>
          <w:szCs w:val="22"/>
        </w:rPr>
        <w:t>17 NOVEMBER 2017</w:t>
      </w:r>
      <w:r w:rsidRPr="2FDE6A6B" w:rsidR="2FDE6A6B">
        <w:rPr>
          <w:rFonts w:cs="Arial"/>
          <w:sz w:val="22"/>
          <w:szCs w:val="22"/>
        </w:rPr>
        <w:t xml:space="preserve">                                                                      </w:t>
      </w:r>
    </w:p>
    <w:p w:rsidRPr="00A66FED" w:rsidR="008D283E" w:rsidP="2FDE6A6B" w:rsidRDefault="008D283E" w14:paraId="0843502C" w14:textId="77777777" w14:noSpellErr="1">
      <w:pPr>
        <w:pStyle w:val="Body"/>
        <w:rPr>
          <w:rFonts w:cs="Arial"/>
          <w:b w:val="1"/>
          <w:bCs w:val="1"/>
        </w:rPr>
      </w:pPr>
      <w:r w:rsidRPr="2FDE6A6B" w:rsidR="2FDE6A6B">
        <w:rPr>
          <w:rFonts w:cs="Arial"/>
          <w:b w:val="1"/>
          <w:bCs w:val="1"/>
        </w:rPr>
        <w:t>BETWEEN</w:t>
      </w:r>
    </w:p>
    <w:p w:rsidRPr="008D283E" w:rsidR="008D283E" w:rsidP="2FDE6A6B" w:rsidRDefault="008D283E" w14:paraId="196751F2" w14:textId="77777777" w14:noSpellErr="1">
      <w:pPr>
        <w:pStyle w:val="Parties"/>
        <w:tabs>
          <w:tab w:val="num" w:pos="720"/>
        </w:tabs>
        <w:ind w:hanging="720"/>
        <w:rPr>
          <w:rFonts w:cs="Arial"/>
          <w:sz w:val="22"/>
          <w:szCs w:val="22"/>
        </w:rPr>
      </w:pPr>
      <w:bookmarkStart w:name="_Ref74538200" w:id="0"/>
      <w:bookmarkStart w:name="_Toc160543050" w:id="1"/>
      <w:bookmarkStart w:name="_Toc160543890" w:id="2"/>
      <w:bookmarkStart w:name="_Toc162759019" w:id="3"/>
      <w:bookmarkStart w:name="_Toc162759083" w:id="4"/>
      <w:bookmarkStart w:name="_Toc162759350" w:id="5"/>
      <w:bookmarkStart w:name="_Toc163027439" w:id="6"/>
      <w:r w:rsidRPr="2FDE6A6B" w:rsidR="2FDE6A6B">
        <w:rPr>
          <w:rFonts w:cs="Arial"/>
          <w:b w:val="1"/>
          <w:bCs w:val="1"/>
          <w:sz w:val="22"/>
          <w:szCs w:val="22"/>
        </w:rPr>
        <w:t>HULL UK CITY OF CULTURE 2017 LIMITED</w:t>
      </w:r>
      <w:r w:rsidRPr="2FDE6A6B" w:rsidR="2FDE6A6B">
        <w:rPr>
          <w:rFonts w:cs="Arial"/>
          <w:sz w:val="22"/>
          <w:szCs w:val="22"/>
        </w:rPr>
        <w:t>, a company incorporated in England and Wales under company number 9106231 (with registered charity number 1162199) whose registered office is at 40 High Street, Pacific Exchange, Hull, HU1 1PS</w:t>
      </w:r>
      <w:r w:rsidRPr="2FDE6A6B" w:rsidR="2FDE6A6B">
        <w:rPr>
          <w:rFonts w:cs="Arial"/>
          <w:sz w:val="22"/>
          <w:szCs w:val="22"/>
        </w:rPr>
        <w:t xml:space="preserve"> </w:t>
      </w:r>
      <w:r w:rsidRPr="2FDE6A6B" w:rsidR="2FDE6A6B">
        <w:rPr>
          <w:rFonts w:cs="Arial"/>
          <w:sz w:val="22"/>
          <w:szCs w:val="22"/>
        </w:rPr>
        <w:t>(“</w:t>
      </w:r>
      <w:r w:rsidRPr="2FDE6A6B" w:rsidR="2FDE6A6B">
        <w:rPr>
          <w:rFonts w:cs="Arial"/>
          <w:b w:val="1"/>
          <w:bCs w:val="1"/>
          <w:sz w:val="22"/>
          <w:szCs w:val="22"/>
        </w:rPr>
        <w:t>Hull 2017”</w:t>
      </w:r>
      <w:r w:rsidRPr="2FDE6A6B" w:rsidR="2FDE6A6B">
        <w:rPr>
          <w:rFonts w:cs="Arial"/>
          <w:sz w:val="22"/>
          <w:szCs w:val="22"/>
        </w:rPr>
        <w:t>)</w:t>
      </w:r>
      <w:r w:rsidRPr="2FDE6A6B" w:rsidR="2FDE6A6B">
        <w:rPr>
          <w:rFonts w:cs="Arial"/>
          <w:sz w:val="22"/>
          <w:szCs w:val="22"/>
        </w:rPr>
        <w:t>; and</w:t>
      </w:r>
      <w:bookmarkEnd w:id="0"/>
      <w:bookmarkEnd w:id="1"/>
      <w:bookmarkEnd w:id="2"/>
      <w:bookmarkEnd w:id="3"/>
      <w:bookmarkEnd w:id="4"/>
      <w:bookmarkEnd w:id="5"/>
      <w:bookmarkEnd w:id="6"/>
    </w:p>
    <w:p w:rsidRPr="008D283E" w:rsidR="008D283E" w:rsidP="2FDE6A6B" w:rsidRDefault="00C94514" w14:paraId="2BBF7FF7" w14:textId="205AF360">
      <w:pPr>
        <w:pStyle w:val="Parties"/>
        <w:tabs>
          <w:tab w:val="num" w:pos="720"/>
        </w:tabs>
        <w:ind w:hanging="720"/>
        <w:rPr>
          <w:rFonts w:cs="Arial"/>
          <w:sz w:val="22"/>
          <w:szCs w:val="22"/>
        </w:rPr>
      </w:pPr>
      <w:bookmarkStart w:name="_Toc160543051" w:id="7"/>
      <w:bookmarkStart w:name="_Toc160543891" w:id="8"/>
      <w:bookmarkStart w:name="_Toc162759020" w:id="9"/>
      <w:bookmarkStart w:name="_Toc162759084" w:id="10"/>
      <w:bookmarkStart w:name="_Toc162759351" w:id="11"/>
      <w:bookmarkStart w:name="_Toc163027440" w:id="12"/>
      <w:proofErr w:type="spellStart"/>
      <w:r w:rsidRPr="2FDE6A6B" w:rsidR="2FDE6A6B">
        <w:rPr>
          <w:rFonts w:cs="Arial"/>
          <w:b w:val="1"/>
          <w:bCs w:val="1"/>
          <w:sz w:val="22"/>
          <w:szCs w:val="22"/>
        </w:rPr>
        <w:t>Dyr</w:t>
      </w:r>
      <w:proofErr w:type="spellEnd"/>
      <w:r w:rsidRPr="2FDE6A6B" w:rsidR="2FDE6A6B">
        <w:rPr>
          <w:rFonts w:cs="Arial"/>
          <w:b w:val="1"/>
          <w:bCs w:val="1"/>
          <w:sz w:val="22"/>
          <w:szCs w:val="22"/>
        </w:rPr>
        <w:t xml:space="preserve"> sister</w:t>
      </w:r>
      <w:r w:rsidRPr="2FDE6A6B" w:rsidR="2FDE6A6B">
        <w:rPr>
          <w:rFonts w:cs="Arial"/>
          <w:b w:val="1"/>
          <w:bCs w:val="1"/>
          <w:sz w:val="22"/>
          <w:szCs w:val="22"/>
        </w:rPr>
        <w:t xml:space="preserve"> of [</w:t>
      </w:r>
      <w:r w:rsidRPr="2FDE6A6B" w:rsidR="2FDE6A6B">
        <w:rPr>
          <w:rFonts w:cs="Arial"/>
          <w:b w:val="1"/>
          <w:bCs w:val="1"/>
          <w:sz w:val="22"/>
          <w:szCs w:val="22"/>
          <w:highlight w:val="yellow"/>
        </w:rPr>
        <w:t>ADDRESS</w:t>
      </w:r>
      <w:r w:rsidRPr="2FDE6A6B" w:rsidR="2FDE6A6B">
        <w:rPr>
          <w:rFonts w:cs="Arial"/>
          <w:b w:val="1"/>
          <w:bCs w:val="1"/>
          <w:sz w:val="22"/>
          <w:szCs w:val="22"/>
        </w:rPr>
        <w:t>]</w:t>
      </w:r>
      <w:r w:rsidRPr="2FDE6A6B" w:rsidR="2FDE6A6B">
        <w:rPr>
          <w:rFonts w:cs="Arial"/>
          <w:b w:val="1"/>
          <w:bCs w:val="1"/>
          <w:sz w:val="22"/>
          <w:szCs w:val="22"/>
        </w:rPr>
        <w:t xml:space="preserve"> </w:t>
      </w:r>
      <w:r w:rsidRPr="2FDE6A6B" w:rsidR="2FDE6A6B">
        <w:rPr>
          <w:rFonts w:cs="Arial"/>
          <w:sz w:val="22"/>
          <w:szCs w:val="22"/>
        </w:rPr>
        <w:t>(the “</w:t>
      </w:r>
      <w:r w:rsidRPr="2FDE6A6B" w:rsidR="2FDE6A6B">
        <w:rPr>
          <w:rFonts w:cs="Arial"/>
          <w:b w:val="1"/>
          <w:bCs w:val="1"/>
          <w:sz w:val="22"/>
          <w:szCs w:val="22"/>
        </w:rPr>
        <w:t>Artist”</w:t>
      </w:r>
      <w:r w:rsidRPr="2FDE6A6B" w:rsidR="2FDE6A6B">
        <w:rPr>
          <w:rFonts w:cs="Arial"/>
          <w:sz w:val="22"/>
          <w:szCs w:val="22"/>
        </w:rPr>
        <w:t>)</w:t>
      </w:r>
      <w:r w:rsidRPr="2FDE6A6B" w:rsidR="2FDE6A6B">
        <w:rPr>
          <w:rFonts w:cs="Arial"/>
          <w:sz w:val="22"/>
          <w:szCs w:val="22"/>
        </w:rPr>
        <w:t>.</w:t>
      </w:r>
      <w:bookmarkEnd w:id="7"/>
      <w:bookmarkEnd w:id="8"/>
      <w:bookmarkEnd w:id="9"/>
      <w:bookmarkEnd w:id="10"/>
      <w:bookmarkEnd w:id="11"/>
      <w:bookmarkEnd w:id="12"/>
    </w:p>
    <w:p w:rsidRPr="008D283E" w:rsidR="00E524D0" w:rsidP="2FDE6A6B" w:rsidRDefault="008D283E" w14:paraId="4BC46D95" w14:textId="68DE1A52" w14:noSpellErr="1">
      <w:pPr>
        <w:autoSpaceDE w:val="0"/>
        <w:autoSpaceDN w:val="0"/>
        <w:adjustRightInd w:val="0"/>
        <w:spacing w:after="0" w:line="240" w:lineRule="auto"/>
        <w:rPr>
          <w:rFonts w:ascii="Arial" w:hAnsi="Arial" w:cs="Arial"/>
          <w:b w:val="1"/>
          <w:bCs w:val="1"/>
          <w:color w:val="000000" w:themeColor="text1" w:themeTint="FF" w:themeShade="FF"/>
        </w:rPr>
      </w:pPr>
      <w:r w:rsidRPr="2FDE6A6B" w:rsidR="2FDE6A6B">
        <w:rPr>
          <w:rFonts w:ascii="Arial" w:hAnsi="Arial" w:cs="Arial"/>
          <w:b w:val="1"/>
          <w:bCs w:val="1"/>
          <w:color w:val="000000" w:themeColor="text1" w:themeTint="FF" w:themeShade="FF"/>
        </w:rPr>
        <w:t>BACKGROUND</w:t>
      </w:r>
    </w:p>
    <w:p w:rsidRPr="003245B1" w:rsidR="00E524D0" w:rsidP="00E524D0" w:rsidRDefault="00E524D0" w14:paraId="49ACD488" w14:textId="77777777">
      <w:pPr>
        <w:autoSpaceDE w:val="0"/>
        <w:autoSpaceDN w:val="0"/>
        <w:adjustRightInd w:val="0"/>
        <w:spacing w:after="0" w:line="240" w:lineRule="auto"/>
        <w:rPr>
          <w:rFonts w:ascii="Arial" w:hAnsi="Arial" w:cs="Arial"/>
          <w:color w:val="000000"/>
        </w:rPr>
      </w:pPr>
    </w:p>
    <w:p w:rsidRPr="003245B1" w:rsidR="00E524D0" w:rsidP="2FDE6A6B" w:rsidRDefault="00E524D0" w14:paraId="0662325D" w14:textId="6182011F" w14:noSpellErr="1">
      <w:pPr>
        <w:autoSpaceDE w:val="0"/>
        <w:autoSpaceDN w:val="0"/>
        <w:adjustRightInd w:val="0"/>
        <w:spacing w:after="0" w:line="240" w:lineRule="auto"/>
        <w:jc w:val="both"/>
        <w:rPr>
          <w:rFonts w:ascii="Arial" w:hAnsi="Arial" w:cs="Arial"/>
          <w:color w:val="000000" w:themeColor="text1" w:themeTint="FF" w:themeShade="FF"/>
        </w:rPr>
      </w:pPr>
      <w:r w:rsidRPr="2FDE6A6B" w:rsidR="2FDE6A6B">
        <w:rPr>
          <w:rFonts w:ascii="Arial" w:hAnsi="Arial" w:cs="Arial"/>
          <w:color w:val="000000" w:themeColor="text1" w:themeTint="FF" w:themeShade="FF"/>
        </w:rPr>
        <w:t xml:space="preserve">It is understood and mutually agreed that Hull 2017 engages the Artist to provide the entertainment </w:t>
      </w:r>
      <w:r w:rsidRPr="2FDE6A6B" w:rsidR="2FDE6A6B">
        <w:rPr>
          <w:rFonts w:ascii="Arial" w:hAnsi="Arial" w:cs="Arial"/>
          <w:color w:val="000000" w:themeColor="text1" w:themeTint="FF" w:themeShade="FF"/>
        </w:rPr>
        <w:t>listed in clause 3 of this Agreement (the “</w:t>
      </w:r>
      <w:r w:rsidRPr="2FDE6A6B" w:rsidR="2FDE6A6B">
        <w:rPr>
          <w:rFonts w:ascii="Arial" w:hAnsi="Arial" w:cs="Arial"/>
          <w:b w:val="1"/>
          <w:bCs w:val="1"/>
          <w:color w:val="000000" w:themeColor="text1" w:themeTint="FF" w:themeShade="FF"/>
        </w:rPr>
        <w:t>Performance</w:t>
      </w:r>
      <w:r w:rsidRPr="2FDE6A6B" w:rsidR="2FDE6A6B">
        <w:rPr>
          <w:rFonts w:ascii="Arial" w:hAnsi="Arial" w:cs="Arial"/>
          <w:color w:val="000000" w:themeColor="text1" w:themeTint="FF" w:themeShade="FF"/>
        </w:rPr>
        <w:t>”) in accordance with the</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terms and c</w:t>
      </w:r>
      <w:r w:rsidRPr="2FDE6A6B" w:rsidR="2FDE6A6B">
        <w:rPr>
          <w:rFonts w:ascii="Arial" w:hAnsi="Arial" w:cs="Arial"/>
          <w:color w:val="000000" w:themeColor="text1" w:themeTint="FF" w:themeShade="FF"/>
        </w:rPr>
        <w:t xml:space="preserve">onditions set out </w:t>
      </w:r>
      <w:r w:rsidRPr="2FDE6A6B" w:rsidR="2FDE6A6B">
        <w:rPr>
          <w:rFonts w:ascii="Arial" w:hAnsi="Arial" w:cs="Arial"/>
          <w:color w:val="000000" w:themeColor="text1" w:themeTint="FF" w:themeShade="FF"/>
        </w:rPr>
        <w:t>in this agreement</w:t>
      </w:r>
      <w:r w:rsidRPr="2FDE6A6B" w:rsidR="2FDE6A6B">
        <w:rPr>
          <w:rFonts w:ascii="Arial" w:hAnsi="Arial" w:cs="Arial"/>
          <w:color w:val="000000" w:themeColor="text1" w:themeTint="FF" w:themeShade="FF"/>
        </w:rPr>
        <w:t>.</w:t>
      </w:r>
    </w:p>
    <w:p w:rsidRPr="003245B1" w:rsidR="00E524D0" w:rsidP="00E524D0" w:rsidRDefault="00E524D0" w14:paraId="0032BBCF" w14:textId="77777777">
      <w:pPr>
        <w:autoSpaceDE w:val="0"/>
        <w:autoSpaceDN w:val="0"/>
        <w:adjustRightInd w:val="0"/>
        <w:spacing w:after="0" w:line="240" w:lineRule="auto"/>
        <w:jc w:val="both"/>
        <w:rPr>
          <w:rFonts w:ascii="Arial" w:hAnsi="Arial" w:cs="Arial"/>
          <w:color w:val="000000"/>
        </w:rPr>
      </w:pPr>
    </w:p>
    <w:p w:rsidRPr="003245B1" w:rsidR="00E524D0" w:rsidP="2FDE6A6B" w:rsidRDefault="00E524D0" w14:paraId="355B9325" w14:textId="77777777" w14:noSpellErr="1">
      <w:pPr>
        <w:pStyle w:val="ListParagraph"/>
        <w:numPr>
          <w:ilvl w:val="0"/>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2FDE6A6B" w:rsidR="2FDE6A6B">
        <w:rPr>
          <w:rFonts w:ascii="Arial" w:hAnsi="Arial" w:cs="Arial"/>
          <w:b w:val="1"/>
          <w:bCs w:val="1"/>
          <w:color w:val="000000" w:themeColor="text1" w:themeTint="FF" w:themeShade="FF"/>
        </w:rPr>
        <w:t>DEAL TERMS AND PAYMENT SCHEDULE</w:t>
      </w:r>
    </w:p>
    <w:p w:rsidRPr="003245B1" w:rsidR="00E524D0" w:rsidP="00F05ABC" w:rsidRDefault="00E524D0" w14:paraId="1528CCF6"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3245B1" w:rsidR="00E524D0" w:rsidP="2FDE6A6B" w:rsidRDefault="00E524D0" w14:paraId="594BA50D" w14:textId="088568EF" w14:noSpellErr="1">
      <w:pPr>
        <w:autoSpaceDE w:val="0"/>
        <w:autoSpaceDN w:val="0"/>
        <w:adjustRightInd w:val="0"/>
        <w:spacing w:after="0" w:line="240" w:lineRule="auto"/>
        <w:ind w:left="630"/>
        <w:jc w:val="both"/>
        <w:rPr>
          <w:rFonts w:ascii="Arial" w:hAnsi="Arial" w:cs="Arial"/>
          <w:color w:val="000000" w:themeColor="text1" w:themeTint="FF" w:themeShade="FF"/>
        </w:rPr>
      </w:pPr>
      <w:r w:rsidRPr="2FDE6A6B" w:rsidR="2FDE6A6B">
        <w:rPr>
          <w:rFonts w:ascii="Arial" w:hAnsi="Arial" w:cs="Arial"/>
          <w:color w:val="000000" w:themeColor="text1" w:themeTint="FF" w:themeShade="FF"/>
        </w:rPr>
        <w:t>Hull 2017 hereby ag</w:t>
      </w:r>
      <w:r w:rsidRPr="2FDE6A6B" w:rsidR="2FDE6A6B">
        <w:rPr>
          <w:rFonts w:ascii="Arial" w:hAnsi="Arial" w:cs="Arial"/>
          <w:color w:val="000000" w:themeColor="text1" w:themeTint="FF" w:themeShade="FF"/>
        </w:rPr>
        <w:t>rees</w:t>
      </w:r>
      <w:r w:rsidRPr="2FDE6A6B" w:rsidR="2FDE6A6B">
        <w:rPr>
          <w:rFonts w:ascii="Arial" w:hAnsi="Arial" w:cs="Arial"/>
          <w:color w:val="000000" w:themeColor="text1" w:themeTint="FF" w:themeShade="FF"/>
        </w:rPr>
        <w:t xml:space="preserve"> to pay the Artist the sum of £300</w:t>
      </w:r>
      <w:r w:rsidRPr="2FDE6A6B" w:rsidR="2FDE6A6B">
        <w:rPr>
          <w:rFonts w:ascii="Arial" w:hAnsi="Arial" w:cs="Arial"/>
          <w:color w:val="000000" w:themeColor="text1" w:themeTint="FF" w:themeShade="FF"/>
        </w:rPr>
        <w:t xml:space="preserve"> (ex</w:t>
      </w:r>
      <w:r w:rsidRPr="2FDE6A6B" w:rsidR="2FDE6A6B">
        <w:rPr>
          <w:rFonts w:ascii="Arial" w:hAnsi="Arial" w:cs="Arial"/>
          <w:color w:val="000000" w:themeColor="text1" w:themeTint="FF" w:themeShade="FF"/>
        </w:rPr>
        <w:t>clusive of VAT) (the “</w:t>
      </w:r>
      <w:r w:rsidRPr="2FDE6A6B" w:rsidR="2FDE6A6B">
        <w:rPr>
          <w:rFonts w:ascii="Arial" w:hAnsi="Arial" w:cs="Arial"/>
          <w:b w:val="1"/>
          <w:bCs w:val="1"/>
          <w:color w:val="000000" w:themeColor="text1" w:themeTint="FF" w:themeShade="FF"/>
        </w:rPr>
        <w:t>Fee</w:t>
      </w:r>
      <w:r w:rsidRPr="2FDE6A6B" w:rsidR="2FDE6A6B">
        <w:rPr>
          <w:rFonts w:ascii="Arial" w:hAnsi="Arial" w:cs="Arial"/>
          <w:color w:val="000000" w:themeColor="text1" w:themeTint="FF" w:themeShade="FF"/>
        </w:rPr>
        <w:t xml:space="preserve">”) for the Performance.  Payment for the Performance </w:t>
      </w:r>
      <w:r w:rsidRPr="2FDE6A6B" w:rsidR="2FDE6A6B">
        <w:rPr>
          <w:rFonts w:ascii="Arial" w:hAnsi="Arial" w:cs="Arial"/>
          <w:color w:val="000000" w:themeColor="text1" w:themeTint="FF" w:themeShade="FF"/>
        </w:rPr>
        <w:t>is to be paid by Bank Transfer and</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Hull 2017 will pay the Fee on the following dates:</w:t>
      </w:r>
    </w:p>
    <w:p w:rsidRPr="003245B1" w:rsidR="00E524D0" w:rsidP="00E524D0" w:rsidRDefault="00E524D0" w14:paraId="4607B997" w14:textId="77777777">
      <w:pPr>
        <w:autoSpaceDE w:val="0"/>
        <w:autoSpaceDN w:val="0"/>
        <w:adjustRightInd w:val="0"/>
        <w:spacing w:after="0" w:line="240" w:lineRule="auto"/>
        <w:jc w:val="both"/>
        <w:rPr>
          <w:rFonts w:ascii="Arial" w:hAnsi="Arial" w:cs="Arial"/>
          <w:color w:val="000000"/>
        </w:rPr>
      </w:pPr>
    </w:p>
    <w:tbl>
      <w:tblPr>
        <w:tblStyle w:val="TableGrid"/>
        <w:tblW w:w="0" w:type="auto"/>
        <w:tblInd w:w="653" w:type="dxa"/>
        <w:tblLook w:val="04A0" w:firstRow="1" w:lastRow="0" w:firstColumn="1" w:lastColumn="0" w:noHBand="0" w:noVBand="1"/>
      </w:tblPr>
      <w:tblGrid>
        <w:gridCol w:w="1463"/>
        <w:gridCol w:w="6900"/>
      </w:tblGrid>
      <w:tr w:rsidR="004907CD" w:rsidTr="2FDE6A6B" w14:paraId="7895AE9B" w14:textId="77777777">
        <w:tc>
          <w:tcPr>
            <w:tcW w:w="1463" w:type="dxa"/>
            <w:tcMar/>
          </w:tcPr>
          <w:p w:rsidR="008E2F56" w:rsidP="2FDE6A6B" w:rsidRDefault="008E2F56" w14:paraId="47DD4675" w14:textId="306DDF1F" w14:noSpellErr="1">
            <w:pPr>
              <w:autoSpaceDE w:val="0"/>
              <w:autoSpaceDN w:val="0"/>
              <w:adjustRightInd w:val="0"/>
              <w:jc w:val="both"/>
              <w:rPr>
                <w:rFonts w:ascii="Arial" w:hAnsi="Arial" w:cs="Arial"/>
                <w:color w:val="000000" w:themeColor="text1" w:themeTint="FF" w:themeShade="FF"/>
              </w:rPr>
            </w:pPr>
            <w:r w:rsidRPr="2FDE6A6B" w:rsidR="2FDE6A6B">
              <w:rPr>
                <w:rFonts w:ascii="Arial" w:hAnsi="Arial" w:cs="Arial"/>
                <w:color w:val="000000" w:themeColor="text1" w:themeTint="FF" w:themeShade="FF"/>
              </w:rPr>
              <w:t>£</w:t>
            </w:r>
            <w:r w:rsidRPr="2FDE6A6B" w:rsidR="2FDE6A6B">
              <w:rPr>
                <w:rFonts w:ascii="Arial" w:hAnsi="Arial" w:cs="Arial"/>
                <w:color w:val="000000" w:themeColor="text1" w:themeTint="FF" w:themeShade="FF"/>
              </w:rPr>
              <w:t>300</w:t>
            </w:r>
          </w:p>
        </w:tc>
        <w:tc>
          <w:tcPr>
            <w:tcW w:w="6900" w:type="dxa"/>
            <w:tcMar/>
          </w:tcPr>
          <w:p w:rsidR="008E2F56" w:rsidP="2FDE6A6B" w:rsidRDefault="008E2F56" w14:paraId="0EE4BF90" w14:textId="32F898FA" w14:noSpellErr="1">
            <w:pPr>
              <w:autoSpaceDE w:val="0"/>
              <w:autoSpaceDN w:val="0"/>
              <w:adjustRightInd w:val="0"/>
              <w:jc w:val="both"/>
              <w:rPr>
                <w:rFonts w:ascii="Arial" w:hAnsi="Arial" w:cs="Arial"/>
                <w:color w:val="000000" w:themeColor="text1" w:themeTint="FF" w:themeShade="FF"/>
              </w:rPr>
            </w:pPr>
            <w:r w:rsidRPr="2FDE6A6B" w:rsidR="2FDE6A6B">
              <w:rPr>
                <w:rFonts w:ascii="Arial" w:hAnsi="Arial" w:cs="Arial"/>
                <w:color w:val="000000" w:themeColor="text1" w:themeTint="FF" w:themeShade="FF"/>
              </w:rPr>
              <w:t>following the Performance</w:t>
            </w:r>
          </w:p>
        </w:tc>
      </w:tr>
    </w:tbl>
    <w:p w:rsidRPr="003245B1" w:rsidR="00E524D0" w:rsidP="00E524D0" w:rsidRDefault="00E524D0" w14:paraId="3167B5D7" w14:textId="0B93BCE7">
      <w:pPr>
        <w:autoSpaceDE w:val="0"/>
        <w:autoSpaceDN w:val="0"/>
        <w:adjustRightInd w:val="0"/>
        <w:spacing w:after="0" w:line="240" w:lineRule="auto"/>
        <w:jc w:val="both"/>
        <w:rPr>
          <w:rFonts w:ascii="Arial" w:hAnsi="Arial" w:cs="Arial"/>
          <w:color w:val="000000"/>
        </w:rPr>
      </w:pPr>
    </w:p>
    <w:p w:rsidRPr="003245B1" w:rsidR="00E524D0" w:rsidP="00E524D0" w:rsidRDefault="00E524D0" w14:paraId="0F4FD4AB" w14:textId="77777777">
      <w:pPr>
        <w:pStyle w:val="ListParagraph"/>
        <w:autoSpaceDE w:val="0"/>
        <w:autoSpaceDN w:val="0"/>
        <w:adjustRightInd w:val="0"/>
        <w:spacing w:after="0" w:line="240" w:lineRule="auto"/>
        <w:ind w:left="567"/>
        <w:jc w:val="both"/>
        <w:rPr>
          <w:rFonts w:ascii="Arial" w:hAnsi="Arial" w:cs="Arial"/>
          <w:b/>
          <w:bCs/>
          <w:color w:val="000000"/>
        </w:rPr>
      </w:pPr>
    </w:p>
    <w:p w:rsidRPr="003245B1" w:rsidR="00E524D0" w:rsidP="2FDE6A6B" w:rsidRDefault="00E524D0" w14:paraId="049E6AC8" w14:textId="77777777" w14:noSpellErr="1">
      <w:pPr>
        <w:pStyle w:val="ListParagraph"/>
        <w:numPr>
          <w:ilvl w:val="0"/>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2FDE6A6B" w:rsidR="2FDE6A6B">
        <w:rPr>
          <w:rFonts w:ascii="Arial" w:hAnsi="Arial" w:cs="Arial"/>
          <w:b w:val="1"/>
          <w:bCs w:val="1"/>
          <w:color w:val="000000" w:themeColor="text1" w:themeTint="FF" w:themeShade="FF"/>
        </w:rPr>
        <w:t>EVENTS, PERFORMANCES, AND APPEARANCES</w:t>
      </w:r>
    </w:p>
    <w:p w:rsidRPr="003245B1" w:rsidR="00E524D0" w:rsidP="00E524D0" w:rsidRDefault="00E524D0" w14:paraId="4C733925" w14:textId="77777777">
      <w:pPr>
        <w:pStyle w:val="ListParagraph"/>
        <w:autoSpaceDE w:val="0"/>
        <w:autoSpaceDN w:val="0"/>
        <w:adjustRightInd w:val="0"/>
        <w:spacing w:after="0" w:line="240" w:lineRule="auto"/>
        <w:jc w:val="both"/>
        <w:rPr>
          <w:rFonts w:ascii="Arial" w:hAnsi="Arial" w:cs="Arial"/>
          <w:b/>
          <w:bCs/>
          <w:color w:val="000000"/>
        </w:rPr>
      </w:pPr>
    </w:p>
    <w:tbl>
      <w:tblPr>
        <w:tblStyle w:val="TableGrid"/>
        <w:tblW w:w="0" w:type="auto"/>
        <w:tblInd w:w="625" w:type="dxa"/>
        <w:tblLook w:val="04A0" w:firstRow="1" w:lastRow="0" w:firstColumn="1" w:lastColumn="0" w:noHBand="0" w:noVBand="1"/>
      </w:tblPr>
      <w:tblGrid>
        <w:gridCol w:w="1940"/>
        <w:gridCol w:w="6451"/>
      </w:tblGrid>
      <w:tr w:rsidRPr="003245B1" w:rsidR="004907CD" w:rsidTr="2FDE6A6B" w14:paraId="28500147" w14:textId="77777777">
        <w:tc>
          <w:tcPr>
            <w:tcW w:w="1940" w:type="dxa"/>
            <w:tcMar/>
          </w:tcPr>
          <w:p w:rsidRPr="003245B1" w:rsidR="00294349" w:rsidP="2FDE6A6B" w:rsidRDefault="00294349" w14:paraId="4CE6580A" w14:textId="15A4A195" w14:noSpellErr="1">
            <w:pPr>
              <w:autoSpaceDE w:val="0"/>
              <w:autoSpaceDN w:val="0"/>
              <w:adjustRightInd w:val="0"/>
              <w:jc w:val="both"/>
              <w:rPr>
                <w:rFonts w:ascii="Arial" w:hAnsi="Arial" w:cs="Arial"/>
                <w:b w:val="1"/>
                <w:bCs w:val="1"/>
                <w:color w:val="000000" w:themeColor="text1" w:themeTint="FF" w:themeShade="FF"/>
              </w:rPr>
            </w:pPr>
            <w:r w:rsidRPr="2FDE6A6B" w:rsidR="2FDE6A6B">
              <w:rPr>
                <w:rFonts w:ascii="Arial" w:hAnsi="Arial" w:cs="Arial"/>
                <w:b w:val="1"/>
                <w:bCs w:val="1"/>
                <w:color w:val="000000" w:themeColor="text1" w:themeTint="FF" w:themeShade="FF"/>
              </w:rPr>
              <w:t>ARTIST</w:t>
            </w:r>
          </w:p>
        </w:tc>
        <w:tc>
          <w:tcPr>
            <w:tcW w:w="6451" w:type="dxa"/>
            <w:tcMar/>
          </w:tcPr>
          <w:p w:rsidRPr="00D72254" w:rsidR="00294349" w:rsidP="2FDE6A6B" w:rsidRDefault="00C94514" w14:paraId="3BCC5119" w14:textId="1BAD2941" w14:noSpellErr="1">
            <w:pPr>
              <w:autoSpaceDE w:val="0"/>
              <w:autoSpaceDN w:val="0"/>
              <w:adjustRightInd w:val="0"/>
              <w:jc w:val="both"/>
              <w:rPr>
                <w:rFonts w:ascii="Arial" w:hAnsi="Arial" w:cs="Arial"/>
                <w:color w:val="000000" w:themeColor="text1" w:themeTint="FF" w:themeShade="FF"/>
              </w:rPr>
            </w:pPr>
            <w:r w:rsidRPr="2FDE6A6B" w:rsidR="2FDE6A6B">
              <w:rPr>
                <w:rFonts w:ascii="Arial" w:hAnsi="Arial" w:cs="Arial"/>
                <w:color w:val="000000" w:themeColor="text1" w:themeTint="FF" w:themeShade="FF"/>
              </w:rPr>
              <w:t>DYR SISTER</w:t>
            </w:r>
            <w:bookmarkStart w:name="_GoBack" w:id="13"/>
            <w:bookmarkEnd w:id="13"/>
          </w:p>
        </w:tc>
      </w:tr>
      <w:tr w:rsidRPr="003245B1" w:rsidR="004907CD" w:rsidTr="2FDE6A6B" w14:paraId="49664CA3" w14:textId="77777777">
        <w:tc>
          <w:tcPr>
            <w:tcW w:w="1940" w:type="dxa"/>
            <w:tcMar/>
          </w:tcPr>
          <w:p w:rsidRPr="003245B1" w:rsidR="00294349" w:rsidP="2FDE6A6B" w:rsidRDefault="00294349" w14:paraId="204DC86D" w14:textId="2344484A" w14:noSpellErr="1">
            <w:pPr>
              <w:autoSpaceDE w:val="0"/>
              <w:autoSpaceDN w:val="0"/>
              <w:adjustRightInd w:val="0"/>
              <w:jc w:val="both"/>
              <w:rPr>
                <w:rFonts w:ascii="Arial" w:hAnsi="Arial" w:cs="Arial"/>
                <w:b w:val="1"/>
                <w:bCs w:val="1"/>
                <w:color w:val="000000" w:themeColor="text1" w:themeTint="FF" w:themeShade="FF"/>
              </w:rPr>
            </w:pPr>
            <w:r w:rsidRPr="2FDE6A6B" w:rsidR="2FDE6A6B">
              <w:rPr>
                <w:rFonts w:ascii="Arial" w:hAnsi="Arial" w:cs="Arial"/>
                <w:b w:val="1"/>
                <w:bCs w:val="1"/>
                <w:color w:val="000000" w:themeColor="text1" w:themeTint="FF" w:themeShade="FF"/>
              </w:rPr>
              <w:t>DATE</w:t>
            </w:r>
          </w:p>
        </w:tc>
        <w:tc>
          <w:tcPr>
            <w:tcW w:w="6451" w:type="dxa"/>
            <w:tcMar/>
          </w:tcPr>
          <w:p w:rsidRPr="00D72254" w:rsidR="00294349" w:rsidP="2FDE6A6B" w:rsidRDefault="00B92454" w14:paraId="630EC9F3" w14:textId="5C7DEF58" w14:noSpellErr="1">
            <w:pPr>
              <w:autoSpaceDE w:val="0"/>
              <w:autoSpaceDN w:val="0"/>
              <w:adjustRightInd w:val="0"/>
              <w:jc w:val="both"/>
              <w:rPr>
                <w:rFonts w:ascii="Arial" w:hAnsi="Arial" w:cs="Arial"/>
                <w:color w:val="000000" w:themeColor="text1" w:themeTint="FF" w:themeShade="FF"/>
              </w:rPr>
            </w:pPr>
            <w:r w:rsidRPr="2FDE6A6B" w:rsidR="2FDE6A6B">
              <w:rPr>
                <w:rFonts w:ascii="Arial" w:hAnsi="Arial" w:cs="Arial"/>
                <w:color w:val="000000" w:themeColor="text1" w:themeTint="FF" w:themeShade="FF"/>
              </w:rPr>
              <w:t>SATURDAY 9 DECEMBER</w:t>
            </w:r>
          </w:p>
        </w:tc>
      </w:tr>
      <w:tr w:rsidRPr="003245B1" w:rsidR="004907CD" w:rsidTr="2FDE6A6B" w14:paraId="7508D2B7" w14:textId="77777777">
        <w:tc>
          <w:tcPr>
            <w:tcW w:w="1940" w:type="dxa"/>
            <w:tcMar/>
          </w:tcPr>
          <w:p w:rsidRPr="003245B1" w:rsidR="00294349" w:rsidP="2FDE6A6B" w:rsidRDefault="00294349" w14:paraId="7496EF7D" w14:textId="501A3B94" w14:noSpellErr="1">
            <w:pPr>
              <w:autoSpaceDE w:val="0"/>
              <w:autoSpaceDN w:val="0"/>
              <w:adjustRightInd w:val="0"/>
              <w:jc w:val="both"/>
              <w:rPr>
                <w:rFonts w:ascii="Arial" w:hAnsi="Arial" w:cs="Arial"/>
                <w:b w:val="1"/>
                <w:bCs w:val="1"/>
                <w:color w:val="000000" w:themeColor="text1" w:themeTint="FF" w:themeShade="FF"/>
              </w:rPr>
            </w:pPr>
            <w:r w:rsidRPr="2FDE6A6B" w:rsidR="2FDE6A6B">
              <w:rPr>
                <w:rFonts w:ascii="Arial" w:hAnsi="Arial" w:cs="Arial"/>
                <w:b w:val="1"/>
                <w:bCs w:val="1"/>
                <w:color w:val="000000" w:themeColor="text1" w:themeTint="FF" w:themeShade="FF"/>
              </w:rPr>
              <w:t>VENUE</w:t>
            </w:r>
          </w:p>
        </w:tc>
        <w:tc>
          <w:tcPr>
            <w:tcW w:w="6451" w:type="dxa"/>
            <w:tcMar/>
          </w:tcPr>
          <w:p w:rsidRPr="00D72254" w:rsidR="00294349" w:rsidP="2FDE6A6B" w:rsidRDefault="00B92454" w14:paraId="5D6E8C4A" w14:textId="03FAD269" w14:noSpellErr="1">
            <w:pPr>
              <w:autoSpaceDE w:val="0"/>
              <w:autoSpaceDN w:val="0"/>
              <w:adjustRightInd w:val="0"/>
              <w:jc w:val="both"/>
              <w:rPr>
                <w:rFonts w:ascii="Arial" w:hAnsi="Arial" w:cs="Arial"/>
                <w:color w:val="000000" w:themeColor="text1" w:themeTint="FF" w:themeShade="FF"/>
              </w:rPr>
            </w:pPr>
            <w:r w:rsidRPr="2FDE6A6B" w:rsidR="2FDE6A6B">
              <w:rPr>
                <w:rFonts w:ascii="Arial" w:hAnsi="Arial" w:cs="Arial"/>
                <w:color w:val="000000" w:themeColor="text1" w:themeTint="FF" w:themeShade="FF"/>
              </w:rPr>
              <w:t>HULL CITY HALL</w:t>
            </w:r>
          </w:p>
        </w:tc>
      </w:tr>
      <w:tr w:rsidRPr="003245B1" w:rsidR="004907CD" w:rsidTr="2FDE6A6B" w14:paraId="6FA39340" w14:textId="77777777">
        <w:trPr>
          <w:trHeight w:val="296"/>
        </w:trPr>
        <w:tc>
          <w:tcPr>
            <w:tcW w:w="1940" w:type="dxa"/>
            <w:tcMar/>
          </w:tcPr>
          <w:p w:rsidRPr="003245B1" w:rsidR="00294349" w:rsidP="2FDE6A6B" w:rsidRDefault="00294349" w14:paraId="6E889C88" w14:textId="73F7687B" w14:noSpellErr="1">
            <w:pPr>
              <w:autoSpaceDE w:val="0"/>
              <w:autoSpaceDN w:val="0"/>
              <w:adjustRightInd w:val="0"/>
              <w:jc w:val="both"/>
              <w:rPr>
                <w:rFonts w:ascii="Arial" w:hAnsi="Arial" w:cs="Arial"/>
                <w:b w:val="1"/>
                <w:bCs w:val="1"/>
                <w:color w:val="000000" w:themeColor="text1" w:themeTint="FF" w:themeShade="FF"/>
              </w:rPr>
            </w:pPr>
            <w:r w:rsidRPr="2FDE6A6B" w:rsidR="2FDE6A6B">
              <w:rPr>
                <w:rFonts w:ascii="Arial" w:hAnsi="Arial" w:cs="Arial"/>
                <w:b w:val="1"/>
                <w:bCs w:val="1"/>
                <w:color w:val="000000" w:themeColor="text1" w:themeTint="FF" w:themeShade="FF"/>
              </w:rPr>
              <w:t>PERFORMANCE</w:t>
            </w:r>
          </w:p>
        </w:tc>
        <w:tc>
          <w:tcPr>
            <w:tcW w:w="6451" w:type="dxa"/>
            <w:tcMar/>
          </w:tcPr>
          <w:p w:rsidRPr="00D72254" w:rsidR="00294349" w:rsidP="2FDE6A6B" w:rsidRDefault="00B92454" w14:paraId="09E9F689" w14:textId="607851F4" w14:noSpellErr="1">
            <w:pPr>
              <w:autoSpaceDE w:val="0"/>
              <w:autoSpaceDN w:val="0"/>
              <w:adjustRightInd w:val="0"/>
              <w:jc w:val="both"/>
              <w:rPr>
                <w:rFonts w:ascii="Arial" w:hAnsi="Arial" w:cs="Arial"/>
                <w:color w:val="000000" w:themeColor="text1" w:themeTint="FF" w:themeShade="FF"/>
              </w:rPr>
            </w:pPr>
            <w:r w:rsidRPr="2FDE6A6B" w:rsidR="2FDE6A6B">
              <w:rPr>
                <w:rFonts w:ascii="Arial" w:hAnsi="Arial" w:cs="Arial"/>
                <w:color w:val="000000" w:themeColor="text1" w:themeTint="FF" w:themeShade="FF"/>
              </w:rPr>
              <w:t>SUBSTANCE LIVE: THE FUTURE OF THE NORTH</w:t>
            </w:r>
          </w:p>
        </w:tc>
      </w:tr>
      <w:tr w:rsidRPr="003245B1" w:rsidR="00377845" w:rsidTr="2FDE6A6B" w14:paraId="484524F5" w14:textId="77777777">
        <w:trPr>
          <w:trHeight w:val="107"/>
        </w:trPr>
        <w:tc>
          <w:tcPr>
            <w:tcW w:w="1940" w:type="dxa"/>
            <w:tcMar/>
          </w:tcPr>
          <w:p w:rsidRPr="003245B1" w:rsidR="00377845" w:rsidP="2FDE6A6B" w:rsidRDefault="00377845" w14:paraId="4444E15E" w14:textId="588F89C1" w14:noSpellErr="1">
            <w:pPr>
              <w:autoSpaceDE w:val="0"/>
              <w:autoSpaceDN w:val="0"/>
              <w:adjustRightInd w:val="0"/>
              <w:jc w:val="both"/>
              <w:rPr>
                <w:rFonts w:ascii="Arial" w:hAnsi="Arial" w:cs="Arial"/>
                <w:b w:val="1"/>
                <w:bCs w:val="1"/>
                <w:color w:val="000000" w:themeColor="text1" w:themeTint="FF" w:themeShade="FF"/>
              </w:rPr>
            </w:pPr>
            <w:r w:rsidRPr="2FDE6A6B" w:rsidR="2FDE6A6B">
              <w:rPr>
                <w:rFonts w:ascii="Arial" w:hAnsi="Arial" w:cs="Arial"/>
                <w:b w:val="1"/>
                <w:bCs w:val="1"/>
                <w:color w:val="000000" w:themeColor="text1" w:themeTint="FF" w:themeShade="FF"/>
              </w:rPr>
              <w:t>TIME</w:t>
            </w:r>
          </w:p>
        </w:tc>
        <w:tc>
          <w:tcPr>
            <w:tcW w:w="6451" w:type="dxa"/>
            <w:tcMar/>
          </w:tcPr>
          <w:p w:rsidRPr="00D72254" w:rsidR="00377845" w:rsidP="2FDE6A6B" w:rsidRDefault="00B92454" w14:noSpellErr="1" w14:paraId="5CA04A99" w14:textId="44E75475">
            <w:pPr>
              <w:autoSpaceDE w:val="0"/>
              <w:autoSpaceDN w:val="0"/>
              <w:adjustRightInd w:val="0"/>
              <w:jc w:val="both"/>
              <w:rPr>
                <w:rFonts w:ascii="Arial" w:hAnsi="Arial" w:cs="Arial"/>
                <w:color w:val="000000" w:themeColor="text1" w:themeTint="FF" w:themeShade="FF"/>
              </w:rPr>
            </w:pPr>
            <w:r w:rsidRPr="2FDE6A6B" w:rsidR="2FDE6A6B">
              <w:rPr>
                <w:rFonts w:ascii="Arial" w:hAnsi="Arial" w:cs="Arial"/>
                <w:color w:val="000000" w:themeColor="text1" w:themeTint="FF" w:themeShade="FF"/>
              </w:rPr>
              <w:t>SOUNDCHECK: 15:00 – 16:00</w:t>
            </w:r>
          </w:p>
          <w:p w:rsidRPr="00D72254" w:rsidR="00377845" w:rsidP="2FDE6A6B" w:rsidRDefault="00B92454" w14:noSpellErr="1" w14:paraId="73E8D5DC" w14:textId="2C04392E">
            <w:pPr>
              <w:pStyle w:val="Normal"/>
              <w:autoSpaceDE w:val="0"/>
              <w:autoSpaceDN w:val="0"/>
              <w:adjustRightInd w:val="0"/>
              <w:jc w:val="both"/>
              <w:rPr>
                <w:rFonts w:ascii="Arial" w:hAnsi="Arial" w:cs="Arial"/>
                <w:color w:val="000000" w:themeColor="text1" w:themeTint="FF" w:themeShade="FF"/>
              </w:rPr>
            </w:pPr>
            <w:r w:rsidRPr="2FDE6A6B" w:rsidR="2FDE6A6B">
              <w:rPr>
                <w:rFonts w:ascii="Arial" w:hAnsi="Arial" w:cs="Arial"/>
                <w:color w:val="000000" w:themeColor="text1" w:themeTint="FF" w:themeShade="FF"/>
              </w:rPr>
              <w:t>DOORS: 17:30</w:t>
            </w:r>
          </w:p>
          <w:p w:rsidRPr="00D72254" w:rsidR="00377845" w:rsidP="2FDE6A6B" w:rsidRDefault="00B92454" w14:paraId="2186B7C8" w14:noSpellErr="1" w14:textId="57D7C0C1">
            <w:pPr>
              <w:pStyle w:val="Normal"/>
              <w:autoSpaceDE w:val="0"/>
              <w:autoSpaceDN w:val="0"/>
              <w:adjustRightInd w:val="0"/>
              <w:jc w:val="both"/>
              <w:rPr>
                <w:rFonts w:ascii="Arial" w:hAnsi="Arial" w:cs="Arial"/>
                <w:color w:val="000000" w:themeColor="text1" w:themeTint="FF" w:themeShade="FF"/>
              </w:rPr>
            </w:pPr>
            <w:r w:rsidRPr="2FDE6A6B" w:rsidR="2FDE6A6B">
              <w:rPr>
                <w:rFonts w:ascii="Arial" w:hAnsi="Arial" w:cs="Arial"/>
                <w:color w:val="000000" w:themeColor="text1" w:themeTint="FF" w:themeShade="FF"/>
              </w:rPr>
              <w:t>PERFORMANCE: 18:00-18:30</w:t>
            </w:r>
          </w:p>
        </w:tc>
      </w:tr>
      <w:tr w:rsidRPr="003245B1" w:rsidR="00B92454" w:rsidTr="2FDE6A6B" w14:paraId="0A71651C" w14:textId="77777777">
        <w:trPr>
          <w:trHeight w:val="107"/>
        </w:trPr>
        <w:tc>
          <w:tcPr>
            <w:tcW w:w="1940" w:type="dxa"/>
            <w:tcMar/>
          </w:tcPr>
          <w:p w:rsidR="00B92454" w:rsidP="2FDE6A6B" w:rsidRDefault="002B7564" w14:paraId="31549FC3" w14:noSpellErr="1" w14:textId="4488FEB7">
            <w:pPr>
              <w:pStyle w:val="Normal"/>
              <w:autoSpaceDE w:val="0"/>
              <w:autoSpaceDN w:val="0"/>
              <w:bidi w:val="0"/>
              <w:adjustRightInd w:val="0"/>
              <w:spacing w:before="0" w:beforeAutospacing="off" w:after="160" w:afterAutospacing="off" w:line="259" w:lineRule="auto"/>
              <w:ind w:left="0" w:right="0"/>
              <w:jc w:val="both"/>
              <w:rPr>
                <w:rFonts w:ascii="Arial" w:hAnsi="Arial" w:cs="Arial"/>
                <w:b/>
                <w:bCs/>
                <w:color w:val="000000"/>
              </w:rPr>
            </w:pPr>
            <w:r w:rsidRPr="2FDE6A6B" w:rsidR="2FDE6A6B">
              <w:rPr>
                <w:rFonts w:ascii="Arial" w:hAnsi="Arial" w:cs="Arial"/>
                <w:b w:val="1"/>
                <w:bCs w:val="1"/>
                <w:color w:val="000000" w:themeColor="text1" w:themeTint="FF" w:themeShade="FF"/>
              </w:rPr>
              <w:t>ARRIVAL TIME</w:t>
            </w:r>
          </w:p>
        </w:tc>
        <w:tc>
          <w:tcPr>
            <w:tcW w:w="6451" w:type="dxa"/>
            <w:tcMar/>
          </w:tcPr>
          <w:p w:rsidR="00B92454" w:rsidP="2FDE6A6B" w:rsidRDefault="002B7564" w14:paraId="1681BE62" w14:noSpellErr="1" w14:textId="6B1FBE32">
            <w:pPr>
              <w:pStyle w:val="Normal"/>
              <w:autoSpaceDE w:val="0"/>
              <w:autoSpaceDN w:val="0"/>
              <w:bidi w:val="0"/>
              <w:adjustRightInd w:val="0"/>
              <w:spacing w:before="0" w:beforeAutospacing="off" w:after="160" w:afterAutospacing="off" w:line="259" w:lineRule="auto"/>
              <w:ind w:left="0" w:right="0"/>
              <w:jc w:val="both"/>
              <w:rPr>
                <w:rFonts w:ascii="Arial" w:hAnsi="Arial" w:cs="Arial"/>
                <w:color w:val="000000"/>
              </w:rPr>
            </w:pPr>
            <w:r w:rsidRPr="2FDE6A6B" w:rsidR="2FDE6A6B">
              <w:rPr>
                <w:rFonts w:ascii="Arial" w:hAnsi="Arial" w:cs="Arial"/>
                <w:color w:val="000000" w:themeColor="text1" w:themeTint="FF" w:themeShade="FF"/>
              </w:rPr>
              <w:t>PLEASE ARRIVE 1 HOUR BEFORE SOUNDCHECK</w:t>
            </w:r>
          </w:p>
        </w:tc>
      </w:tr>
    </w:tbl>
    <w:p w:rsidRPr="003245B1" w:rsidR="00E524D0" w:rsidP="00E524D0" w:rsidRDefault="00E524D0" w14:paraId="49B30DBA" w14:textId="77777777">
      <w:pPr>
        <w:autoSpaceDE w:val="0"/>
        <w:autoSpaceDN w:val="0"/>
        <w:adjustRightInd w:val="0"/>
        <w:spacing w:after="0" w:line="240" w:lineRule="auto"/>
        <w:jc w:val="both"/>
        <w:rPr>
          <w:rFonts w:ascii="Arial" w:hAnsi="Arial" w:cs="Arial"/>
          <w:color w:val="000000"/>
        </w:rPr>
      </w:pPr>
    </w:p>
    <w:p w:rsidRPr="003245B1" w:rsidR="00E524D0" w:rsidP="2FDE6A6B" w:rsidRDefault="00E524D0" w14:paraId="75228045" w14:textId="77777777" w14:noSpellErr="1">
      <w:pPr>
        <w:pStyle w:val="ListParagraph"/>
        <w:numPr>
          <w:ilvl w:val="0"/>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2FDE6A6B" w:rsidR="2FDE6A6B">
        <w:rPr>
          <w:rFonts w:ascii="Arial" w:hAnsi="Arial" w:cs="Arial"/>
          <w:b w:val="1"/>
          <w:bCs w:val="1"/>
          <w:color w:val="000000" w:themeColor="text1" w:themeTint="FF" w:themeShade="FF"/>
        </w:rPr>
        <w:t>PAYMENT TERMS &amp; CANCELLATION</w:t>
      </w:r>
    </w:p>
    <w:p w:rsidRPr="003245B1" w:rsidR="00E524D0" w:rsidP="00F05ABC" w:rsidRDefault="00E524D0" w14:paraId="479FBFE4"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3245B1" w:rsidR="00E524D0" w:rsidP="2FDE6A6B" w:rsidRDefault="00E524D0" w14:paraId="56916C29" w14:textId="76F75D66" w14:noSpellErr="1">
      <w:pPr>
        <w:autoSpaceDE w:val="0"/>
        <w:autoSpaceDN w:val="0"/>
        <w:adjustRightInd w:val="0"/>
        <w:spacing w:after="0" w:line="240" w:lineRule="auto"/>
        <w:ind w:left="630"/>
        <w:jc w:val="both"/>
        <w:rPr>
          <w:rFonts w:ascii="Arial" w:hAnsi="Arial" w:cs="Arial"/>
          <w:color w:val="000000" w:themeColor="text1" w:themeTint="FF" w:themeShade="FF"/>
        </w:rPr>
      </w:pPr>
      <w:r w:rsidRPr="2FDE6A6B" w:rsidR="2FDE6A6B">
        <w:rPr>
          <w:rFonts w:ascii="Arial" w:hAnsi="Arial" w:cs="Arial"/>
          <w:color w:val="000000" w:themeColor="text1" w:themeTint="FF" w:themeShade="FF"/>
        </w:rPr>
        <w:t xml:space="preserve">If the Artist fails to perform the Performance the Deposit will be refunded to Hull 2017 including </w:t>
      </w:r>
      <w:r w:rsidRPr="2FDE6A6B" w:rsidR="2FDE6A6B">
        <w:rPr>
          <w:rFonts w:ascii="Arial" w:hAnsi="Arial" w:cs="Arial"/>
          <w:color w:val="000000" w:themeColor="text1" w:themeTint="FF" w:themeShade="FF"/>
        </w:rPr>
        <w:t>any</w:t>
      </w:r>
      <w:r w:rsidRPr="2FDE6A6B" w:rsidR="2FDE6A6B">
        <w:rPr>
          <w:rFonts w:ascii="Arial" w:hAnsi="Arial" w:cs="Arial"/>
          <w:color w:val="000000" w:themeColor="text1" w:themeTint="FF" w:themeShade="FF"/>
        </w:rPr>
        <w:t xml:space="preserve"> cost</w:t>
      </w:r>
      <w:r w:rsidRPr="2FDE6A6B" w:rsidR="2FDE6A6B">
        <w:rPr>
          <w:rFonts w:ascii="Arial" w:hAnsi="Arial" w:cs="Arial"/>
          <w:color w:val="000000" w:themeColor="text1" w:themeTint="FF" w:themeShade="FF"/>
        </w:rPr>
        <w:t>s</w:t>
      </w:r>
      <w:r w:rsidRPr="2FDE6A6B" w:rsidR="2FDE6A6B">
        <w:rPr>
          <w:rFonts w:ascii="Arial" w:hAnsi="Arial" w:cs="Arial"/>
          <w:color w:val="000000" w:themeColor="text1" w:themeTint="FF" w:themeShade="FF"/>
        </w:rPr>
        <w:t xml:space="preserve"> which may have been incurred </w:t>
      </w:r>
      <w:r w:rsidRPr="2FDE6A6B" w:rsidR="2FDE6A6B">
        <w:rPr>
          <w:rFonts w:ascii="Arial" w:hAnsi="Arial" w:cs="Arial"/>
          <w:color w:val="000000" w:themeColor="text1" w:themeTint="FF" w:themeShade="FF"/>
        </w:rPr>
        <w:t xml:space="preserve">by Hull 2017 </w:t>
      </w:r>
      <w:r w:rsidRPr="2FDE6A6B" w:rsidR="2FDE6A6B">
        <w:rPr>
          <w:rFonts w:ascii="Arial" w:hAnsi="Arial" w:cs="Arial"/>
          <w:color w:val="000000" w:themeColor="text1" w:themeTint="FF" w:themeShade="FF"/>
        </w:rPr>
        <w:t xml:space="preserve">including </w:t>
      </w:r>
      <w:r w:rsidRPr="2FDE6A6B" w:rsidR="2FDE6A6B">
        <w:rPr>
          <w:rFonts w:ascii="Arial" w:hAnsi="Arial" w:cs="Arial"/>
          <w:color w:val="000000" w:themeColor="text1" w:themeTint="FF" w:themeShade="FF"/>
        </w:rPr>
        <w:t>but</w:t>
      </w:r>
      <w:r w:rsidRPr="2FDE6A6B" w:rsidR="2FDE6A6B">
        <w:rPr>
          <w:rFonts w:ascii="Arial" w:hAnsi="Arial" w:cs="Arial"/>
          <w:color w:val="000000" w:themeColor="text1" w:themeTint="FF" w:themeShade="FF"/>
        </w:rPr>
        <w:t xml:space="preserve"> not limited to the cost of refunding tickets for the performance.</w:t>
      </w:r>
    </w:p>
    <w:p w:rsidRPr="003245B1" w:rsidR="00E524D0" w:rsidP="00F05ABC" w:rsidRDefault="00E524D0" w14:paraId="23EF5509" w14:textId="77777777">
      <w:pPr>
        <w:autoSpaceDE w:val="0"/>
        <w:autoSpaceDN w:val="0"/>
        <w:adjustRightInd w:val="0"/>
        <w:spacing w:after="0" w:line="240" w:lineRule="auto"/>
        <w:ind w:left="630" w:hanging="630"/>
        <w:jc w:val="both"/>
        <w:rPr>
          <w:rFonts w:ascii="Arial" w:hAnsi="Arial" w:cs="Arial"/>
          <w:color w:val="000000"/>
        </w:rPr>
      </w:pPr>
    </w:p>
    <w:p w:rsidRPr="003245B1" w:rsidR="00E524D0" w:rsidP="2FDE6A6B" w:rsidRDefault="00E524D0" w14:paraId="2F9E0294" w14:textId="77777777" w14:noSpellErr="1">
      <w:pPr>
        <w:autoSpaceDE w:val="0"/>
        <w:autoSpaceDN w:val="0"/>
        <w:adjustRightInd w:val="0"/>
        <w:spacing w:after="0" w:line="240" w:lineRule="auto"/>
        <w:ind w:left="630"/>
        <w:jc w:val="both"/>
        <w:rPr>
          <w:rFonts w:ascii="Arial" w:hAnsi="Arial" w:cs="Arial"/>
          <w:color w:val="000000" w:themeColor="text1" w:themeTint="FF" w:themeShade="FF"/>
        </w:rPr>
      </w:pPr>
      <w:r w:rsidRPr="2FDE6A6B" w:rsidR="2FDE6A6B">
        <w:rPr>
          <w:rFonts w:ascii="Arial" w:hAnsi="Arial" w:cs="Arial"/>
          <w:color w:val="000000" w:themeColor="text1" w:themeTint="FF" w:themeShade="FF"/>
        </w:rPr>
        <w:t>If the Venue is closed as a consequence of “force majeure”, any public calamity, royal demise, fire, act of God or other cause beyond the control of the Hull 2017 and the Artist and its entourage has, on receipt of notification of such event by the Hull 2017, commenced any journey to the Venue or other place of performance Hull 2017 shall meet the reasonable cost of repatriation of the Artist and its entourage to the place where Artist commenced its journey, of any other place that Artist is contracted to attend, together with all incidental costs.</w:t>
      </w:r>
    </w:p>
    <w:p w:rsidRPr="00D72254" w:rsidR="00E524D0" w:rsidP="00D72254" w:rsidRDefault="00E524D0" w14:paraId="77C867B2" w14:textId="77777777">
      <w:pPr>
        <w:autoSpaceDE w:val="0"/>
        <w:autoSpaceDN w:val="0"/>
        <w:adjustRightInd w:val="0"/>
        <w:spacing w:after="0" w:line="240" w:lineRule="auto"/>
        <w:jc w:val="both"/>
        <w:rPr>
          <w:rFonts w:ascii="Arial" w:hAnsi="Arial" w:cs="Arial"/>
          <w:b/>
          <w:bCs/>
          <w:color w:val="000000"/>
        </w:rPr>
      </w:pPr>
    </w:p>
    <w:p w:rsidRPr="003245B1" w:rsidR="00E524D0" w:rsidP="2FDE6A6B" w:rsidRDefault="00E524D0" w14:paraId="5E3EFD57" w14:textId="77777777" w14:noSpellErr="1">
      <w:pPr>
        <w:pStyle w:val="ListParagraph"/>
        <w:numPr>
          <w:ilvl w:val="0"/>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2FDE6A6B" w:rsidR="2FDE6A6B">
        <w:rPr>
          <w:rFonts w:ascii="Arial" w:hAnsi="Arial" w:cs="Arial"/>
          <w:b w:val="1"/>
          <w:bCs w:val="1"/>
          <w:color w:val="000000" w:themeColor="text1" w:themeTint="FF" w:themeShade="FF"/>
        </w:rPr>
        <w:t>PROMOTION</w:t>
      </w:r>
    </w:p>
    <w:p w:rsidRPr="003245B1" w:rsidR="00E524D0" w:rsidP="00F05ABC" w:rsidRDefault="00E524D0" w14:paraId="3189DF2E"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3245B1" w:rsidR="00E524D0" w:rsidP="2FDE6A6B" w:rsidRDefault="00E524D0" w14:paraId="1143A2C2" w14:textId="77777777" w14:noSpellErr="1">
      <w:pPr>
        <w:autoSpaceDE w:val="0"/>
        <w:autoSpaceDN w:val="0"/>
        <w:adjustRightInd w:val="0"/>
        <w:spacing w:after="0" w:line="240" w:lineRule="auto"/>
        <w:ind w:left="630"/>
        <w:jc w:val="both"/>
        <w:rPr>
          <w:rFonts w:ascii="Arial" w:hAnsi="Arial" w:cs="Arial"/>
          <w:b w:val="1"/>
          <w:bCs w:val="1"/>
          <w:color w:val="000000" w:themeColor="text1" w:themeTint="FF" w:themeShade="FF"/>
        </w:rPr>
      </w:pPr>
      <w:r w:rsidRPr="2FDE6A6B" w:rsidR="2FDE6A6B">
        <w:rPr>
          <w:rFonts w:ascii="Arial" w:hAnsi="Arial" w:cs="Arial"/>
          <w:color w:val="000000" w:themeColor="text1" w:themeTint="FF" w:themeShade="FF"/>
        </w:rPr>
        <w:t>Artist shall provide to Hull 2017 and shall ensure that Hull 2017 will have the right to use the Artist’s name and an approved image and biography of the Artist in order to promote the performance by the Artist as part of Hull 2017. In addition, Artist authorises Hull 2017 to take images and footage of the performance by the Artist solely for marketing and promotion of UK City of Culture.</w:t>
      </w:r>
    </w:p>
    <w:p w:rsidRPr="003245B1" w:rsidR="00E524D0" w:rsidP="00F05ABC" w:rsidRDefault="00E524D0" w14:paraId="6AC7A50C"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3245B1" w:rsidR="00E524D0" w:rsidP="2FDE6A6B" w:rsidRDefault="00E524D0" w14:paraId="08139C86" w14:textId="77777777" w14:noSpellErr="1">
      <w:pPr>
        <w:pStyle w:val="ListParagraph"/>
        <w:numPr>
          <w:ilvl w:val="0"/>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2FDE6A6B" w:rsidR="2FDE6A6B">
        <w:rPr>
          <w:rFonts w:ascii="Arial" w:hAnsi="Arial" w:cs="Arial"/>
          <w:b w:val="1"/>
          <w:bCs w:val="1"/>
          <w:color w:val="000000" w:themeColor="text1" w:themeTint="FF" w:themeShade="FF"/>
        </w:rPr>
        <w:t>TAX</w:t>
      </w:r>
    </w:p>
    <w:p w:rsidRPr="003245B1" w:rsidR="00E524D0" w:rsidP="00F05ABC" w:rsidRDefault="00E524D0" w14:paraId="7368682A"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D72254" w:rsidR="00E524D0" w:rsidP="2FDE6A6B" w:rsidRDefault="00E524D0" w14:paraId="166F19ED" w14:textId="09CFFD57" w14:noSpellErr="1">
      <w:pPr>
        <w:autoSpaceDE w:val="0"/>
        <w:autoSpaceDN w:val="0"/>
        <w:adjustRightInd w:val="0"/>
        <w:spacing w:after="0" w:line="240" w:lineRule="auto"/>
        <w:ind w:left="630"/>
        <w:jc w:val="both"/>
        <w:rPr>
          <w:rFonts w:ascii="Arial" w:hAnsi="Arial" w:cs="Arial"/>
          <w:color w:val="000000" w:themeColor="text1" w:themeTint="FF" w:themeShade="FF"/>
        </w:rPr>
      </w:pPr>
      <w:r w:rsidRPr="2FDE6A6B" w:rsidR="2FDE6A6B">
        <w:rPr>
          <w:rFonts w:ascii="Arial" w:hAnsi="Arial" w:cs="Arial"/>
          <w:color w:val="000000" w:themeColor="text1" w:themeTint="FF" w:themeShade="FF"/>
        </w:rPr>
        <w:t>The Artist shall be fully responsible for any t</w:t>
      </w:r>
      <w:r w:rsidRPr="2FDE6A6B" w:rsidR="2FDE6A6B">
        <w:rPr>
          <w:rFonts w:ascii="Arial" w:hAnsi="Arial" w:cs="Arial"/>
          <w:color w:val="000000" w:themeColor="text1" w:themeTint="FF" w:themeShade="FF"/>
        </w:rPr>
        <w:t xml:space="preserve">axation arising from or made in </w:t>
      </w:r>
      <w:r w:rsidRPr="2FDE6A6B" w:rsidR="2FDE6A6B">
        <w:rPr>
          <w:rFonts w:ascii="Arial" w:hAnsi="Arial" w:cs="Arial"/>
          <w:color w:val="000000" w:themeColor="text1" w:themeTint="FF" w:themeShade="FF"/>
        </w:rPr>
        <w:t>connection with this</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Agreement.</w:t>
      </w:r>
    </w:p>
    <w:p w:rsidRPr="003245B1" w:rsidR="00E524D0" w:rsidP="00377845" w:rsidRDefault="00E524D0" w14:paraId="3F425FAE" w14:textId="77777777">
      <w:pPr>
        <w:autoSpaceDE w:val="0"/>
        <w:autoSpaceDN w:val="0"/>
        <w:adjustRightInd w:val="0"/>
        <w:spacing w:after="0" w:line="240" w:lineRule="auto"/>
        <w:ind w:left="630" w:hanging="630"/>
        <w:jc w:val="both"/>
        <w:rPr>
          <w:rFonts w:ascii="Arial" w:hAnsi="Arial" w:cs="Arial"/>
          <w:b/>
          <w:bCs/>
          <w:color w:val="000000"/>
        </w:rPr>
      </w:pPr>
    </w:p>
    <w:p w:rsidR="00E524D0" w:rsidP="2FDE6A6B" w:rsidRDefault="00E524D0" w14:paraId="705D7418" w14:textId="77777777" w14:noSpellErr="1">
      <w:pPr>
        <w:pStyle w:val="ListParagraph"/>
        <w:numPr>
          <w:ilvl w:val="0"/>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2FDE6A6B" w:rsidR="2FDE6A6B">
        <w:rPr>
          <w:rFonts w:ascii="Arial" w:hAnsi="Arial" w:cs="Arial"/>
          <w:b w:val="1"/>
          <w:bCs w:val="1"/>
          <w:color w:val="000000" w:themeColor="text1" w:themeTint="FF" w:themeShade="FF"/>
        </w:rPr>
        <w:t>INSURANCE</w:t>
      </w:r>
    </w:p>
    <w:p w:rsidR="00D72254" w:rsidP="00F05ABC" w:rsidRDefault="00D72254" w14:paraId="16443245"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F05ABC" w:rsidR="00D72254" w:rsidP="2FDE6A6B" w:rsidRDefault="00D72254" w14:paraId="514947CC" w14:textId="6587947C" w14:noSpellErr="1">
      <w:pPr>
        <w:autoSpaceDE w:val="0"/>
        <w:autoSpaceDN w:val="0"/>
        <w:adjustRightInd w:val="0"/>
        <w:spacing w:after="0" w:line="240" w:lineRule="auto"/>
        <w:ind w:left="630"/>
        <w:jc w:val="both"/>
        <w:rPr>
          <w:rFonts w:ascii="Arial" w:hAnsi="Arial" w:cs="Arial"/>
          <w:color w:val="000000" w:themeColor="text1" w:themeTint="FF" w:themeShade="FF"/>
        </w:rPr>
      </w:pPr>
      <w:r w:rsidRPr="2FDE6A6B" w:rsidR="2FDE6A6B">
        <w:rPr>
          <w:rFonts w:ascii="Arial" w:hAnsi="Arial" w:cs="Arial"/>
          <w:color w:val="000000" w:themeColor="text1" w:themeTint="FF" w:themeShade="FF"/>
        </w:rPr>
        <w:t>Hull 2017 agrees to retain any and all necessary personal injury and/or or property damage and liability</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insurance with respect to the activities of Artist on the premises of the Hull 2017 or at such other</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location where Hull 2017 directs Artist to perform. Hull 2017 shall provide documentary evidence to</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the Agent of any such policies of insurance on request. Artist agrees to effect and maintain adequate insurance policies from a reputable insurance agent,</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including but not limited to public liability insurance, to cover against all usual statutory and other legal</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liabilities.</w:t>
      </w:r>
    </w:p>
    <w:p w:rsidRPr="003245B1" w:rsidR="00E524D0" w:rsidP="00E524D0" w:rsidRDefault="00E524D0" w14:paraId="4C3BAD69" w14:textId="77777777">
      <w:pPr>
        <w:pStyle w:val="ListParagraph"/>
        <w:autoSpaceDE w:val="0"/>
        <w:autoSpaceDN w:val="0"/>
        <w:adjustRightInd w:val="0"/>
        <w:spacing w:after="0" w:line="240" w:lineRule="auto"/>
        <w:ind w:left="567"/>
        <w:jc w:val="both"/>
        <w:rPr>
          <w:rFonts w:ascii="Arial" w:hAnsi="Arial" w:cs="Arial"/>
          <w:b/>
          <w:bCs/>
          <w:color w:val="000000"/>
        </w:rPr>
      </w:pPr>
    </w:p>
    <w:p w:rsidR="00E524D0" w:rsidP="2FDE6A6B" w:rsidRDefault="00F05ABC" w14:paraId="2878762E" w14:textId="25E9894D" w14:noSpellErr="1">
      <w:pPr>
        <w:pStyle w:val="ListParagraph"/>
        <w:numPr>
          <w:ilvl w:val="0"/>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2FDE6A6B" w:rsidR="2FDE6A6B">
        <w:rPr>
          <w:rFonts w:ascii="Arial" w:hAnsi="Arial" w:cs="Arial"/>
          <w:b w:val="1"/>
          <w:bCs w:val="1"/>
          <w:color w:val="000000" w:themeColor="text1" w:themeTint="FF" w:themeShade="FF"/>
        </w:rPr>
        <w:t>DAMAGE &amp; LIABILITY</w:t>
      </w:r>
    </w:p>
    <w:p w:rsidR="00F05ABC" w:rsidP="00F05ABC" w:rsidRDefault="00F05ABC" w14:paraId="6122A0E5"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3245B1" w:rsidR="00F05ABC" w:rsidP="2FDE6A6B" w:rsidRDefault="00F05ABC" w14:paraId="14BE08D1" w14:textId="36156FAD" w14:noSpellErr="1">
      <w:pPr>
        <w:autoSpaceDE w:val="0"/>
        <w:autoSpaceDN w:val="0"/>
        <w:adjustRightInd w:val="0"/>
        <w:spacing w:after="0" w:line="240" w:lineRule="auto"/>
        <w:ind w:left="630"/>
        <w:jc w:val="both"/>
        <w:rPr>
          <w:rFonts w:ascii="Arial" w:hAnsi="Arial" w:cs="Arial"/>
          <w:color w:val="000000" w:themeColor="text1" w:themeTint="FF" w:themeShade="FF"/>
        </w:rPr>
      </w:pPr>
      <w:r w:rsidRPr="2FDE6A6B" w:rsidR="2FDE6A6B">
        <w:rPr>
          <w:rFonts w:ascii="Arial" w:hAnsi="Arial" w:cs="Arial"/>
          <w:color w:val="000000" w:themeColor="text1" w:themeTint="FF" w:themeShade="FF"/>
        </w:rPr>
        <w:t>Hull 2017 agrees that neither the Artist nor the Artist’s tour party or representatives shall have any</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liability of whatsoever nature and howsoever caused (including but not limited to attendance by any</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person or persons at the engagement, or the sale of tickets for the Performance, or damage occasioned</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to the structure and fabric of the Venue including furniture and furnishings of the Venue) and</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that no damage or other incidental loss shall be chargeable back to the Artist except where evidence</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of due negligence shown from the Artist is disclosed.</w:t>
      </w:r>
    </w:p>
    <w:p w:rsidRPr="00F05ABC" w:rsidR="00F05ABC" w:rsidP="00F05ABC" w:rsidRDefault="00F05ABC" w14:paraId="3285C530" w14:textId="77777777">
      <w:pPr>
        <w:autoSpaceDE w:val="0"/>
        <w:autoSpaceDN w:val="0"/>
        <w:adjustRightInd w:val="0"/>
        <w:spacing w:after="0" w:line="240" w:lineRule="auto"/>
        <w:ind w:left="630" w:hanging="630"/>
        <w:jc w:val="both"/>
        <w:rPr>
          <w:rFonts w:ascii="Arial" w:hAnsi="Arial" w:cs="Arial"/>
          <w:b/>
          <w:bCs/>
          <w:color w:val="000000"/>
        </w:rPr>
      </w:pPr>
    </w:p>
    <w:p w:rsidR="00F05ABC" w:rsidP="2FDE6A6B" w:rsidRDefault="00F05ABC" w14:paraId="1D585787" w14:textId="6F6A05E7" w14:noSpellErr="1">
      <w:pPr>
        <w:pStyle w:val="ListParagraph"/>
        <w:numPr>
          <w:ilvl w:val="0"/>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2FDE6A6B" w:rsidR="2FDE6A6B">
        <w:rPr>
          <w:rFonts w:ascii="Arial" w:hAnsi="Arial" w:cs="Arial"/>
          <w:b w:val="1"/>
          <w:bCs w:val="1"/>
          <w:color w:val="000000" w:themeColor="text1" w:themeTint="FF" w:themeShade="FF"/>
        </w:rPr>
        <w:t>WARRANTY</w:t>
      </w:r>
    </w:p>
    <w:p w:rsidR="00F05ABC" w:rsidP="00F05ABC" w:rsidRDefault="00F05ABC" w14:paraId="06CC7514"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3245B1" w:rsidR="00F05ABC" w:rsidP="2FDE6A6B" w:rsidRDefault="00F05ABC" w14:paraId="1D4A4213" w14:textId="507C92CB" w14:noSpellErr="1">
      <w:pPr>
        <w:autoSpaceDE w:val="0"/>
        <w:autoSpaceDN w:val="0"/>
        <w:adjustRightInd w:val="0"/>
        <w:spacing w:after="0" w:line="240" w:lineRule="auto"/>
        <w:ind w:left="630"/>
        <w:jc w:val="both"/>
        <w:rPr>
          <w:rFonts w:ascii="Arial" w:hAnsi="Arial" w:cs="Arial"/>
          <w:color w:val="000000" w:themeColor="text1" w:themeTint="FF" w:themeShade="FF"/>
        </w:rPr>
      </w:pPr>
      <w:r w:rsidRPr="2FDE6A6B" w:rsidR="2FDE6A6B">
        <w:rPr>
          <w:rFonts w:ascii="Arial" w:hAnsi="Arial" w:cs="Arial"/>
          <w:color w:val="000000" w:themeColor="text1" w:themeTint="FF" w:themeShade="FF"/>
        </w:rPr>
        <w:t>Hull 2017 warrants that it has the legal right and authority to execute and carry out this Agreement</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and also that the owner or operator of the Venue, has given permission for its use.</w:t>
      </w:r>
    </w:p>
    <w:p w:rsidRPr="00F05ABC" w:rsidR="00F05ABC" w:rsidP="00F05ABC" w:rsidRDefault="00F05ABC" w14:paraId="5AF7D1C0" w14:textId="77777777">
      <w:pPr>
        <w:autoSpaceDE w:val="0"/>
        <w:autoSpaceDN w:val="0"/>
        <w:adjustRightInd w:val="0"/>
        <w:spacing w:after="0" w:line="240" w:lineRule="auto"/>
        <w:jc w:val="both"/>
        <w:rPr>
          <w:rFonts w:ascii="Arial" w:hAnsi="Arial" w:cs="Arial"/>
          <w:b/>
          <w:bCs/>
          <w:color w:val="000000"/>
        </w:rPr>
      </w:pPr>
    </w:p>
    <w:p w:rsidR="00F05ABC" w:rsidP="2FDE6A6B" w:rsidRDefault="00F05ABC" w14:paraId="517168C0" w14:textId="56186756" w14:noSpellErr="1">
      <w:pPr>
        <w:pStyle w:val="ListParagraph"/>
        <w:numPr>
          <w:ilvl w:val="0"/>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2FDE6A6B" w:rsidR="2FDE6A6B">
        <w:rPr>
          <w:rFonts w:ascii="Arial" w:hAnsi="Arial" w:cs="Arial"/>
          <w:b w:val="1"/>
          <w:bCs w:val="1"/>
          <w:color w:val="000000" w:themeColor="text1" w:themeTint="FF" w:themeShade="FF"/>
        </w:rPr>
        <w:t>LICENSING</w:t>
      </w:r>
    </w:p>
    <w:p w:rsidR="00F05ABC" w:rsidP="00F05ABC" w:rsidRDefault="00F05ABC" w14:paraId="3DC7E6FD"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F05ABC" w:rsidR="00F05ABC" w:rsidP="2FDE6A6B" w:rsidRDefault="00F05ABC" w14:paraId="38F549CF" w14:textId="489E962B" w14:noSpellErr="1">
      <w:pPr>
        <w:autoSpaceDE w:val="0"/>
        <w:autoSpaceDN w:val="0"/>
        <w:adjustRightInd w:val="0"/>
        <w:spacing w:after="0" w:line="240" w:lineRule="auto"/>
        <w:ind w:left="630"/>
        <w:jc w:val="both"/>
        <w:rPr>
          <w:rFonts w:ascii="Arial" w:hAnsi="Arial" w:cs="Arial"/>
          <w:color w:val="000000" w:themeColor="text1" w:themeTint="FF" w:themeShade="FF"/>
        </w:rPr>
      </w:pPr>
      <w:r w:rsidRPr="2FDE6A6B" w:rsidR="2FDE6A6B">
        <w:rPr>
          <w:rFonts w:ascii="Arial" w:hAnsi="Arial" w:cs="Arial"/>
          <w:color w:val="000000" w:themeColor="text1" w:themeTint="FF" w:themeShade="FF"/>
        </w:rPr>
        <w:t>Hull 2017 is responsible for obtaining and paying for all necessary performing rights, public entertainment</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licences and any other statutory licences and permissions required in connection with the Venue</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and Artist’s performance.</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The Artist shall be conversant in and abide by the Health &amp; Safety regulation requirements at the</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Venue and shall observe the Venue’s Technical Rules.</w:t>
      </w:r>
    </w:p>
    <w:p w:rsidR="00F05ABC" w:rsidP="00F05ABC" w:rsidRDefault="00F05ABC" w14:paraId="351D5D98" w14:textId="77777777">
      <w:pPr>
        <w:pStyle w:val="ListParagraph"/>
        <w:autoSpaceDE w:val="0"/>
        <w:autoSpaceDN w:val="0"/>
        <w:adjustRightInd w:val="0"/>
        <w:spacing w:after="0" w:line="240" w:lineRule="auto"/>
        <w:ind w:left="567"/>
        <w:jc w:val="both"/>
        <w:rPr>
          <w:rFonts w:ascii="Arial" w:hAnsi="Arial" w:cs="Arial"/>
          <w:b/>
          <w:bCs/>
          <w:color w:val="000000"/>
        </w:rPr>
      </w:pPr>
    </w:p>
    <w:p w:rsidR="00F05ABC" w:rsidP="2FDE6A6B" w:rsidRDefault="00F05ABC" w14:paraId="0141362C" w14:textId="1EBB24B6" w14:noSpellErr="1">
      <w:pPr>
        <w:pStyle w:val="ListParagraph"/>
        <w:numPr>
          <w:ilvl w:val="0"/>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2FDE6A6B" w:rsidR="2FDE6A6B">
        <w:rPr>
          <w:rFonts w:ascii="Arial" w:hAnsi="Arial" w:cs="Arial"/>
          <w:b w:val="1"/>
          <w:bCs w:val="1"/>
          <w:color w:val="000000" w:themeColor="text1" w:themeTint="FF" w:themeShade="FF"/>
        </w:rPr>
        <w:t>NO UNAUTHORISED EXPLOITATION OF HULL 2017</w:t>
      </w:r>
    </w:p>
    <w:p w:rsidR="00F05ABC" w:rsidP="00F05ABC" w:rsidRDefault="00F05ABC" w14:paraId="13FE508C" w14:textId="77777777">
      <w:pPr>
        <w:pStyle w:val="ListParagraph"/>
        <w:autoSpaceDE w:val="0"/>
        <w:autoSpaceDN w:val="0"/>
        <w:adjustRightInd w:val="0"/>
        <w:spacing w:after="0" w:line="240" w:lineRule="auto"/>
        <w:ind w:left="567"/>
        <w:jc w:val="both"/>
        <w:rPr>
          <w:rFonts w:ascii="Arial" w:hAnsi="Arial" w:cs="Arial"/>
          <w:b/>
          <w:bCs/>
          <w:color w:val="000000"/>
        </w:rPr>
      </w:pPr>
    </w:p>
    <w:p w:rsidRPr="00F05ABC" w:rsidR="00F05ABC" w:rsidP="2FDE6A6B" w:rsidRDefault="00F05ABC" w14:paraId="1E64CB00" w14:textId="170B8DF8">
      <w:pPr>
        <w:autoSpaceDE w:val="0"/>
        <w:autoSpaceDN w:val="0"/>
        <w:adjustRightInd w:val="0"/>
        <w:spacing w:after="0" w:line="240" w:lineRule="auto"/>
        <w:ind w:left="630"/>
        <w:jc w:val="both"/>
        <w:rPr>
          <w:rFonts w:ascii="Arial" w:hAnsi="Arial" w:cs="Arial"/>
          <w:color w:val="000000" w:themeColor="text1" w:themeTint="FF" w:themeShade="FF"/>
        </w:rPr>
      </w:pPr>
      <w:r w:rsidRPr="2FDE6A6B" w:rsidR="2FDE6A6B">
        <w:rPr>
          <w:rFonts w:ascii="Arial" w:hAnsi="Arial" w:cs="Arial"/>
          <w:color w:val="000000" w:themeColor="text1" w:themeTint="FF" w:themeShade="FF"/>
        </w:rPr>
        <w:t>Other than as set out in this Agreement, Artist shall not: (</w:t>
      </w:r>
      <w:proofErr w:type="spellStart"/>
      <w:r w:rsidRPr="2FDE6A6B" w:rsidR="2FDE6A6B">
        <w:rPr>
          <w:rFonts w:ascii="Arial" w:hAnsi="Arial" w:cs="Arial"/>
          <w:color w:val="000000" w:themeColor="text1" w:themeTint="FF" w:themeShade="FF"/>
        </w:rPr>
        <w:t>i</w:t>
      </w:r>
      <w:proofErr w:type="spellEnd"/>
      <w:r w:rsidRPr="2FDE6A6B" w:rsidR="2FDE6A6B">
        <w:rPr>
          <w:rFonts w:ascii="Arial" w:hAnsi="Arial" w:cs="Arial"/>
          <w:color w:val="000000" w:themeColor="text1" w:themeTint="FF" w:themeShade="FF"/>
        </w:rPr>
        <w:t>) commercially exploit the Hull 2017 brand;</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or (ii) do anything which creates an association of any kind between the Artist or any third party and</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(b) Hull 2017; or (iii) make any private commercial (or fundraising) use of its relationship to Hull 2017.</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Artist shall not, and shall use its best endeavours to procure that none of its sub-contractors shall (</w:t>
      </w:r>
      <w:proofErr w:type="spellStart"/>
      <w:r w:rsidRPr="2FDE6A6B" w:rsidR="2FDE6A6B">
        <w:rPr>
          <w:rFonts w:ascii="Arial" w:hAnsi="Arial" w:cs="Arial"/>
          <w:color w:val="000000" w:themeColor="text1" w:themeTint="FF" w:themeShade="FF"/>
        </w:rPr>
        <w:t>i</w:t>
      </w:r>
      <w:proofErr w:type="spellEnd"/>
      <w:r w:rsidRPr="2FDE6A6B" w:rsidR="2FDE6A6B">
        <w:rPr>
          <w:rFonts w:ascii="Arial" w:hAnsi="Arial" w:cs="Arial"/>
          <w:color w:val="000000" w:themeColor="text1" w:themeTint="FF" w:themeShade="FF"/>
        </w:rPr>
        <w:t>)</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 xml:space="preserve">do anything to knowingly </w:t>
      </w:r>
      <w:r w:rsidRPr="2FDE6A6B" w:rsidR="2FDE6A6B">
        <w:rPr>
          <w:rFonts w:ascii="Arial" w:hAnsi="Arial" w:cs="Arial"/>
          <w:color w:val="000000" w:themeColor="text1" w:themeTint="FF" w:themeShade="FF"/>
        </w:rPr>
        <w:t>damage Hull 2017’s relationship with its funders; nor (ii) do anything that</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would bring Hull 2017 or UK City of Culture into disrepute.</w:t>
      </w:r>
    </w:p>
    <w:p w:rsidR="00F05ABC" w:rsidP="00F05ABC" w:rsidRDefault="00F05ABC" w14:paraId="1BCC850F" w14:textId="77777777">
      <w:pPr>
        <w:pStyle w:val="ListParagraph"/>
        <w:autoSpaceDE w:val="0"/>
        <w:autoSpaceDN w:val="0"/>
        <w:adjustRightInd w:val="0"/>
        <w:spacing w:after="0" w:line="240" w:lineRule="auto"/>
        <w:ind w:left="567"/>
        <w:jc w:val="both"/>
        <w:rPr>
          <w:rFonts w:ascii="Arial" w:hAnsi="Arial" w:cs="Arial"/>
          <w:b/>
          <w:bCs/>
          <w:color w:val="000000"/>
        </w:rPr>
      </w:pPr>
    </w:p>
    <w:p w:rsidR="00F05ABC" w:rsidP="2FDE6A6B" w:rsidRDefault="00F05ABC" w14:paraId="124FA1C9" w14:textId="5AC6C2B4" w14:noSpellErr="1">
      <w:pPr>
        <w:pStyle w:val="ListParagraph"/>
        <w:numPr>
          <w:ilvl w:val="0"/>
          <w:numId w:val="1"/>
        </w:numPr>
        <w:autoSpaceDE w:val="0"/>
        <w:autoSpaceDN w:val="0"/>
        <w:adjustRightInd w:val="0"/>
        <w:spacing w:after="0" w:line="240" w:lineRule="auto"/>
        <w:ind w:left="567" w:hanging="567"/>
        <w:jc w:val="both"/>
        <w:rPr>
          <w:rFonts w:ascii="Arial" w:hAnsi="Arial" w:cs="Arial"/>
          <w:b w:val="1"/>
          <w:bCs w:val="1"/>
          <w:color w:val="000000" w:themeColor="text1" w:themeTint="FF" w:themeShade="FF"/>
        </w:rPr>
      </w:pPr>
      <w:r w:rsidRPr="2FDE6A6B" w:rsidR="2FDE6A6B">
        <w:rPr>
          <w:rFonts w:ascii="Arial" w:hAnsi="Arial" w:cs="Arial"/>
          <w:b w:val="1"/>
          <w:bCs w:val="1"/>
          <w:color w:val="000000" w:themeColor="text1" w:themeTint="FF" w:themeShade="FF"/>
        </w:rPr>
        <w:t>NO PARTNERSHIP OR AGENCY</w:t>
      </w:r>
    </w:p>
    <w:p w:rsidR="00F05ABC" w:rsidP="00F05ABC" w:rsidRDefault="00F05ABC" w14:paraId="1A84B188" w14:textId="77777777">
      <w:pPr>
        <w:pStyle w:val="ListParagraph"/>
        <w:autoSpaceDE w:val="0"/>
        <w:autoSpaceDN w:val="0"/>
        <w:adjustRightInd w:val="0"/>
        <w:spacing w:after="0" w:line="240" w:lineRule="auto"/>
        <w:ind w:left="567"/>
        <w:jc w:val="both"/>
        <w:rPr>
          <w:rFonts w:ascii="Arial" w:hAnsi="Arial" w:cs="Arial"/>
          <w:b/>
          <w:bCs/>
          <w:color w:val="000000"/>
        </w:rPr>
      </w:pPr>
    </w:p>
    <w:p w:rsidRPr="00377845" w:rsidR="00377845" w:rsidP="2FDE6A6B" w:rsidRDefault="00F05ABC" w14:paraId="4D0988B8" w14:textId="77777777" w14:noSpellErr="1">
      <w:pPr>
        <w:pStyle w:val="ListParagraph"/>
        <w:numPr>
          <w:ilvl w:val="1"/>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2FDE6A6B" w:rsidR="2FDE6A6B">
        <w:rPr>
          <w:rFonts w:ascii="Arial" w:hAnsi="Arial" w:cs="Arial"/>
          <w:color w:val="000000" w:themeColor="text1" w:themeTint="FF" w:themeShade="FF"/>
        </w:rPr>
        <w:t>The Artist enters into this Agreement as an independent contractor. This Agreement shall not in any</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way be construed to create a partnership or any other joint undertaking or venture between the parties</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hereto and neither party shall be liable for any representation or act of omission of the other.</w:t>
      </w:r>
      <w:r w:rsidRPr="2FDE6A6B" w:rsidR="2FDE6A6B">
        <w:rPr>
          <w:rFonts w:ascii="Arial" w:hAnsi="Arial" w:cs="Arial"/>
          <w:color w:val="000000" w:themeColor="text1" w:themeTint="FF" w:themeShade="FF"/>
        </w:rPr>
        <w:t xml:space="preserve"> </w:t>
      </w:r>
    </w:p>
    <w:p w:rsidRPr="00377845" w:rsidR="00377845" w:rsidP="00377845" w:rsidRDefault="00377845" w14:paraId="782F1ED2" w14:textId="77777777">
      <w:pPr>
        <w:pStyle w:val="ListParagraph"/>
        <w:autoSpaceDE w:val="0"/>
        <w:autoSpaceDN w:val="0"/>
        <w:adjustRightInd w:val="0"/>
        <w:spacing w:after="0" w:line="240" w:lineRule="auto"/>
        <w:ind w:left="630"/>
        <w:jc w:val="both"/>
        <w:rPr>
          <w:rFonts w:ascii="Arial" w:hAnsi="Arial" w:cs="Arial"/>
          <w:b/>
          <w:bCs/>
          <w:color w:val="000000"/>
        </w:rPr>
      </w:pPr>
    </w:p>
    <w:p w:rsidRPr="00F05ABC" w:rsidR="00F05ABC" w:rsidP="2FDE6A6B" w:rsidRDefault="00F05ABC" w14:paraId="1870F439" w14:textId="01CEDE34" w14:noSpellErr="1">
      <w:pPr>
        <w:pStyle w:val="ListParagraph"/>
        <w:numPr>
          <w:ilvl w:val="1"/>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2FDE6A6B" w:rsidR="2FDE6A6B">
        <w:rPr>
          <w:rFonts w:ascii="Arial" w:hAnsi="Arial" w:cs="Arial"/>
          <w:color w:val="000000" w:themeColor="text1" w:themeTint="FF" w:themeShade="FF"/>
        </w:rPr>
        <w:t>Without limiting the generality of the foregoing it is acknowledged and agreed that Hull 2017 is not</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agent of the Artist and has not authority to incur liability or to act on behalf of the Artist in any manner</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whatsoever. Hull 2017 shall not hold itself out as the agent of or as having the authority to incur liability</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on behalf of the Artist.</w:t>
      </w:r>
    </w:p>
    <w:p w:rsidRPr="00F05ABC" w:rsidR="00F05ABC" w:rsidP="00F05ABC" w:rsidRDefault="00F05ABC" w14:paraId="42F4127B"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F05ABC" w:rsidR="00F05ABC" w:rsidP="2FDE6A6B" w:rsidRDefault="00F05ABC" w14:paraId="417F1276" w14:textId="125BE15D" w14:noSpellErr="1">
      <w:pPr>
        <w:pStyle w:val="ListParagraph"/>
        <w:numPr>
          <w:ilvl w:val="1"/>
          <w:numId w:val="1"/>
        </w:numPr>
        <w:tabs>
          <w:tab w:val="left" w:pos="630"/>
        </w:tabs>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2FDE6A6B" w:rsidR="2FDE6A6B">
        <w:rPr>
          <w:rFonts w:ascii="Arial" w:hAnsi="Arial" w:cs="Arial"/>
          <w:color w:val="000000" w:themeColor="text1" w:themeTint="FF" w:themeShade="FF"/>
        </w:rPr>
        <w:t>This Agreement cannot be assigned or transferred without the written consent of the Artist or Hull</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2017, neither can it be amended, supplemented, varied or discharged, except by an instrument in</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writing, signed by both parties.</w:t>
      </w:r>
    </w:p>
    <w:p w:rsidRPr="00F05ABC" w:rsidR="00F05ABC" w:rsidP="00F05ABC" w:rsidRDefault="00F05ABC" w14:paraId="07A6AB76" w14:textId="77777777">
      <w:pPr>
        <w:autoSpaceDE w:val="0"/>
        <w:autoSpaceDN w:val="0"/>
        <w:adjustRightInd w:val="0"/>
        <w:spacing w:after="0" w:line="240" w:lineRule="auto"/>
        <w:ind w:left="630" w:hanging="630"/>
        <w:jc w:val="both"/>
        <w:rPr>
          <w:rFonts w:ascii="Arial" w:hAnsi="Arial" w:cs="Arial"/>
          <w:b/>
          <w:bCs/>
          <w:color w:val="000000"/>
        </w:rPr>
      </w:pPr>
    </w:p>
    <w:p w:rsidRPr="00F05ABC" w:rsidR="00F05ABC" w:rsidP="2FDE6A6B" w:rsidRDefault="00F05ABC" w14:paraId="69E169D9" w14:textId="192E471D" w14:noSpellErr="1">
      <w:pPr>
        <w:pStyle w:val="ListParagraph"/>
        <w:numPr>
          <w:ilvl w:val="1"/>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2FDE6A6B" w:rsidR="2FDE6A6B">
        <w:rPr>
          <w:rFonts w:ascii="Arial" w:hAnsi="Arial" w:cs="Arial"/>
          <w:color w:val="000000" w:themeColor="text1" w:themeTint="FF" w:themeShade="FF"/>
        </w:rPr>
        <w:t>Each party acknowledges that this Agreement and any schedule, attachments or riders incorporated</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herein constitutes the entire agreement and understanding between the parties with respect to the</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subject matter of this Agreement and supersedes all prior discussions, understanding and agreements</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between the parties and their agents.</w:t>
      </w:r>
    </w:p>
    <w:p w:rsidRPr="00F05ABC" w:rsidR="00F05ABC" w:rsidP="00F05ABC" w:rsidRDefault="00F05ABC" w14:paraId="5FD02AE2" w14:textId="77777777">
      <w:pPr>
        <w:autoSpaceDE w:val="0"/>
        <w:autoSpaceDN w:val="0"/>
        <w:adjustRightInd w:val="0"/>
        <w:spacing w:after="0" w:line="240" w:lineRule="auto"/>
        <w:ind w:left="630" w:hanging="630"/>
        <w:jc w:val="both"/>
        <w:rPr>
          <w:rFonts w:ascii="Arial" w:hAnsi="Arial" w:cs="Arial"/>
          <w:b/>
          <w:bCs/>
          <w:color w:val="000000"/>
        </w:rPr>
      </w:pPr>
    </w:p>
    <w:p w:rsidRPr="00F05ABC" w:rsidR="00F05ABC" w:rsidP="2FDE6A6B" w:rsidRDefault="00F05ABC" w14:paraId="1F6AD092" w14:textId="5061BDBE" w14:noSpellErr="1">
      <w:pPr>
        <w:pStyle w:val="ListParagraph"/>
        <w:numPr>
          <w:ilvl w:val="1"/>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2FDE6A6B" w:rsidR="2FDE6A6B">
        <w:rPr>
          <w:rFonts w:ascii="Arial" w:hAnsi="Arial" w:cs="Arial"/>
          <w:color w:val="000000" w:themeColor="text1" w:themeTint="FF" w:themeShade="FF"/>
        </w:rPr>
        <w:t>No failure to exercise and no delay in exercising, on the part of either of the parties, any right or remedy</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in respect of any provision of this Agreement shall operate as a waiver of that right or remedy and</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any single or partial exercise of any right or remedy shall not preclude any other or further exercise of</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that right or remedy.</w:t>
      </w:r>
    </w:p>
    <w:p w:rsidRPr="00F05ABC" w:rsidR="00F05ABC" w:rsidP="00F05ABC" w:rsidRDefault="00F05ABC" w14:paraId="62BD404E" w14:textId="77777777">
      <w:pPr>
        <w:autoSpaceDE w:val="0"/>
        <w:autoSpaceDN w:val="0"/>
        <w:adjustRightInd w:val="0"/>
        <w:spacing w:after="0" w:line="240" w:lineRule="auto"/>
        <w:ind w:left="630" w:hanging="630"/>
        <w:jc w:val="both"/>
        <w:rPr>
          <w:rFonts w:ascii="Arial" w:hAnsi="Arial" w:cs="Arial"/>
          <w:b/>
          <w:bCs/>
          <w:color w:val="000000"/>
        </w:rPr>
      </w:pPr>
    </w:p>
    <w:p w:rsidRPr="00F05ABC" w:rsidR="00F05ABC" w:rsidP="2FDE6A6B" w:rsidRDefault="00F05ABC" w14:paraId="50B8F5DF" w14:textId="199EA811" w14:noSpellErr="1">
      <w:pPr>
        <w:pStyle w:val="ListParagraph"/>
        <w:numPr>
          <w:ilvl w:val="1"/>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2FDE6A6B" w:rsidR="2FDE6A6B">
        <w:rPr>
          <w:rFonts w:ascii="Arial" w:hAnsi="Arial" w:cs="Arial"/>
          <w:color w:val="000000" w:themeColor="text1" w:themeTint="FF" w:themeShade="FF"/>
        </w:rPr>
        <w:t>This Agreement does not create any rights under the Contracts (Rights of Third Parties) Act 1999</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which are enforceable by any person who is not a party to it and no person who is not a party to this</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Agreement may enforce any of its terms or rely on any exclusion or limitation contained in it.</w:t>
      </w:r>
    </w:p>
    <w:p w:rsidRPr="00F05ABC" w:rsidR="00F05ABC" w:rsidP="00F05ABC" w:rsidRDefault="00F05ABC" w14:paraId="37D8779C" w14:textId="77777777">
      <w:pPr>
        <w:autoSpaceDE w:val="0"/>
        <w:autoSpaceDN w:val="0"/>
        <w:adjustRightInd w:val="0"/>
        <w:spacing w:after="0" w:line="240" w:lineRule="auto"/>
        <w:ind w:left="630" w:hanging="630"/>
        <w:jc w:val="both"/>
        <w:rPr>
          <w:rFonts w:ascii="Arial" w:hAnsi="Arial" w:cs="Arial"/>
          <w:b/>
          <w:bCs/>
          <w:color w:val="000000"/>
        </w:rPr>
      </w:pPr>
    </w:p>
    <w:p w:rsidRPr="00F05ABC" w:rsidR="00F05ABC" w:rsidP="2FDE6A6B" w:rsidRDefault="00F05ABC" w14:paraId="242EF0CC" w14:textId="57AE63A1" w14:noSpellErr="1">
      <w:pPr>
        <w:pStyle w:val="ListParagraph"/>
        <w:numPr>
          <w:ilvl w:val="1"/>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2FDE6A6B" w:rsidR="2FDE6A6B">
        <w:rPr>
          <w:rFonts w:ascii="Arial" w:hAnsi="Arial" w:cs="Arial"/>
          <w:color w:val="000000" w:themeColor="text1" w:themeTint="FF" w:themeShade="FF"/>
        </w:rPr>
        <w:t>Hull 2017 undertakes that neither it nor Hull 2017’s employees, consultants or agents shall use or disclose</w:t>
      </w:r>
      <w:r w:rsidRPr="2FDE6A6B" w:rsidR="2FDE6A6B">
        <w:rPr>
          <w:rFonts w:ascii="Arial" w:hAnsi="Arial" w:cs="Arial"/>
          <w:color w:val="000000" w:themeColor="text1" w:themeTint="FF" w:themeShade="FF"/>
        </w:rPr>
        <w:t xml:space="preserve"> t</w:t>
      </w:r>
      <w:r w:rsidRPr="2FDE6A6B" w:rsidR="2FDE6A6B">
        <w:rPr>
          <w:rFonts w:ascii="Arial" w:hAnsi="Arial" w:cs="Arial"/>
          <w:color w:val="000000" w:themeColor="text1" w:themeTint="FF" w:themeShade="FF"/>
        </w:rPr>
        <w:t>o any person any confidential information about the business or affairs of the Artist or any of its</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business contacts, or about any other matters which may come to Hull 2017’s knowledge in the</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course of Hull 2017’s dealings with the Artist. For the purposes of this clause, confidential information</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means any information or matter which is not in the public domain and which relates to the affairs of</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the Artist including without limitation the terms of this Agreement (including without limitation the fee</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payable hereunder).</w:t>
      </w:r>
    </w:p>
    <w:p w:rsidRPr="00F05ABC" w:rsidR="00F05ABC" w:rsidP="00F05ABC" w:rsidRDefault="00F05ABC" w14:paraId="6CEE23E9" w14:textId="77777777">
      <w:pPr>
        <w:autoSpaceDE w:val="0"/>
        <w:autoSpaceDN w:val="0"/>
        <w:adjustRightInd w:val="0"/>
        <w:spacing w:after="0" w:line="240" w:lineRule="auto"/>
        <w:ind w:left="630" w:hanging="630"/>
        <w:jc w:val="both"/>
        <w:rPr>
          <w:rFonts w:ascii="Arial" w:hAnsi="Arial" w:cs="Arial"/>
          <w:b/>
          <w:bCs/>
          <w:color w:val="000000"/>
        </w:rPr>
      </w:pPr>
    </w:p>
    <w:p w:rsidR="00F05ABC" w:rsidP="2FDE6A6B" w:rsidRDefault="00F05ABC" w14:paraId="58310DE0" w14:textId="5E283F63" w14:noSpellErr="1">
      <w:pPr>
        <w:pStyle w:val="ListParagraph"/>
        <w:numPr>
          <w:ilvl w:val="1"/>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2FDE6A6B" w:rsidR="2FDE6A6B">
        <w:rPr>
          <w:rFonts w:ascii="Arial" w:hAnsi="Arial" w:cs="Arial"/>
          <w:color w:val="000000" w:themeColor="text1" w:themeTint="FF" w:themeShade="FF"/>
        </w:rPr>
        <w:t>This Agreement and any schedule, attachments or riders incorporated herein, and any dispute or</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claim arising out of or in connection with it shall be governed and construed in accordance with the</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law of England and Wales and the parties submit to the exclusive jurisdiction of the English courts and</w:t>
      </w:r>
      <w:r w:rsidRPr="2FDE6A6B" w:rsidR="2FDE6A6B">
        <w:rPr>
          <w:rFonts w:ascii="Arial" w:hAnsi="Arial" w:cs="Arial"/>
          <w:color w:val="000000" w:themeColor="text1" w:themeTint="FF" w:themeShade="FF"/>
        </w:rPr>
        <w:t xml:space="preserve"> </w:t>
      </w:r>
      <w:r w:rsidRPr="2FDE6A6B" w:rsidR="2FDE6A6B">
        <w:rPr>
          <w:rFonts w:ascii="Arial" w:hAnsi="Arial" w:cs="Arial"/>
          <w:color w:val="000000" w:themeColor="text1" w:themeTint="FF" w:themeShade="FF"/>
        </w:rPr>
        <w:t>may only be modified by signed written agreement.</w:t>
      </w:r>
    </w:p>
    <w:p w:rsidR="00F05ABC" w:rsidP="00F05ABC" w:rsidRDefault="00F05ABC" w14:paraId="400C2251" w14:textId="77777777">
      <w:pPr>
        <w:pStyle w:val="ListParagraph"/>
        <w:autoSpaceDE w:val="0"/>
        <w:autoSpaceDN w:val="0"/>
        <w:adjustRightInd w:val="0"/>
        <w:spacing w:after="0" w:line="240" w:lineRule="auto"/>
        <w:ind w:left="567"/>
        <w:jc w:val="both"/>
        <w:rPr>
          <w:rFonts w:ascii="Arial" w:hAnsi="Arial" w:cs="Arial"/>
          <w:b/>
          <w:bCs/>
          <w:color w:val="000000"/>
        </w:rPr>
      </w:pPr>
    </w:p>
    <w:p w:rsidRPr="00F05ABC" w:rsidR="00F05ABC" w:rsidP="00F05ABC" w:rsidRDefault="00F05ABC" w14:paraId="2C8D5B16" w14:textId="3D176A1A">
      <w:pPr>
        <w:autoSpaceDE w:val="0"/>
        <w:autoSpaceDN w:val="0"/>
        <w:adjustRightInd w:val="0"/>
        <w:spacing w:after="0" w:line="240" w:lineRule="auto"/>
        <w:jc w:val="both"/>
        <w:rPr>
          <w:rFonts w:ascii="Arial" w:hAnsi="Arial" w:cs="Arial"/>
          <w:color w:val="000000"/>
        </w:rPr>
      </w:pPr>
    </w:p>
    <w:p w:rsidRPr="003245B1" w:rsidR="00E524D0" w:rsidP="00E524D0" w:rsidRDefault="00E524D0" w14:paraId="3D8E59FD" w14:textId="77777777">
      <w:pPr>
        <w:autoSpaceDE w:val="0"/>
        <w:autoSpaceDN w:val="0"/>
        <w:adjustRightInd w:val="0"/>
        <w:spacing w:after="0" w:line="240" w:lineRule="auto"/>
        <w:jc w:val="both"/>
        <w:rPr>
          <w:rFonts w:ascii="Arial" w:hAnsi="Arial" w:cs="Arial"/>
          <w:color w:val="00000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8"/>
        <w:gridCol w:w="4508"/>
      </w:tblGrid>
      <w:tr w:rsidRPr="00377845" w:rsidR="00377845" w:rsidTr="2FDE6A6B" w14:paraId="7CF650A0" w14:textId="77777777">
        <w:tc>
          <w:tcPr>
            <w:tcW w:w="4508" w:type="dxa"/>
            <w:tcMar/>
          </w:tcPr>
          <w:p w:rsidRPr="00377845" w:rsidR="00377845" w:rsidP="2FDE6A6B" w:rsidRDefault="00377845" w14:paraId="370BF946" w14:textId="3DFDE323" w14:noSpellErr="1">
            <w:pPr>
              <w:pStyle w:val="SCTableTabs"/>
              <w:jc w:val="left"/>
              <w:rPr>
                <w:rFonts w:cs="Arial"/>
                <w:sz w:val="22"/>
                <w:szCs w:val="22"/>
              </w:rPr>
            </w:pPr>
            <w:r w:rsidRPr="2FDE6A6B" w:rsidR="2FDE6A6B">
              <w:rPr>
                <w:rFonts w:cs="Arial"/>
                <w:sz w:val="22"/>
                <w:szCs w:val="22"/>
              </w:rPr>
              <w:t xml:space="preserve">Signed by </w:t>
            </w:r>
            <w:r w:rsidRPr="2FDE6A6B" w:rsidR="2FDE6A6B">
              <w:rPr>
                <w:rFonts w:cs="Arial"/>
                <w:sz w:val="22"/>
                <w:szCs w:val="22"/>
              </w:rPr>
              <w:t>Sam Hunt (Executive Producer)</w:t>
            </w:r>
          </w:p>
          <w:p w:rsidRPr="00377845" w:rsidR="00377845" w:rsidP="2FDE6A6B" w:rsidRDefault="00377845" w14:paraId="6166C79F" w14:textId="77777777" w14:noSpellErr="1">
            <w:pPr>
              <w:pStyle w:val="SCTableTabs"/>
              <w:jc w:val="left"/>
              <w:rPr>
                <w:rFonts w:cs="Arial"/>
                <w:sz w:val="22"/>
                <w:szCs w:val="22"/>
              </w:rPr>
            </w:pPr>
            <w:r w:rsidRPr="2FDE6A6B" w:rsidR="2FDE6A6B">
              <w:rPr>
                <w:rFonts w:cs="Arial"/>
                <w:sz w:val="22"/>
                <w:szCs w:val="22"/>
              </w:rPr>
              <w:t>for and on behalf of</w:t>
            </w:r>
          </w:p>
          <w:p w:rsidRPr="00377845" w:rsidR="00377845" w:rsidP="2FDE6A6B" w:rsidRDefault="00377845" w14:paraId="4A4CD86C" w14:textId="3F050CC2" w14:noSpellErr="1">
            <w:pPr>
              <w:autoSpaceDE w:val="0"/>
              <w:autoSpaceDN w:val="0"/>
              <w:adjustRightInd w:val="0"/>
              <w:jc w:val="both"/>
              <w:rPr>
                <w:rFonts w:ascii="Arial" w:hAnsi="Arial" w:cs="Arial"/>
                <w:color w:val="000000" w:themeColor="text1" w:themeTint="FF" w:themeShade="FF"/>
              </w:rPr>
            </w:pPr>
            <w:r w:rsidRPr="2FDE6A6B" w:rsidR="2FDE6A6B">
              <w:rPr>
                <w:rFonts w:ascii="Arial" w:hAnsi="Arial" w:cs="Arial"/>
                <w:b w:val="1"/>
                <w:bCs w:val="1"/>
              </w:rPr>
              <w:t>Hull 2017</w:t>
            </w:r>
          </w:p>
        </w:tc>
        <w:tc>
          <w:tcPr>
            <w:tcW w:w="4508" w:type="dxa"/>
            <w:tcMar/>
          </w:tcPr>
          <w:p w:rsidRPr="00377845" w:rsidR="00377845" w:rsidP="2FDE6A6B" w:rsidRDefault="00377845" w14:paraId="46CCE905" w14:textId="77777777" w14:noSpellErr="1">
            <w:pPr>
              <w:autoSpaceDE w:val="0"/>
              <w:autoSpaceDN w:val="0"/>
              <w:adjustRightInd w:val="0"/>
              <w:jc w:val="both"/>
              <w:rPr>
                <w:rFonts w:ascii="Arial" w:hAnsi="Arial" w:cs="Arial"/>
                <w:color w:val="000000" w:themeColor="text1" w:themeTint="FF" w:themeShade="FF"/>
              </w:rPr>
            </w:pPr>
            <w:r w:rsidRPr="2FDE6A6B" w:rsidR="2FDE6A6B">
              <w:rPr>
                <w:rFonts w:ascii="Arial" w:hAnsi="Arial" w:cs="Arial"/>
                <w:color w:val="000000" w:themeColor="text1" w:themeTint="FF" w:themeShade="FF"/>
              </w:rPr>
              <w:t>)</w:t>
            </w:r>
            <w:r>
              <w:br/>
            </w:r>
            <w:r w:rsidRPr="2FDE6A6B" w:rsidR="2FDE6A6B">
              <w:rPr>
                <w:rFonts w:ascii="Arial" w:hAnsi="Arial" w:cs="Arial"/>
                <w:color w:val="000000" w:themeColor="text1" w:themeTint="FF" w:themeShade="FF"/>
              </w:rPr>
              <w:t>)</w:t>
            </w:r>
          </w:p>
          <w:p w:rsidR="00377845" w:rsidP="2FDE6A6B" w:rsidRDefault="00377845" w14:paraId="6ABAC805" w14:textId="77777777" w14:noSpellErr="1">
            <w:pPr>
              <w:autoSpaceDE w:val="0"/>
              <w:autoSpaceDN w:val="0"/>
              <w:adjustRightInd w:val="0"/>
              <w:jc w:val="both"/>
              <w:rPr>
                <w:rFonts w:ascii="Arial" w:hAnsi="Arial" w:cs="Arial"/>
                <w:color w:val="000000" w:themeColor="text1" w:themeTint="FF" w:themeShade="FF"/>
              </w:rPr>
            </w:pPr>
            <w:r w:rsidRPr="2FDE6A6B" w:rsidR="2FDE6A6B">
              <w:rPr>
                <w:rFonts w:ascii="Arial" w:hAnsi="Arial" w:cs="Arial"/>
                <w:color w:val="000000" w:themeColor="text1" w:themeTint="FF" w:themeShade="FF"/>
              </w:rPr>
              <w:t>)…………………………………………….</w:t>
            </w:r>
          </w:p>
          <w:p w:rsidR="00377845" w:rsidP="00E524D0" w:rsidRDefault="00377845" w14:paraId="10E5DDF3" w14:textId="77777777">
            <w:pPr>
              <w:autoSpaceDE w:val="0"/>
              <w:autoSpaceDN w:val="0"/>
              <w:adjustRightInd w:val="0"/>
              <w:jc w:val="both"/>
              <w:rPr>
                <w:rFonts w:ascii="Arial" w:hAnsi="Arial" w:cs="Arial"/>
                <w:color w:val="000000"/>
              </w:rPr>
            </w:pPr>
          </w:p>
          <w:p w:rsidRPr="00377845" w:rsidR="00377845" w:rsidP="00E524D0" w:rsidRDefault="00377845" w14:paraId="34F87C77" w14:textId="77777777">
            <w:pPr>
              <w:autoSpaceDE w:val="0"/>
              <w:autoSpaceDN w:val="0"/>
              <w:adjustRightInd w:val="0"/>
              <w:jc w:val="both"/>
              <w:rPr>
                <w:rFonts w:ascii="Arial" w:hAnsi="Arial" w:cs="Arial"/>
                <w:color w:val="000000"/>
              </w:rPr>
            </w:pPr>
          </w:p>
          <w:p w:rsidRPr="00377845" w:rsidR="00377845" w:rsidP="00E524D0" w:rsidRDefault="00377845" w14:paraId="01177BD5" w14:textId="5874C3C6">
            <w:pPr>
              <w:autoSpaceDE w:val="0"/>
              <w:autoSpaceDN w:val="0"/>
              <w:adjustRightInd w:val="0"/>
              <w:jc w:val="both"/>
              <w:rPr>
                <w:rFonts w:ascii="Arial" w:hAnsi="Arial" w:cs="Arial"/>
                <w:color w:val="000000"/>
              </w:rPr>
            </w:pPr>
          </w:p>
        </w:tc>
      </w:tr>
      <w:tr w:rsidRPr="00377845" w:rsidR="00377845" w:rsidTr="2FDE6A6B" w14:paraId="77C3119D" w14:textId="77777777">
        <w:tc>
          <w:tcPr>
            <w:tcW w:w="4508" w:type="dxa"/>
            <w:tcMar/>
          </w:tcPr>
          <w:p w:rsidRPr="00377845" w:rsidR="00377845" w:rsidP="2FDE6A6B" w:rsidRDefault="00377845" w14:paraId="3FC73AD4" w14:textId="77777777">
            <w:pPr>
              <w:pStyle w:val="SCTableTabs"/>
              <w:jc w:val="left"/>
              <w:rPr>
                <w:rFonts w:cs="Arial"/>
                <w:sz w:val="22"/>
                <w:szCs w:val="22"/>
              </w:rPr>
            </w:pPr>
            <w:r w:rsidRPr="2FDE6A6B" w:rsidR="2FDE6A6B">
              <w:rPr>
                <w:rFonts w:cs="Arial"/>
                <w:sz w:val="22"/>
                <w:szCs w:val="22"/>
              </w:rPr>
              <w:t xml:space="preserve">Signed by </w:t>
            </w:r>
            <w:r w:rsidRPr="2FDE6A6B" w:rsidR="2FDE6A6B">
              <w:rPr>
                <w:rFonts w:cs="Arial"/>
                <w:sz w:val="22"/>
                <w:szCs w:val="22"/>
              </w:rPr>
              <w:t xml:space="preserve">Fran </w:t>
            </w:r>
            <w:proofErr w:type="spellStart"/>
            <w:r w:rsidRPr="2FDE6A6B" w:rsidR="2FDE6A6B">
              <w:rPr>
                <w:rFonts w:cs="Arial"/>
                <w:sz w:val="22"/>
                <w:szCs w:val="22"/>
              </w:rPr>
              <w:t>Hegyi</w:t>
            </w:r>
            <w:proofErr w:type="spellEnd"/>
            <w:r w:rsidRPr="2FDE6A6B" w:rsidR="2FDE6A6B">
              <w:rPr>
                <w:rFonts w:cs="Arial"/>
                <w:sz w:val="22"/>
                <w:szCs w:val="22"/>
              </w:rPr>
              <w:t xml:space="preserve"> (Executive Director)</w:t>
            </w:r>
          </w:p>
          <w:p w:rsidRPr="00377845" w:rsidR="00377845" w:rsidP="2FDE6A6B" w:rsidRDefault="00377845" w14:paraId="5928B460" w14:textId="77777777" w14:noSpellErr="1">
            <w:pPr>
              <w:pStyle w:val="SCTableTabs"/>
              <w:jc w:val="left"/>
              <w:rPr>
                <w:rFonts w:cs="Arial"/>
                <w:sz w:val="22"/>
                <w:szCs w:val="22"/>
              </w:rPr>
            </w:pPr>
            <w:r w:rsidRPr="2FDE6A6B" w:rsidR="2FDE6A6B">
              <w:rPr>
                <w:rFonts w:cs="Arial"/>
                <w:sz w:val="22"/>
                <w:szCs w:val="22"/>
              </w:rPr>
              <w:t>for and on behalf of</w:t>
            </w:r>
          </w:p>
          <w:p w:rsidRPr="00377845" w:rsidR="00377845" w:rsidP="2FDE6A6B" w:rsidRDefault="00377845" w14:paraId="434BBE8B" w14:textId="099CAD28" w14:noSpellErr="1">
            <w:pPr>
              <w:autoSpaceDE w:val="0"/>
              <w:autoSpaceDN w:val="0"/>
              <w:adjustRightInd w:val="0"/>
              <w:jc w:val="both"/>
              <w:rPr>
                <w:rFonts w:ascii="Arial" w:hAnsi="Arial" w:cs="Arial"/>
                <w:color w:val="000000" w:themeColor="text1" w:themeTint="FF" w:themeShade="FF"/>
              </w:rPr>
            </w:pPr>
            <w:r w:rsidRPr="2FDE6A6B" w:rsidR="2FDE6A6B">
              <w:rPr>
                <w:rFonts w:ascii="Arial" w:hAnsi="Arial" w:cs="Arial"/>
                <w:b w:val="1"/>
                <w:bCs w:val="1"/>
              </w:rPr>
              <w:t>Hull 2017</w:t>
            </w:r>
          </w:p>
        </w:tc>
        <w:tc>
          <w:tcPr>
            <w:tcW w:w="4508" w:type="dxa"/>
            <w:tcMar/>
          </w:tcPr>
          <w:p w:rsidRPr="00377845" w:rsidR="00377845" w:rsidP="2FDE6A6B" w:rsidRDefault="00377845" w14:paraId="60EB2465" w14:textId="77777777" w14:noSpellErr="1">
            <w:pPr>
              <w:autoSpaceDE w:val="0"/>
              <w:autoSpaceDN w:val="0"/>
              <w:adjustRightInd w:val="0"/>
              <w:jc w:val="both"/>
              <w:rPr>
                <w:rFonts w:ascii="Arial" w:hAnsi="Arial" w:cs="Arial"/>
                <w:color w:val="000000" w:themeColor="text1" w:themeTint="FF" w:themeShade="FF"/>
              </w:rPr>
            </w:pPr>
            <w:r w:rsidRPr="2FDE6A6B" w:rsidR="2FDE6A6B">
              <w:rPr>
                <w:rFonts w:ascii="Arial" w:hAnsi="Arial" w:cs="Arial"/>
                <w:color w:val="000000" w:themeColor="text1" w:themeTint="FF" w:themeShade="FF"/>
              </w:rPr>
              <w:t>)</w:t>
            </w:r>
            <w:r>
              <w:br/>
            </w:r>
            <w:r w:rsidRPr="2FDE6A6B" w:rsidR="2FDE6A6B">
              <w:rPr>
                <w:rFonts w:ascii="Arial" w:hAnsi="Arial" w:cs="Arial"/>
                <w:color w:val="000000" w:themeColor="text1" w:themeTint="FF" w:themeShade="FF"/>
              </w:rPr>
              <w:t>)</w:t>
            </w:r>
          </w:p>
          <w:p w:rsidR="00377845" w:rsidP="2FDE6A6B" w:rsidRDefault="00377845" w14:paraId="2DBDF05C" w14:textId="77777777" w14:noSpellErr="1">
            <w:pPr>
              <w:autoSpaceDE w:val="0"/>
              <w:autoSpaceDN w:val="0"/>
              <w:adjustRightInd w:val="0"/>
              <w:jc w:val="both"/>
              <w:rPr>
                <w:rFonts w:ascii="Arial" w:hAnsi="Arial" w:cs="Arial"/>
                <w:color w:val="000000" w:themeColor="text1" w:themeTint="FF" w:themeShade="FF"/>
              </w:rPr>
            </w:pPr>
            <w:r w:rsidRPr="2FDE6A6B" w:rsidR="2FDE6A6B">
              <w:rPr>
                <w:rFonts w:ascii="Arial" w:hAnsi="Arial" w:cs="Arial"/>
                <w:color w:val="000000" w:themeColor="text1" w:themeTint="FF" w:themeShade="FF"/>
              </w:rPr>
              <w:t>)…………………………………………….</w:t>
            </w:r>
          </w:p>
          <w:p w:rsidR="00377845" w:rsidP="00377845" w:rsidRDefault="00377845" w14:paraId="5D806315" w14:textId="77777777">
            <w:pPr>
              <w:autoSpaceDE w:val="0"/>
              <w:autoSpaceDN w:val="0"/>
              <w:adjustRightInd w:val="0"/>
              <w:jc w:val="both"/>
              <w:rPr>
                <w:rFonts w:ascii="Arial" w:hAnsi="Arial" w:cs="Arial"/>
                <w:color w:val="000000"/>
              </w:rPr>
            </w:pPr>
          </w:p>
          <w:p w:rsidRPr="00377845" w:rsidR="00377845" w:rsidP="00377845" w:rsidRDefault="00377845" w14:paraId="3BCBB4DA" w14:textId="77777777">
            <w:pPr>
              <w:autoSpaceDE w:val="0"/>
              <w:autoSpaceDN w:val="0"/>
              <w:adjustRightInd w:val="0"/>
              <w:jc w:val="both"/>
              <w:rPr>
                <w:rFonts w:ascii="Arial" w:hAnsi="Arial" w:cs="Arial"/>
                <w:color w:val="000000"/>
              </w:rPr>
            </w:pPr>
          </w:p>
          <w:p w:rsidRPr="00377845" w:rsidR="00377845" w:rsidP="00377845" w:rsidRDefault="00377845" w14:paraId="4BD9A606" w14:textId="37E028F5">
            <w:pPr>
              <w:autoSpaceDE w:val="0"/>
              <w:autoSpaceDN w:val="0"/>
              <w:adjustRightInd w:val="0"/>
              <w:jc w:val="both"/>
              <w:rPr>
                <w:rFonts w:ascii="Arial" w:hAnsi="Arial" w:cs="Arial"/>
                <w:color w:val="000000"/>
              </w:rPr>
            </w:pPr>
          </w:p>
        </w:tc>
      </w:tr>
      <w:tr w:rsidRPr="00377845" w:rsidR="00377845" w:rsidTr="2FDE6A6B" w14:paraId="1F15FC56" w14:textId="77777777">
        <w:trPr>
          <w:trHeight w:val="224"/>
        </w:trPr>
        <w:tc>
          <w:tcPr>
            <w:tcW w:w="4508" w:type="dxa"/>
            <w:tcMar/>
          </w:tcPr>
          <w:p w:rsidRPr="00377845" w:rsidR="00377845" w:rsidP="2FDE6A6B" w:rsidRDefault="00377845" w14:paraId="0E158A12" w14:textId="7F6DA7E7">
            <w:pPr>
              <w:pStyle w:val="SCTableTabs"/>
              <w:jc w:val="left"/>
              <w:rPr>
                <w:rFonts w:cs="Arial"/>
                <w:sz w:val="22"/>
                <w:szCs w:val="22"/>
              </w:rPr>
            </w:pPr>
            <w:r w:rsidRPr="2FDE6A6B" w:rsidR="2FDE6A6B">
              <w:rPr>
                <w:rFonts w:cs="Arial"/>
                <w:sz w:val="22"/>
                <w:szCs w:val="22"/>
              </w:rPr>
              <w:t xml:space="preserve">Signed by </w:t>
            </w:r>
            <w:r w:rsidRPr="2FDE6A6B" w:rsidR="2FDE6A6B">
              <w:rPr>
                <w:rFonts w:cs="Arial"/>
                <w:sz w:val="22"/>
                <w:szCs w:val="22"/>
              </w:rPr>
              <w:t xml:space="preserve">Martin </w:t>
            </w:r>
            <w:proofErr w:type="spellStart"/>
            <w:r w:rsidRPr="2FDE6A6B" w:rsidR="2FDE6A6B">
              <w:rPr>
                <w:rFonts w:cs="Arial"/>
                <w:sz w:val="22"/>
                <w:szCs w:val="22"/>
              </w:rPr>
              <w:t>Lewsley</w:t>
            </w:r>
            <w:proofErr w:type="spellEnd"/>
          </w:p>
          <w:p w:rsidRPr="00377845" w:rsidR="00377845" w:rsidP="2FDE6A6B" w:rsidRDefault="00377845" w14:paraId="6B5E829E" w14:textId="77777777" w14:noSpellErr="1">
            <w:pPr>
              <w:pStyle w:val="SCTableTabs"/>
              <w:jc w:val="left"/>
              <w:rPr>
                <w:rFonts w:cs="Arial"/>
                <w:sz w:val="22"/>
                <w:szCs w:val="22"/>
              </w:rPr>
            </w:pPr>
            <w:r w:rsidRPr="2FDE6A6B" w:rsidR="2FDE6A6B">
              <w:rPr>
                <w:rFonts w:cs="Arial"/>
                <w:sz w:val="22"/>
                <w:szCs w:val="22"/>
              </w:rPr>
              <w:t>for and on behalf of</w:t>
            </w:r>
          </w:p>
          <w:p w:rsidRPr="00377845" w:rsidR="00377845" w:rsidP="2FDE6A6B" w:rsidRDefault="00377845" w14:paraId="107FF773" w14:textId="1AC93B66" w14:noSpellErr="1">
            <w:pPr>
              <w:autoSpaceDE w:val="0"/>
              <w:autoSpaceDN w:val="0"/>
              <w:adjustRightInd w:val="0"/>
              <w:jc w:val="both"/>
              <w:rPr>
                <w:rFonts w:ascii="Arial" w:hAnsi="Arial" w:cs="Arial"/>
                <w:color w:val="000000" w:themeColor="text1" w:themeTint="FF" w:themeShade="FF"/>
              </w:rPr>
            </w:pPr>
            <w:r w:rsidRPr="2FDE6A6B" w:rsidR="2FDE6A6B">
              <w:rPr>
                <w:rFonts w:ascii="Arial" w:hAnsi="Arial" w:cs="Arial"/>
                <w:b w:val="1"/>
                <w:bCs w:val="1"/>
              </w:rPr>
              <w:t>Artist</w:t>
            </w:r>
          </w:p>
        </w:tc>
        <w:tc>
          <w:tcPr>
            <w:tcW w:w="4508" w:type="dxa"/>
            <w:tcMar/>
          </w:tcPr>
          <w:p w:rsidRPr="00377845" w:rsidR="00377845" w:rsidP="2FDE6A6B" w:rsidRDefault="00377845" w14:paraId="2D9018EB" w14:textId="77777777" w14:noSpellErr="1">
            <w:pPr>
              <w:autoSpaceDE w:val="0"/>
              <w:autoSpaceDN w:val="0"/>
              <w:adjustRightInd w:val="0"/>
              <w:jc w:val="both"/>
              <w:rPr>
                <w:rFonts w:ascii="Arial" w:hAnsi="Arial" w:cs="Arial"/>
                <w:color w:val="000000" w:themeColor="text1" w:themeTint="FF" w:themeShade="FF"/>
              </w:rPr>
            </w:pPr>
            <w:r w:rsidRPr="2FDE6A6B" w:rsidR="2FDE6A6B">
              <w:rPr>
                <w:rFonts w:ascii="Arial" w:hAnsi="Arial" w:cs="Arial"/>
                <w:color w:val="000000" w:themeColor="text1" w:themeTint="FF" w:themeShade="FF"/>
              </w:rPr>
              <w:t>)</w:t>
            </w:r>
            <w:r>
              <w:br/>
            </w:r>
            <w:r w:rsidRPr="2FDE6A6B" w:rsidR="2FDE6A6B">
              <w:rPr>
                <w:rFonts w:ascii="Arial" w:hAnsi="Arial" w:cs="Arial"/>
                <w:color w:val="000000" w:themeColor="text1" w:themeTint="FF" w:themeShade="FF"/>
              </w:rPr>
              <w:t>)</w:t>
            </w:r>
          </w:p>
          <w:p w:rsidRPr="00377845" w:rsidR="00377845" w:rsidP="2FDE6A6B" w:rsidRDefault="00377845" w14:paraId="1844B665" w14:textId="0C18C804" w14:noSpellErr="1">
            <w:pPr>
              <w:autoSpaceDE w:val="0"/>
              <w:autoSpaceDN w:val="0"/>
              <w:adjustRightInd w:val="0"/>
              <w:jc w:val="both"/>
              <w:rPr>
                <w:rFonts w:ascii="Arial" w:hAnsi="Arial" w:cs="Arial"/>
                <w:color w:val="000000" w:themeColor="text1" w:themeTint="FF" w:themeShade="FF"/>
              </w:rPr>
            </w:pPr>
            <w:r w:rsidRPr="2FDE6A6B" w:rsidR="2FDE6A6B">
              <w:rPr>
                <w:rFonts w:ascii="Arial" w:hAnsi="Arial" w:cs="Arial"/>
                <w:color w:val="000000" w:themeColor="text1" w:themeTint="FF" w:themeShade="FF"/>
              </w:rPr>
              <w:t>)…………………………………………….</w:t>
            </w:r>
          </w:p>
        </w:tc>
      </w:tr>
    </w:tbl>
    <w:p w:rsidRPr="003245B1" w:rsidR="00E524D0" w:rsidP="00E524D0" w:rsidRDefault="00E524D0" w14:paraId="191F11DC" w14:textId="77777777">
      <w:pPr>
        <w:autoSpaceDE w:val="0"/>
        <w:autoSpaceDN w:val="0"/>
        <w:adjustRightInd w:val="0"/>
        <w:spacing w:after="0" w:line="240" w:lineRule="auto"/>
        <w:jc w:val="both"/>
        <w:rPr>
          <w:rFonts w:ascii="Arial" w:hAnsi="Arial" w:cs="Arial"/>
          <w:color w:val="000000"/>
        </w:rPr>
      </w:pPr>
    </w:p>
    <w:p w:rsidRPr="00F05ABC" w:rsidR="00F46439" w:rsidP="00F05ABC" w:rsidRDefault="00F46439" w14:paraId="03CB2C7F" w14:textId="334AF866">
      <w:pPr>
        <w:autoSpaceDE w:val="0"/>
        <w:autoSpaceDN w:val="0"/>
        <w:adjustRightInd w:val="0"/>
        <w:spacing w:after="0" w:line="240" w:lineRule="auto"/>
        <w:jc w:val="both"/>
        <w:rPr>
          <w:rFonts w:ascii="Arial" w:hAnsi="Arial" w:cs="Arial"/>
          <w:color w:val="000000"/>
        </w:rPr>
      </w:pPr>
    </w:p>
    <w:sectPr w:rsidRPr="00F05ABC" w:rsidR="00F4643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hAnsi="Arial" w:eastAsia="Times New Roman"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7C5B7F67"/>
    <w:multiLevelType w:val="multilevel"/>
    <w:tmpl w:val="4F34076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people.xml><?xml version="1.0" encoding="utf-8"?>
<w15:people xmlns:mc="http://schemas.openxmlformats.org/markup-compatibility/2006" xmlns:w15="http://schemas.microsoft.com/office/word/2012/wordml" mc:Ignorable="w15">
  <w15:person w15:author="Martin Atkinson">
    <w15:presenceInfo w15:providerId="AD" w15:userId="100300009822FFE8@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D0"/>
    <w:rsid w:val="001906B9"/>
    <w:rsid w:val="00294349"/>
    <w:rsid w:val="002B7564"/>
    <w:rsid w:val="003245B1"/>
    <w:rsid w:val="00377845"/>
    <w:rsid w:val="004907CD"/>
    <w:rsid w:val="006D2B56"/>
    <w:rsid w:val="008D283E"/>
    <w:rsid w:val="008E2F56"/>
    <w:rsid w:val="009A554E"/>
    <w:rsid w:val="00B92454"/>
    <w:rsid w:val="00C94514"/>
    <w:rsid w:val="00CC5989"/>
    <w:rsid w:val="00D72254"/>
    <w:rsid w:val="00E524D0"/>
    <w:rsid w:val="00F05ABC"/>
    <w:rsid w:val="00F46439"/>
    <w:rsid w:val="2FDE6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D08B"/>
  <w15:chartTrackingRefBased/>
  <w15:docId w15:val="{1792852B-6A0F-4C37-9799-BD8AD6053E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524D0"/>
    <w:pPr>
      <w:ind w:left="720"/>
      <w:contextualSpacing/>
    </w:pPr>
  </w:style>
  <w:style w:type="table" w:styleId="TableGrid">
    <w:name w:val="Table Grid"/>
    <w:basedOn w:val="TableNormal"/>
    <w:uiPriority w:val="39"/>
    <w:rsid w:val="0029434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 w:customStyle="1">
    <w:name w:val="Body"/>
    <w:basedOn w:val="Normal"/>
    <w:link w:val="BodyChar"/>
    <w:uiPriority w:val="99"/>
    <w:rsid w:val="008D283E"/>
    <w:pPr>
      <w:spacing w:after="240" w:line="288" w:lineRule="auto"/>
      <w:jc w:val="both"/>
    </w:pPr>
    <w:rPr>
      <w:rFonts w:ascii="Arial" w:hAnsi="Arial" w:eastAsia="Times New Roman" w:cs="Times New Roman"/>
      <w:sz w:val="20"/>
      <w:szCs w:val="20"/>
    </w:rPr>
  </w:style>
  <w:style w:type="paragraph" w:styleId="Parties" w:customStyle="1">
    <w:name w:val="Parties"/>
    <w:basedOn w:val="Body"/>
    <w:uiPriority w:val="99"/>
    <w:rsid w:val="008D283E"/>
    <w:pPr>
      <w:numPr>
        <w:numId w:val="2"/>
      </w:numPr>
      <w:tabs>
        <w:tab w:val="clear" w:pos="720"/>
      </w:tabs>
      <w:ind w:hanging="360"/>
      <w:outlineLvl w:val="0"/>
    </w:pPr>
  </w:style>
  <w:style w:type="character" w:styleId="BodyChar" w:customStyle="1">
    <w:name w:val="Body Char"/>
    <w:basedOn w:val="DefaultParagraphFont"/>
    <w:link w:val="Body"/>
    <w:uiPriority w:val="99"/>
    <w:locked/>
    <w:rsid w:val="008D283E"/>
    <w:rPr>
      <w:rFonts w:ascii="Arial" w:hAnsi="Arial" w:eastAsia="Times New Roman" w:cs="Times New Roman"/>
      <w:sz w:val="20"/>
      <w:szCs w:val="20"/>
    </w:rPr>
  </w:style>
  <w:style w:type="paragraph" w:styleId="SCTableTabs" w:customStyle="1">
    <w:name w:val="SC Table Tabs"/>
    <w:basedOn w:val="Normal"/>
    <w:uiPriority w:val="99"/>
    <w:rsid w:val="00377845"/>
    <w:pPr>
      <w:keepNext/>
      <w:tabs>
        <w:tab w:val="right" w:leader="dot" w:pos="4320"/>
        <w:tab w:val="right" w:leader="dot" w:pos="8928"/>
      </w:tabs>
      <w:spacing w:after="0" w:line="288" w:lineRule="auto"/>
      <w:jc w:val="both"/>
    </w:pPr>
    <w:rPr>
      <w:rFonts w:ascii="Arial" w:hAnsi="Arial"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word/people.xml" Id="R584766ec371d4d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3506572-FBEC-413A-ADBF-A3AD9919FCBC}"/>
</file>

<file path=customXml/itemProps2.xml><?xml version="1.0" encoding="utf-8"?>
<ds:datastoreItem xmlns:ds="http://schemas.openxmlformats.org/officeDocument/2006/customXml" ds:itemID="{E224C0E3-F5BC-4735-AECC-AAECBF94F578}">
  <ds:schemaRefs>
    <ds:schemaRef ds:uri="http://schemas.microsoft.com/sharepoint/v3/contenttype/forms"/>
  </ds:schemaRefs>
</ds:datastoreItem>
</file>

<file path=customXml/itemProps3.xml><?xml version="1.0" encoding="utf-8"?>
<ds:datastoreItem xmlns:ds="http://schemas.openxmlformats.org/officeDocument/2006/customXml" ds:itemID="{B47434A7-775B-4156-8545-77C973FBD8C3}">
  <ds:schemaRefs>
    <ds:schemaRef ds:uri="http://purl.org/dc/elements/1.1/"/>
    <ds:schemaRef ds:uri="http://schemas.openxmlformats.org/package/2006/metadata/core-properties"/>
    <ds:schemaRef ds:uri="958b15ed-c521-4290-b073-2e98d4cc1d7f"/>
    <ds:schemaRef ds:uri="80129174-c05c-43cc-8e32-21fcbdfe51bb"/>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Hull City Council</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Will (2017)</dc:creator>
  <cp:keywords/>
  <dc:description/>
  <cp:lastModifiedBy>Martin Atkinson</cp:lastModifiedBy>
  <cp:revision>3</cp:revision>
  <dcterms:created xsi:type="dcterms:W3CDTF">2017-10-19T15:31:00Z</dcterms:created>
  <dcterms:modified xsi:type="dcterms:W3CDTF">2017-11-17T15:26:01Z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