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3E" w:rsidRDefault="0029053E" w:rsidP="001B066F"/>
    <w:p w:rsidR="00714BD5" w:rsidRDefault="00714BD5" w:rsidP="00714BD5">
      <w:pPr>
        <w:rPr>
          <w:rFonts w:asciiTheme="majorHAnsi" w:hAnsiTheme="majorHAnsi"/>
          <w:b/>
          <w:sz w:val="24"/>
          <w:szCs w:val="28"/>
        </w:rPr>
      </w:pPr>
    </w:p>
    <w:p w:rsidR="00FB39EB" w:rsidRDefault="00FB39EB" w:rsidP="00714BD5">
      <w:pPr>
        <w:rPr>
          <w:b/>
          <w:sz w:val="24"/>
          <w:szCs w:val="24"/>
        </w:rPr>
      </w:pPr>
    </w:p>
    <w:p w:rsidR="00FB39EB" w:rsidRDefault="00FB39EB" w:rsidP="00714BD5">
      <w:pPr>
        <w:rPr>
          <w:b/>
          <w:sz w:val="24"/>
          <w:szCs w:val="24"/>
        </w:rPr>
      </w:pPr>
    </w:p>
    <w:p w:rsidR="00714BD5" w:rsidRPr="00A96E31" w:rsidRDefault="00714BD5" w:rsidP="00714BD5">
      <w:pPr>
        <w:rPr>
          <w:b/>
          <w:sz w:val="28"/>
          <w:szCs w:val="24"/>
        </w:rPr>
      </w:pPr>
      <w:r w:rsidRPr="00A96E31">
        <w:rPr>
          <w:b/>
          <w:sz w:val="28"/>
          <w:szCs w:val="24"/>
        </w:rPr>
        <w:t>Hull UK City of Culture 2017</w:t>
      </w:r>
    </w:p>
    <w:p w:rsidR="00FB39EB" w:rsidRPr="00714BD5" w:rsidRDefault="00FB39EB" w:rsidP="00714BD5">
      <w:pPr>
        <w:rPr>
          <w:b/>
          <w:sz w:val="24"/>
          <w:szCs w:val="24"/>
        </w:rPr>
      </w:pPr>
    </w:p>
    <w:p w:rsidR="00714BD5" w:rsidRPr="00714BD5" w:rsidRDefault="00714BD5" w:rsidP="00714BD5">
      <w:pPr>
        <w:rPr>
          <w:sz w:val="24"/>
          <w:szCs w:val="24"/>
        </w:rPr>
      </w:pPr>
    </w:p>
    <w:p w:rsidR="00714BD5" w:rsidRPr="005F5E89" w:rsidRDefault="00FB39EB" w:rsidP="00714BD5">
      <w:pPr>
        <w:rPr>
          <w:b/>
          <w:sz w:val="32"/>
          <w:szCs w:val="24"/>
        </w:rPr>
      </w:pPr>
      <w:r w:rsidRPr="005F5E89">
        <w:rPr>
          <w:b/>
          <w:sz w:val="32"/>
          <w:szCs w:val="24"/>
        </w:rPr>
        <w:t>REQUEST FOR QUOTATION</w:t>
      </w:r>
    </w:p>
    <w:p w:rsidR="00714BD5" w:rsidRDefault="00714BD5" w:rsidP="00714BD5">
      <w:pPr>
        <w:rPr>
          <w:rFonts w:asciiTheme="majorHAnsi" w:hAnsiTheme="majorHAnsi"/>
          <w:b/>
          <w:sz w:val="20"/>
        </w:rPr>
      </w:pPr>
    </w:p>
    <w:p w:rsidR="00FB39EB" w:rsidRDefault="00FB39EB" w:rsidP="00714BD5">
      <w:pPr>
        <w:rPr>
          <w:rFonts w:asciiTheme="majorHAnsi" w:hAnsiTheme="majorHAnsi"/>
          <w:b/>
          <w:sz w:val="20"/>
        </w:rPr>
      </w:pPr>
    </w:p>
    <w:p w:rsidR="00FB39EB" w:rsidRPr="00714BD5" w:rsidRDefault="00FB39EB" w:rsidP="00714BD5">
      <w:pPr>
        <w:rPr>
          <w:rFonts w:asciiTheme="majorHAnsi" w:hAnsiTheme="majorHAnsi"/>
          <w:b/>
          <w:sz w:val="20"/>
        </w:rPr>
      </w:pPr>
    </w:p>
    <w:p w:rsidR="00714BD5" w:rsidRPr="00714BD5" w:rsidRDefault="00714BD5" w:rsidP="00714BD5">
      <w:pPr>
        <w:rPr>
          <w:rFonts w:asciiTheme="majorHAnsi" w:hAnsiTheme="majorHAnsi"/>
          <w:b/>
          <w:sz w:val="20"/>
        </w:rPr>
      </w:pPr>
    </w:p>
    <w:p w:rsidR="00714BD5" w:rsidRPr="00714BD5" w:rsidRDefault="00714BD5" w:rsidP="00714BD5">
      <w:pPr>
        <w:rPr>
          <w:rFonts w:asciiTheme="majorHAnsi" w:hAnsiTheme="majorHAnsi"/>
          <w:b/>
          <w:sz w:val="20"/>
        </w:rPr>
      </w:pPr>
    </w:p>
    <w:tbl>
      <w:tblPr>
        <w:tblStyle w:val="TableGrid"/>
        <w:tblW w:w="0" w:type="auto"/>
        <w:tblInd w:w="0" w:type="dxa"/>
        <w:tblLook w:val="04A0" w:firstRow="1" w:lastRow="0" w:firstColumn="1" w:lastColumn="0" w:noHBand="0" w:noVBand="1"/>
      </w:tblPr>
      <w:tblGrid>
        <w:gridCol w:w="2376"/>
        <w:gridCol w:w="6140"/>
      </w:tblGrid>
      <w:tr w:rsidR="00714BD5" w:rsidRPr="00714BD5" w:rsidTr="00FB39EB">
        <w:trPr>
          <w:trHeight w:hRule="exact" w:val="2257"/>
        </w:trPr>
        <w:tc>
          <w:tcPr>
            <w:tcW w:w="2376" w:type="dxa"/>
            <w:vAlign w:val="center"/>
          </w:tcPr>
          <w:p w:rsidR="00714BD5" w:rsidRPr="00714BD5" w:rsidRDefault="00714BD5" w:rsidP="009F1B79">
            <w:pPr>
              <w:rPr>
                <w:rFonts w:ascii="Trebuchet MS" w:hAnsi="Trebuchet MS"/>
                <w:b/>
                <w:color w:val="auto"/>
                <w:sz w:val="22"/>
              </w:rPr>
            </w:pPr>
            <w:r w:rsidRPr="00714BD5">
              <w:rPr>
                <w:rFonts w:ascii="Trebuchet MS" w:hAnsi="Trebuchet MS"/>
                <w:b/>
                <w:color w:val="auto"/>
                <w:sz w:val="22"/>
              </w:rPr>
              <w:t>Issued by:</w:t>
            </w:r>
          </w:p>
        </w:tc>
        <w:tc>
          <w:tcPr>
            <w:tcW w:w="6140" w:type="dxa"/>
            <w:vAlign w:val="center"/>
          </w:tcPr>
          <w:p w:rsidR="00714BD5" w:rsidRPr="00301298" w:rsidRDefault="00301298" w:rsidP="009F1B79">
            <w:pPr>
              <w:rPr>
                <w:rFonts w:ascii="Trebuchet MS" w:hAnsi="Trebuchet MS"/>
                <w:b/>
                <w:color w:val="auto"/>
                <w:sz w:val="22"/>
              </w:rPr>
            </w:pPr>
            <w:r>
              <w:rPr>
                <w:rFonts w:ascii="Trebuchet MS" w:hAnsi="Trebuchet MS"/>
                <w:b/>
                <w:color w:val="auto"/>
                <w:sz w:val="22"/>
              </w:rPr>
              <w:t>Chris Clay</w:t>
            </w:r>
          </w:p>
          <w:p w:rsidR="00714BD5" w:rsidRPr="00301298" w:rsidRDefault="00301298" w:rsidP="009F1B79">
            <w:pPr>
              <w:rPr>
                <w:rFonts w:ascii="Trebuchet MS" w:hAnsi="Trebuchet MS"/>
                <w:b/>
                <w:color w:val="auto"/>
                <w:sz w:val="22"/>
              </w:rPr>
            </w:pPr>
            <w:r>
              <w:rPr>
                <w:rFonts w:ascii="Trebuchet MS" w:hAnsi="Trebuchet MS"/>
                <w:b/>
                <w:color w:val="auto"/>
                <w:sz w:val="22"/>
              </w:rPr>
              <w:t>Technical &amp; Operations Director</w:t>
            </w:r>
          </w:p>
          <w:p w:rsidR="00714BD5" w:rsidRPr="00714BD5" w:rsidRDefault="00714BD5" w:rsidP="009F1B79">
            <w:pPr>
              <w:rPr>
                <w:rFonts w:ascii="Trebuchet MS" w:hAnsi="Trebuchet MS"/>
                <w:b/>
                <w:color w:val="auto"/>
                <w:sz w:val="22"/>
              </w:rPr>
            </w:pPr>
            <w:r w:rsidRPr="00714BD5">
              <w:rPr>
                <w:rFonts w:ascii="Trebuchet MS" w:hAnsi="Trebuchet MS"/>
                <w:b/>
                <w:color w:val="auto"/>
                <w:sz w:val="22"/>
              </w:rPr>
              <w:t>Hull UK City of Culture 2017</w:t>
            </w:r>
          </w:p>
          <w:p w:rsidR="00714BD5" w:rsidRPr="00714BD5" w:rsidRDefault="00714BD5" w:rsidP="009F1B79">
            <w:pPr>
              <w:rPr>
                <w:rFonts w:ascii="Trebuchet MS" w:hAnsi="Trebuchet MS"/>
                <w:b/>
                <w:color w:val="auto"/>
                <w:sz w:val="22"/>
              </w:rPr>
            </w:pPr>
            <w:r w:rsidRPr="00714BD5">
              <w:rPr>
                <w:rFonts w:ascii="Trebuchet MS" w:hAnsi="Trebuchet MS"/>
                <w:b/>
                <w:color w:val="auto"/>
                <w:sz w:val="22"/>
              </w:rPr>
              <w:t>Pacific Exchange</w:t>
            </w:r>
          </w:p>
          <w:p w:rsidR="00714BD5" w:rsidRPr="00714BD5" w:rsidRDefault="00714BD5" w:rsidP="009F1B79">
            <w:pPr>
              <w:rPr>
                <w:rFonts w:ascii="Trebuchet MS" w:hAnsi="Trebuchet MS"/>
                <w:b/>
                <w:color w:val="auto"/>
                <w:sz w:val="22"/>
              </w:rPr>
            </w:pPr>
            <w:r w:rsidRPr="00714BD5">
              <w:rPr>
                <w:rFonts w:ascii="Trebuchet MS" w:hAnsi="Trebuchet MS"/>
                <w:b/>
                <w:color w:val="auto"/>
                <w:sz w:val="22"/>
              </w:rPr>
              <w:t xml:space="preserve">40 High Street </w:t>
            </w:r>
          </w:p>
          <w:p w:rsidR="00714BD5" w:rsidRPr="00714BD5" w:rsidRDefault="00714BD5" w:rsidP="009F1B79">
            <w:pPr>
              <w:rPr>
                <w:rFonts w:ascii="Trebuchet MS" w:hAnsi="Trebuchet MS"/>
                <w:b/>
                <w:color w:val="auto"/>
                <w:sz w:val="22"/>
              </w:rPr>
            </w:pPr>
            <w:r w:rsidRPr="00714BD5">
              <w:rPr>
                <w:rFonts w:ascii="Trebuchet MS" w:hAnsi="Trebuchet MS"/>
                <w:b/>
                <w:color w:val="auto"/>
                <w:sz w:val="22"/>
              </w:rPr>
              <w:t>Hull</w:t>
            </w:r>
          </w:p>
          <w:p w:rsidR="00714BD5" w:rsidRPr="00714BD5" w:rsidRDefault="00714BD5" w:rsidP="009F1B79">
            <w:pPr>
              <w:rPr>
                <w:rFonts w:ascii="Trebuchet MS" w:hAnsi="Trebuchet MS"/>
                <w:b/>
                <w:color w:val="auto"/>
                <w:sz w:val="22"/>
              </w:rPr>
            </w:pPr>
            <w:r w:rsidRPr="00714BD5">
              <w:rPr>
                <w:rFonts w:ascii="Trebuchet MS" w:hAnsi="Trebuchet MS"/>
                <w:b/>
                <w:color w:val="auto"/>
                <w:sz w:val="22"/>
              </w:rPr>
              <w:t>HUI 1PS</w:t>
            </w:r>
            <w:bookmarkStart w:id="0" w:name="_GoBack"/>
            <w:bookmarkEnd w:id="0"/>
          </w:p>
        </w:tc>
      </w:tr>
      <w:tr w:rsidR="00714BD5" w:rsidRPr="00714BD5" w:rsidTr="00FB39EB">
        <w:trPr>
          <w:trHeight w:val="567"/>
        </w:trPr>
        <w:tc>
          <w:tcPr>
            <w:tcW w:w="2376" w:type="dxa"/>
            <w:vAlign w:val="center"/>
          </w:tcPr>
          <w:p w:rsidR="00714BD5" w:rsidRPr="00714BD5" w:rsidRDefault="00714BD5" w:rsidP="009F1B79">
            <w:pPr>
              <w:rPr>
                <w:rFonts w:ascii="Trebuchet MS" w:hAnsi="Trebuchet MS"/>
                <w:b/>
                <w:color w:val="auto"/>
                <w:sz w:val="22"/>
              </w:rPr>
            </w:pPr>
            <w:r w:rsidRPr="00714BD5">
              <w:rPr>
                <w:rFonts w:ascii="Trebuchet MS" w:hAnsi="Trebuchet MS"/>
                <w:b/>
                <w:color w:val="auto"/>
                <w:sz w:val="22"/>
              </w:rPr>
              <w:t>Contact email:</w:t>
            </w:r>
          </w:p>
        </w:tc>
        <w:tc>
          <w:tcPr>
            <w:tcW w:w="6140" w:type="dxa"/>
            <w:vAlign w:val="center"/>
          </w:tcPr>
          <w:p w:rsidR="00714BD5" w:rsidRPr="00301298" w:rsidRDefault="00301298" w:rsidP="009F1B79">
            <w:pPr>
              <w:rPr>
                <w:rFonts w:ascii="Trebuchet MS" w:hAnsi="Trebuchet MS"/>
                <w:b/>
                <w:color w:val="auto"/>
                <w:sz w:val="22"/>
              </w:rPr>
            </w:pPr>
            <w:r>
              <w:rPr>
                <w:rFonts w:ascii="Trebuchet MS" w:hAnsi="Trebuchet MS"/>
                <w:b/>
                <w:color w:val="auto"/>
                <w:sz w:val="22"/>
              </w:rPr>
              <w:t>chris.clay@hull2017.co.uk</w:t>
            </w:r>
          </w:p>
        </w:tc>
      </w:tr>
      <w:tr w:rsidR="00714BD5" w:rsidRPr="00714BD5" w:rsidTr="00FB39EB">
        <w:trPr>
          <w:trHeight w:val="567"/>
        </w:trPr>
        <w:tc>
          <w:tcPr>
            <w:tcW w:w="2376" w:type="dxa"/>
            <w:vAlign w:val="center"/>
          </w:tcPr>
          <w:p w:rsidR="00714BD5" w:rsidRPr="00714BD5" w:rsidRDefault="00714BD5" w:rsidP="009F1B79">
            <w:pPr>
              <w:rPr>
                <w:rFonts w:ascii="Trebuchet MS" w:hAnsi="Trebuchet MS"/>
                <w:b/>
                <w:color w:val="auto"/>
                <w:sz w:val="22"/>
              </w:rPr>
            </w:pPr>
            <w:r w:rsidRPr="00714BD5">
              <w:rPr>
                <w:rFonts w:ascii="Trebuchet MS" w:hAnsi="Trebuchet MS"/>
                <w:b/>
                <w:color w:val="auto"/>
                <w:sz w:val="22"/>
              </w:rPr>
              <w:t>Title:</w:t>
            </w:r>
          </w:p>
        </w:tc>
        <w:tc>
          <w:tcPr>
            <w:tcW w:w="6140" w:type="dxa"/>
            <w:vAlign w:val="center"/>
          </w:tcPr>
          <w:p w:rsidR="00714BD5" w:rsidRPr="00301298" w:rsidRDefault="00301298" w:rsidP="009F1B79">
            <w:pPr>
              <w:rPr>
                <w:rFonts w:ascii="Trebuchet MS" w:hAnsi="Trebuchet MS"/>
                <w:b/>
                <w:color w:val="auto"/>
                <w:sz w:val="22"/>
              </w:rPr>
            </w:pPr>
            <w:r w:rsidRPr="00301298">
              <w:rPr>
                <w:rFonts w:ascii="Trebuchet MS" w:hAnsi="Trebuchet MS"/>
                <w:b/>
                <w:color w:val="auto"/>
                <w:sz w:val="22"/>
              </w:rPr>
              <w:t>Roadshow event &amp; production management</w:t>
            </w:r>
          </w:p>
        </w:tc>
      </w:tr>
    </w:tbl>
    <w:p w:rsidR="00714BD5" w:rsidRPr="00714BD5" w:rsidRDefault="00714BD5" w:rsidP="00714BD5">
      <w:pPr>
        <w:rPr>
          <w:rFonts w:asciiTheme="majorHAnsi" w:hAnsiTheme="majorHAnsi"/>
          <w:b/>
        </w:rPr>
      </w:pPr>
    </w:p>
    <w:p w:rsidR="00714BD5" w:rsidRPr="00714BD5" w:rsidRDefault="00714BD5" w:rsidP="00714BD5">
      <w:pPr>
        <w:rPr>
          <w:rFonts w:asciiTheme="majorHAnsi" w:hAnsiTheme="majorHAnsi"/>
          <w:b/>
        </w:rPr>
      </w:pPr>
    </w:p>
    <w:p w:rsidR="00714BD5" w:rsidRPr="00714BD5" w:rsidRDefault="00714BD5" w:rsidP="00714BD5">
      <w:pPr>
        <w:rPr>
          <w:rFonts w:asciiTheme="majorHAnsi" w:hAnsiTheme="majorHAnsi"/>
          <w:b/>
        </w:rPr>
      </w:pPr>
    </w:p>
    <w:p w:rsidR="00714BD5" w:rsidRPr="00714BD5" w:rsidRDefault="00714BD5" w:rsidP="00714BD5">
      <w:pPr>
        <w:rPr>
          <w:rFonts w:asciiTheme="majorHAnsi" w:hAnsiTheme="majorHAnsi"/>
          <w:b/>
        </w:rPr>
      </w:pPr>
    </w:p>
    <w:p w:rsidR="00714BD5" w:rsidRPr="00714BD5" w:rsidRDefault="00714BD5" w:rsidP="00714BD5">
      <w:pPr>
        <w:rPr>
          <w:rFonts w:asciiTheme="majorHAnsi" w:hAnsiTheme="majorHAnsi"/>
          <w:b/>
        </w:rPr>
      </w:pPr>
    </w:p>
    <w:p w:rsidR="00714BD5" w:rsidRPr="00714BD5" w:rsidRDefault="00714BD5" w:rsidP="00714BD5">
      <w:pPr>
        <w:rPr>
          <w:rFonts w:asciiTheme="majorHAnsi" w:hAnsiTheme="majorHAnsi"/>
          <w:b/>
        </w:rPr>
      </w:pPr>
    </w:p>
    <w:p w:rsidR="00714BD5" w:rsidRPr="00714BD5" w:rsidRDefault="00714BD5" w:rsidP="00714BD5">
      <w:pPr>
        <w:rPr>
          <w:rFonts w:asciiTheme="majorHAnsi" w:hAnsiTheme="majorHAnsi"/>
          <w:b/>
        </w:rPr>
      </w:pPr>
    </w:p>
    <w:p w:rsidR="00714BD5" w:rsidRPr="00714BD5" w:rsidRDefault="00714BD5" w:rsidP="00714BD5">
      <w:pPr>
        <w:rPr>
          <w:rFonts w:asciiTheme="majorHAnsi" w:hAnsiTheme="majorHAnsi"/>
          <w:b/>
        </w:rPr>
      </w:pPr>
    </w:p>
    <w:p w:rsidR="00714BD5" w:rsidRPr="00714BD5" w:rsidRDefault="00714BD5" w:rsidP="00714BD5">
      <w:pPr>
        <w:rPr>
          <w:rFonts w:asciiTheme="majorHAnsi" w:hAnsiTheme="majorHAnsi"/>
          <w:b/>
        </w:rPr>
      </w:pPr>
    </w:p>
    <w:p w:rsidR="00714BD5" w:rsidRPr="00714BD5" w:rsidRDefault="00714BD5" w:rsidP="00714BD5">
      <w:pPr>
        <w:rPr>
          <w:rFonts w:asciiTheme="majorHAnsi" w:hAnsiTheme="majorHAnsi"/>
          <w:b/>
        </w:rPr>
      </w:pPr>
    </w:p>
    <w:p w:rsidR="00714BD5" w:rsidRPr="00090648" w:rsidRDefault="00714BD5" w:rsidP="00D758E4">
      <w:pPr>
        <w:jc w:val="both"/>
        <w:rPr>
          <w:b/>
          <w:color w:val="FF0000"/>
          <w:sz w:val="20"/>
        </w:rPr>
      </w:pPr>
      <w:r w:rsidRPr="00090648">
        <w:rPr>
          <w:b/>
          <w:color w:val="FF0000"/>
        </w:rPr>
        <w:t>Before reading or responding to this document, you ar</w:t>
      </w:r>
      <w:r w:rsidR="00D758E4" w:rsidRPr="00090648">
        <w:rPr>
          <w:b/>
          <w:color w:val="FF0000"/>
        </w:rPr>
        <w:t xml:space="preserve">e notified that the information </w:t>
      </w:r>
      <w:r w:rsidRPr="00090648">
        <w:rPr>
          <w:b/>
          <w:color w:val="FF0000"/>
        </w:rPr>
        <w:t>contained within this document and appendices should be treated as confidential and should only be used or disclosed to others for the purpose of preparing your quotation.</w:t>
      </w:r>
    </w:p>
    <w:p w:rsidR="00714BD5" w:rsidRPr="00714BD5" w:rsidRDefault="00714BD5" w:rsidP="00714BD5">
      <w:pPr>
        <w:jc w:val="both"/>
        <w:rPr>
          <w:color w:val="auto"/>
          <w:sz w:val="20"/>
        </w:rPr>
      </w:pPr>
    </w:p>
    <w:p w:rsidR="00714BD5" w:rsidRPr="00714BD5" w:rsidRDefault="00714BD5" w:rsidP="00714BD5">
      <w:pPr>
        <w:jc w:val="both"/>
        <w:rPr>
          <w:rFonts w:asciiTheme="majorHAnsi" w:hAnsiTheme="majorHAnsi"/>
          <w:b/>
          <w:sz w:val="20"/>
        </w:rPr>
      </w:pPr>
    </w:p>
    <w:p w:rsidR="00714BD5" w:rsidRPr="00714BD5" w:rsidRDefault="00714BD5" w:rsidP="00714BD5">
      <w:pPr>
        <w:jc w:val="both"/>
        <w:rPr>
          <w:rFonts w:asciiTheme="majorHAnsi" w:hAnsiTheme="majorHAnsi"/>
          <w:b/>
          <w:sz w:val="20"/>
        </w:rPr>
      </w:pPr>
    </w:p>
    <w:p w:rsidR="00714BD5" w:rsidRPr="00714BD5" w:rsidRDefault="00714BD5" w:rsidP="00714BD5">
      <w:pPr>
        <w:jc w:val="both"/>
        <w:rPr>
          <w:rFonts w:asciiTheme="majorHAnsi" w:hAnsiTheme="majorHAnsi"/>
          <w:b/>
          <w:sz w:val="20"/>
        </w:rPr>
      </w:pPr>
    </w:p>
    <w:p w:rsidR="00714BD5" w:rsidRPr="00714BD5" w:rsidRDefault="00714BD5" w:rsidP="00714BD5">
      <w:pPr>
        <w:jc w:val="both"/>
        <w:rPr>
          <w:rFonts w:asciiTheme="majorHAnsi" w:hAnsiTheme="majorHAnsi"/>
          <w:b/>
          <w:sz w:val="20"/>
        </w:rPr>
      </w:pPr>
    </w:p>
    <w:p w:rsidR="00714BD5" w:rsidRPr="00714BD5" w:rsidRDefault="00714BD5" w:rsidP="00714BD5">
      <w:pPr>
        <w:jc w:val="both"/>
        <w:rPr>
          <w:b/>
          <w:sz w:val="20"/>
        </w:rPr>
      </w:pPr>
    </w:p>
    <w:p w:rsidR="00714BD5" w:rsidRPr="00714BD5" w:rsidRDefault="00714BD5" w:rsidP="00714BD5">
      <w:pPr>
        <w:jc w:val="both"/>
        <w:rPr>
          <w:b/>
          <w:sz w:val="20"/>
        </w:rPr>
      </w:pPr>
    </w:p>
    <w:p w:rsidR="00714BD5" w:rsidRDefault="00714BD5" w:rsidP="00714BD5">
      <w:pPr>
        <w:jc w:val="both"/>
        <w:rPr>
          <w:b/>
          <w:sz w:val="20"/>
        </w:rPr>
      </w:pPr>
    </w:p>
    <w:p w:rsidR="00714BD5" w:rsidRDefault="00714BD5" w:rsidP="00714BD5">
      <w:pPr>
        <w:jc w:val="both"/>
        <w:rPr>
          <w:b/>
          <w:sz w:val="20"/>
        </w:rPr>
      </w:pPr>
    </w:p>
    <w:p w:rsidR="00714BD5" w:rsidRDefault="00714BD5" w:rsidP="00714BD5">
      <w:pPr>
        <w:jc w:val="both"/>
        <w:rPr>
          <w:b/>
          <w:sz w:val="20"/>
        </w:rPr>
      </w:pPr>
    </w:p>
    <w:p w:rsidR="00714BD5" w:rsidRPr="00714BD5" w:rsidRDefault="00714BD5" w:rsidP="00714BD5">
      <w:pPr>
        <w:jc w:val="both"/>
        <w:rPr>
          <w:b/>
          <w:sz w:val="20"/>
        </w:rPr>
      </w:pPr>
    </w:p>
    <w:p w:rsidR="00FB39EB" w:rsidRDefault="00FB39EB" w:rsidP="00714BD5">
      <w:pPr>
        <w:jc w:val="both"/>
        <w:rPr>
          <w:b/>
        </w:rPr>
      </w:pPr>
    </w:p>
    <w:p w:rsidR="00FB39EB" w:rsidRDefault="00FB39EB" w:rsidP="00714BD5">
      <w:pPr>
        <w:jc w:val="both"/>
        <w:rPr>
          <w:b/>
        </w:rPr>
      </w:pPr>
    </w:p>
    <w:p w:rsidR="0046761B" w:rsidRPr="0046761B" w:rsidRDefault="0046761B" w:rsidP="00714BD5">
      <w:pPr>
        <w:rPr>
          <w:color w:val="auto"/>
        </w:rPr>
      </w:pPr>
      <w:r w:rsidRPr="0046761B">
        <w:rPr>
          <w:color w:val="auto"/>
        </w:rPr>
        <w:tab/>
      </w:r>
    </w:p>
    <w:p w:rsidR="00714BD5" w:rsidRPr="00714BD5" w:rsidRDefault="00714BD5" w:rsidP="00714BD5">
      <w:pPr>
        <w:jc w:val="both"/>
        <w:rPr>
          <w:color w:val="0000FF"/>
          <w:sz w:val="20"/>
        </w:rPr>
      </w:pPr>
    </w:p>
    <w:p w:rsidR="00714BD5" w:rsidRPr="00DF6A28" w:rsidRDefault="005F5E89" w:rsidP="00DF6A28">
      <w:pPr>
        <w:pStyle w:val="Heading1"/>
      </w:pPr>
      <w:r w:rsidRPr="00DF6A28">
        <w:t>1.</w:t>
      </w:r>
      <w:r w:rsidR="00714BD5" w:rsidRPr="00DF6A28">
        <w:tab/>
      </w:r>
      <w:r w:rsidRPr="00DF6A28">
        <w:t>ABOUT HULL 2017</w:t>
      </w:r>
    </w:p>
    <w:p w:rsidR="00714BD5" w:rsidRPr="00714BD5" w:rsidRDefault="00714BD5" w:rsidP="00714BD5">
      <w:pPr>
        <w:jc w:val="both"/>
        <w:rPr>
          <w:color w:val="0000FF"/>
          <w:sz w:val="20"/>
        </w:rPr>
      </w:pPr>
    </w:p>
    <w:p w:rsidR="0046761B" w:rsidRPr="0046761B" w:rsidRDefault="0046761B" w:rsidP="0046761B">
      <w:pPr>
        <w:spacing w:after="200"/>
        <w:rPr>
          <w:color w:val="000000" w:themeColor="text1"/>
        </w:rPr>
      </w:pPr>
      <w:r w:rsidRPr="0046761B">
        <w:rPr>
          <w:color w:val="000000" w:themeColor="text1"/>
        </w:rPr>
        <w:t xml:space="preserve">Hull UK City of Culture 2017 Ltd (‘Hull 2017’) is a registered </w:t>
      </w:r>
      <w:r w:rsidR="009135B8" w:rsidRPr="0046761B">
        <w:rPr>
          <w:color w:val="000000" w:themeColor="text1"/>
        </w:rPr>
        <w:t xml:space="preserve">charity. </w:t>
      </w:r>
      <w:r w:rsidRPr="0046761B">
        <w:rPr>
          <w:color w:val="000000" w:themeColor="text1"/>
        </w:rPr>
        <w:t xml:space="preserve">The company’s activities are governed by its Board. </w:t>
      </w:r>
    </w:p>
    <w:p w:rsidR="0046761B" w:rsidRPr="0046761B" w:rsidRDefault="0046761B" w:rsidP="0046761B">
      <w:pPr>
        <w:pStyle w:val="ListParagraph"/>
        <w:spacing w:after="200"/>
        <w:ind w:left="0"/>
        <w:contextualSpacing w:val="0"/>
        <w:rPr>
          <w:rFonts w:ascii="Trebuchet MS" w:hAnsi="Trebuchet MS"/>
          <w:color w:val="000000" w:themeColor="text1"/>
        </w:rPr>
      </w:pPr>
      <w:r w:rsidRPr="0046761B">
        <w:rPr>
          <w:rFonts w:ascii="Trebuchet MS" w:hAnsi="Trebuchet MS"/>
          <w:color w:val="000000" w:themeColor="text1"/>
        </w:rPr>
        <w:t xml:space="preserve">The organisation’s overarching vision is to </w:t>
      </w:r>
      <w:r w:rsidRPr="0046761B">
        <w:rPr>
          <w:rFonts w:ascii="Trebuchet MS" w:hAnsi="Trebuchet MS"/>
          <w:b/>
          <w:i/>
          <w:color w:val="000000" w:themeColor="text1"/>
        </w:rPr>
        <w:t>deliver 365 days of transformative culture through a range of diverse and high profile cultural events and projects</w:t>
      </w:r>
      <w:r w:rsidRPr="0046761B">
        <w:rPr>
          <w:rFonts w:ascii="Trebuchet MS" w:hAnsi="Trebuchet MS"/>
          <w:color w:val="000000" w:themeColor="text1"/>
        </w:rPr>
        <w:t xml:space="preserve">. </w:t>
      </w:r>
    </w:p>
    <w:p w:rsidR="0046761B" w:rsidRPr="0046761B" w:rsidRDefault="0046761B" w:rsidP="0046761B">
      <w:pPr>
        <w:pStyle w:val="ListParagraph"/>
        <w:spacing w:after="200"/>
        <w:ind w:left="0"/>
        <w:contextualSpacing w:val="0"/>
        <w:rPr>
          <w:rFonts w:ascii="Trebuchet MS" w:hAnsi="Trebuchet MS"/>
          <w:color w:val="000000" w:themeColor="text1"/>
        </w:rPr>
      </w:pPr>
      <w:r w:rsidRPr="0046761B">
        <w:rPr>
          <w:rFonts w:ascii="Trebuchet MS" w:hAnsi="Trebuchet MS"/>
          <w:color w:val="000000" w:themeColor="text1"/>
        </w:rPr>
        <w:t>The year will run from 1 Jan 2017 to 31 Dec 2017 and will use arts and culture to celebrate the unique character of the city, its people, history and geography. The year will be split into four seasons, each with something distinctive, intriguing and created to challenge and thrill.</w:t>
      </w:r>
    </w:p>
    <w:p w:rsidR="0046761B" w:rsidRPr="0046761B" w:rsidRDefault="0046761B" w:rsidP="0046761B">
      <w:pPr>
        <w:pStyle w:val="ListParagraph"/>
        <w:spacing w:after="200"/>
        <w:ind w:left="0"/>
        <w:contextualSpacing w:val="0"/>
        <w:rPr>
          <w:rFonts w:ascii="Trebuchet MS" w:hAnsi="Trebuchet MS"/>
          <w:color w:val="000000" w:themeColor="text1"/>
        </w:rPr>
      </w:pPr>
      <w:r w:rsidRPr="0046761B">
        <w:rPr>
          <w:rFonts w:ascii="Trebuchet MS" w:hAnsi="Trebuchet MS"/>
          <w:color w:val="000000" w:themeColor="text1"/>
        </w:rPr>
        <w:t>In addition to organisational objectives linked to programming, there are objectives linked to positioning and partnership. Positioning objectives challenge perceptions of Hull, creating a new narrative for the city - repositioning it as a great place to live, work, visit</w:t>
      </w:r>
      <w:r w:rsidR="009135B8">
        <w:rPr>
          <w:rFonts w:ascii="Trebuchet MS" w:hAnsi="Trebuchet MS"/>
          <w:color w:val="000000" w:themeColor="text1"/>
        </w:rPr>
        <w:t>, invest,</w:t>
      </w:r>
      <w:r w:rsidRPr="0046761B">
        <w:rPr>
          <w:rFonts w:ascii="Trebuchet MS" w:hAnsi="Trebuchet MS"/>
          <w:color w:val="000000" w:themeColor="text1"/>
        </w:rPr>
        <w:t xml:space="preserve"> and study. Partnership objectives raise money to support the programme, build capacity within the culture and visitor economies, and build a legacy.</w:t>
      </w:r>
    </w:p>
    <w:p w:rsidR="0046761B" w:rsidRDefault="0046761B" w:rsidP="0046761B">
      <w:pPr>
        <w:pStyle w:val="ListParagraph"/>
        <w:spacing w:after="200"/>
        <w:ind w:left="0"/>
        <w:contextualSpacing w:val="0"/>
        <w:rPr>
          <w:rStyle w:val="Hyperlink"/>
          <w:rFonts w:ascii="Trebuchet MS" w:hAnsi="Trebuchet MS"/>
          <w:color w:val="0000FF"/>
        </w:rPr>
      </w:pPr>
      <w:r w:rsidRPr="0046761B">
        <w:rPr>
          <w:rFonts w:ascii="Trebuchet MS" w:hAnsi="Trebuchet MS"/>
          <w:color w:val="000000" w:themeColor="text1"/>
        </w:rPr>
        <w:t xml:space="preserve">Further information on Hull 2017 can be found by visiting </w:t>
      </w:r>
      <w:hyperlink r:id="rId9" w:history="1">
        <w:r w:rsidRPr="0046761B">
          <w:rPr>
            <w:rStyle w:val="Hyperlink"/>
            <w:rFonts w:ascii="Trebuchet MS" w:hAnsi="Trebuchet MS"/>
            <w:color w:val="0000FF"/>
          </w:rPr>
          <w:t>hull2017.co.uk</w:t>
        </w:r>
      </w:hyperlink>
    </w:p>
    <w:p w:rsidR="005F5E89" w:rsidRPr="00714BD5" w:rsidRDefault="005F5E89" w:rsidP="00DF6A28">
      <w:pPr>
        <w:pStyle w:val="Heading1"/>
      </w:pPr>
      <w:r>
        <w:t>2</w:t>
      </w:r>
      <w:r w:rsidRPr="00714BD5">
        <w:t>.</w:t>
      </w:r>
      <w:r w:rsidRPr="00714BD5">
        <w:tab/>
      </w:r>
      <w:r>
        <w:t>HOW TO RESPOND AND AWARD CONTRACT</w:t>
      </w:r>
    </w:p>
    <w:p w:rsidR="005F5E89" w:rsidRPr="00714BD5" w:rsidRDefault="005F5E89" w:rsidP="005F5E89">
      <w:pPr>
        <w:rPr>
          <w:color w:val="auto"/>
          <w:sz w:val="20"/>
        </w:rPr>
      </w:pPr>
    </w:p>
    <w:p w:rsidR="005F5E89" w:rsidRPr="0046761B" w:rsidRDefault="005F5E89" w:rsidP="005F5E89">
      <w:pPr>
        <w:rPr>
          <w:color w:val="auto"/>
        </w:rPr>
      </w:pPr>
      <w:r w:rsidRPr="0046761B">
        <w:rPr>
          <w:color w:val="auto"/>
        </w:rPr>
        <w:t>Please read this document thoroughly, if you have any questions, please contact the person named on the cover sheet by email.</w:t>
      </w:r>
    </w:p>
    <w:p w:rsidR="005F5E89" w:rsidRPr="0046761B" w:rsidRDefault="005F5E89" w:rsidP="005F5E89">
      <w:pPr>
        <w:rPr>
          <w:color w:val="auto"/>
        </w:rPr>
      </w:pPr>
    </w:p>
    <w:p w:rsidR="005F5E89" w:rsidRPr="0046761B" w:rsidRDefault="005F5E89" w:rsidP="005F5E89">
      <w:pPr>
        <w:rPr>
          <w:color w:val="auto"/>
        </w:rPr>
      </w:pPr>
      <w:r w:rsidRPr="0046761B">
        <w:rPr>
          <w:color w:val="auto"/>
        </w:rPr>
        <w:t xml:space="preserve">Please submit your </w:t>
      </w:r>
      <w:r>
        <w:rPr>
          <w:color w:val="auto"/>
        </w:rPr>
        <w:t>quotation</w:t>
      </w:r>
      <w:r w:rsidRPr="0046761B">
        <w:rPr>
          <w:color w:val="auto"/>
        </w:rPr>
        <w:t xml:space="preserve"> to </w:t>
      </w:r>
      <w:hyperlink r:id="rId10" w:history="1">
        <w:r w:rsidRPr="005F5E89">
          <w:rPr>
            <w:rStyle w:val="Hyperlink"/>
            <w:i/>
            <w:color w:val="auto"/>
            <w:highlight w:val="yellow"/>
          </w:rPr>
          <w:t>insert</w:t>
        </w:r>
      </w:hyperlink>
      <w:r w:rsidRPr="005F5E89">
        <w:rPr>
          <w:rStyle w:val="Hyperlink"/>
          <w:i/>
          <w:color w:val="auto"/>
          <w:highlight w:val="yellow"/>
        </w:rPr>
        <w:t xml:space="preserve"> contact email here</w:t>
      </w:r>
      <w:r>
        <w:rPr>
          <w:rStyle w:val="Hyperlink"/>
          <w:color w:val="auto"/>
        </w:rPr>
        <w:t xml:space="preserve"> </w:t>
      </w:r>
      <w:r w:rsidRPr="0046761B">
        <w:rPr>
          <w:color w:val="auto"/>
        </w:rPr>
        <w:t xml:space="preserve">by 5pm on </w:t>
      </w:r>
      <w:r w:rsidRPr="0046761B">
        <w:rPr>
          <w:b/>
          <w:i/>
          <w:color w:val="auto"/>
          <w:highlight w:val="yellow"/>
        </w:rPr>
        <w:t>insert date</w:t>
      </w:r>
      <w:r w:rsidRPr="0046761B">
        <w:rPr>
          <w:color w:val="auto"/>
        </w:rPr>
        <w:t xml:space="preserve"> and include the following:</w:t>
      </w:r>
    </w:p>
    <w:p w:rsidR="005F5E89" w:rsidRPr="0046761B" w:rsidRDefault="005F5E89" w:rsidP="005F5E89">
      <w:pPr>
        <w:rPr>
          <w:color w:val="auto"/>
        </w:rPr>
      </w:pPr>
    </w:p>
    <w:p w:rsidR="005F5E89" w:rsidRPr="0046761B" w:rsidRDefault="005F5E89" w:rsidP="005F5E89">
      <w:pPr>
        <w:pStyle w:val="ListParagraph"/>
        <w:numPr>
          <w:ilvl w:val="0"/>
          <w:numId w:val="7"/>
        </w:numPr>
        <w:rPr>
          <w:rFonts w:ascii="Trebuchet MS" w:hAnsi="Trebuchet MS"/>
          <w:color w:val="auto"/>
        </w:rPr>
      </w:pPr>
      <w:r w:rsidRPr="0046761B">
        <w:rPr>
          <w:rFonts w:ascii="Trebuchet MS" w:hAnsi="Trebuchet MS"/>
          <w:color w:val="auto"/>
        </w:rPr>
        <w:t>A completed costing spreadsheet</w:t>
      </w:r>
    </w:p>
    <w:p w:rsidR="005F5E89" w:rsidRPr="0046761B" w:rsidRDefault="005F5E89" w:rsidP="005F5E89">
      <w:pPr>
        <w:pStyle w:val="ListParagraph"/>
        <w:numPr>
          <w:ilvl w:val="0"/>
          <w:numId w:val="7"/>
        </w:numPr>
        <w:rPr>
          <w:rFonts w:ascii="Trebuchet MS" w:hAnsi="Trebuchet MS"/>
          <w:color w:val="auto"/>
        </w:rPr>
      </w:pPr>
      <w:r w:rsidRPr="0046761B">
        <w:rPr>
          <w:rFonts w:ascii="Trebuchet MS" w:hAnsi="Trebuchet MS"/>
          <w:color w:val="auto"/>
        </w:rPr>
        <w:t>A full description of the goods and/or services offered</w:t>
      </w:r>
    </w:p>
    <w:p w:rsidR="005F5E89" w:rsidRPr="0046761B" w:rsidRDefault="005F5E89" w:rsidP="005F5E89">
      <w:pPr>
        <w:pStyle w:val="ListParagraph"/>
        <w:numPr>
          <w:ilvl w:val="0"/>
          <w:numId w:val="7"/>
        </w:numPr>
        <w:rPr>
          <w:rFonts w:ascii="Trebuchet MS" w:hAnsi="Trebuchet MS"/>
          <w:color w:val="auto"/>
        </w:rPr>
      </w:pPr>
      <w:r w:rsidRPr="0046761B">
        <w:rPr>
          <w:rFonts w:ascii="Trebuchet MS" w:hAnsi="Trebuchet MS"/>
          <w:color w:val="auto"/>
        </w:rPr>
        <w:t>Any other information requested in this document</w:t>
      </w:r>
    </w:p>
    <w:p w:rsidR="005F5E89" w:rsidRPr="0046761B" w:rsidRDefault="005F5E89" w:rsidP="005F5E89">
      <w:pPr>
        <w:rPr>
          <w:color w:val="auto"/>
        </w:rPr>
      </w:pPr>
    </w:p>
    <w:p w:rsidR="005F5E89" w:rsidRDefault="005F5E89" w:rsidP="00DF6A28">
      <w:pPr>
        <w:rPr>
          <w:color w:val="auto"/>
        </w:rPr>
      </w:pPr>
      <w:r w:rsidRPr="0046761B">
        <w:rPr>
          <w:color w:val="auto"/>
        </w:rPr>
        <w:t>In submitting a quotation you acknowledge that we may award this contract to one supplier, several suppliers or cho</w:t>
      </w:r>
      <w:r>
        <w:rPr>
          <w:color w:val="auto"/>
        </w:rPr>
        <w:t>o</w:t>
      </w:r>
      <w:r w:rsidRPr="0046761B">
        <w:rPr>
          <w:color w:val="auto"/>
        </w:rPr>
        <w:t>se not to award the contract.</w:t>
      </w:r>
    </w:p>
    <w:p w:rsidR="009135B8" w:rsidRDefault="009135B8" w:rsidP="00DF6A28">
      <w:pPr>
        <w:rPr>
          <w:color w:val="auto"/>
        </w:rPr>
      </w:pPr>
    </w:p>
    <w:p w:rsidR="009135B8" w:rsidRDefault="009135B8" w:rsidP="009135B8">
      <w:pPr>
        <w:pStyle w:val="Heading1"/>
      </w:pPr>
      <w:r>
        <w:t xml:space="preserve">3. </w:t>
      </w:r>
      <w:r>
        <w:tab/>
        <w:t>PROJECT DESCRIPTION</w:t>
      </w:r>
    </w:p>
    <w:p w:rsidR="009135B8" w:rsidRPr="009135B8" w:rsidRDefault="009135B8" w:rsidP="009135B8"/>
    <w:p w:rsidR="00714BD5" w:rsidRPr="00714BD5" w:rsidRDefault="00714BD5" w:rsidP="00DF6A28">
      <w:pPr>
        <w:pStyle w:val="Heading1"/>
      </w:pPr>
    </w:p>
    <w:p w:rsidR="00714BD5" w:rsidRPr="00714BD5" w:rsidRDefault="009135B8" w:rsidP="00DF6A28">
      <w:pPr>
        <w:pStyle w:val="Heading1"/>
      </w:pPr>
      <w:r>
        <w:t>4</w:t>
      </w:r>
      <w:r w:rsidR="00714BD5" w:rsidRPr="00714BD5">
        <w:t>.</w:t>
      </w:r>
      <w:r w:rsidR="00714BD5" w:rsidRPr="00714BD5">
        <w:tab/>
      </w:r>
      <w:r w:rsidR="005F5E89" w:rsidRPr="00714BD5">
        <w:t>ITEMS FOR QUOTATION</w:t>
      </w:r>
    </w:p>
    <w:p w:rsidR="00714BD5" w:rsidRPr="00714BD5" w:rsidRDefault="00714BD5" w:rsidP="00714BD5">
      <w:pPr>
        <w:rPr>
          <w:color w:val="auto"/>
          <w:sz w:val="20"/>
        </w:rPr>
      </w:pPr>
    </w:p>
    <w:p w:rsidR="00714BD5" w:rsidRPr="0046761B" w:rsidRDefault="00714BD5" w:rsidP="00714BD5">
      <w:pPr>
        <w:rPr>
          <w:color w:val="auto"/>
        </w:rPr>
      </w:pPr>
      <w:r w:rsidRPr="0046761B">
        <w:rPr>
          <w:color w:val="auto"/>
        </w:rPr>
        <w:t>Please read the following in conjunction with the drawings and/or vis</w:t>
      </w:r>
      <w:r w:rsidR="00702F3F">
        <w:rPr>
          <w:color w:val="auto"/>
        </w:rPr>
        <w:t>uals appended to this document.</w:t>
      </w:r>
    </w:p>
    <w:p w:rsidR="00714BD5" w:rsidRPr="0046761B" w:rsidRDefault="00714BD5" w:rsidP="00714BD5"/>
    <w:p w:rsidR="00714BD5" w:rsidRPr="005E4B4E" w:rsidRDefault="00714BD5" w:rsidP="00714BD5">
      <w:pPr>
        <w:rPr>
          <w:i/>
          <w:color w:val="auto"/>
        </w:rPr>
      </w:pPr>
      <w:r w:rsidRPr="005E4B4E">
        <w:rPr>
          <w:i/>
          <w:color w:val="auto"/>
          <w:highlight w:val="yellow"/>
        </w:rPr>
        <w:t>Insert details of items to be quoted for</w:t>
      </w:r>
      <w:r w:rsidRPr="005E4B4E">
        <w:rPr>
          <w:i/>
          <w:color w:val="auto"/>
        </w:rPr>
        <w:t xml:space="preserve"> </w:t>
      </w:r>
      <w:r w:rsidRPr="005E4B4E">
        <w:rPr>
          <w:i/>
          <w:color w:val="auto"/>
          <w:highlight w:val="yellow"/>
        </w:rPr>
        <w:t>and copy information to costing sheet</w:t>
      </w:r>
    </w:p>
    <w:p w:rsidR="00714BD5" w:rsidRPr="00DF6A28" w:rsidRDefault="00714BD5" w:rsidP="00DF6A28">
      <w:pPr>
        <w:pStyle w:val="Heading2"/>
      </w:pPr>
      <w:r w:rsidRPr="0046761B">
        <w:tab/>
      </w:r>
      <w:r w:rsidR="009135B8">
        <w:t>4</w:t>
      </w:r>
      <w:r w:rsidRPr="00DF6A28">
        <w:t>.1</w:t>
      </w:r>
    </w:p>
    <w:p w:rsidR="00714BD5" w:rsidRPr="0046761B" w:rsidRDefault="00714BD5" w:rsidP="00714BD5">
      <w:pPr>
        <w:ind w:left="709"/>
        <w:rPr>
          <w:b/>
          <w:color w:val="auto"/>
        </w:rPr>
      </w:pPr>
      <w:r w:rsidRPr="0046761B">
        <w:rPr>
          <w:b/>
          <w:color w:val="auto"/>
        </w:rPr>
        <w:tab/>
      </w:r>
    </w:p>
    <w:p w:rsidR="00714BD5" w:rsidRDefault="009135B8" w:rsidP="00DF6A28">
      <w:pPr>
        <w:pStyle w:val="Heading2"/>
      </w:pPr>
      <w:r>
        <w:tab/>
        <w:t>4</w:t>
      </w:r>
      <w:r w:rsidR="00714BD5" w:rsidRPr="0046761B">
        <w:t>.2</w:t>
      </w:r>
    </w:p>
    <w:p w:rsidR="00714BD5" w:rsidRDefault="00714BD5" w:rsidP="009135B8">
      <w:pPr>
        <w:rPr>
          <w:sz w:val="20"/>
        </w:rPr>
      </w:pPr>
    </w:p>
    <w:p w:rsidR="00D758E4" w:rsidRPr="00714BD5" w:rsidRDefault="00D758E4" w:rsidP="00714BD5">
      <w:pPr>
        <w:ind w:left="709"/>
        <w:rPr>
          <w:sz w:val="20"/>
        </w:rPr>
      </w:pPr>
    </w:p>
    <w:p w:rsidR="00714BD5" w:rsidRPr="00714BD5" w:rsidRDefault="009135B8" w:rsidP="00DF6A28">
      <w:pPr>
        <w:pStyle w:val="Heading1"/>
      </w:pPr>
      <w:r>
        <w:t>5</w:t>
      </w:r>
      <w:r w:rsidR="00714BD5" w:rsidRPr="00714BD5">
        <w:t>.</w:t>
      </w:r>
      <w:r w:rsidR="00714BD5" w:rsidRPr="00714BD5">
        <w:tab/>
      </w:r>
      <w:r w:rsidR="005F5E89" w:rsidRPr="00714BD5">
        <w:t>SCOPE OF WORKS</w:t>
      </w:r>
    </w:p>
    <w:p w:rsidR="00714BD5" w:rsidRPr="00714BD5" w:rsidRDefault="00714BD5" w:rsidP="00714BD5">
      <w:pPr>
        <w:rPr>
          <w:color w:val="0000FF"/>
          <w:sz w:val="20"/>
        </w:rPr>
      </w:pPr>
    </w:p>
    <w:p w:rsidR="00714BD5" w:rsidRPr="00FF5E2F" w:rsidRDefault="00FF5E2F" w:rsidP="00714BD5">
      <w:pPr>
        <w:ind w:left="709"/>
        <w:rPr>
          <w:color w:val="000000" w:themeColor="text1"/>
        </w:rPr>
      </w:pPr>
      <w:proofErr w:type="gramStart"/>
      <w:r w:rsidRPr="00FF5E2F">
        <w:rPr>
          <w:color w:val="000000" w:themeColor="text1"/>
          <w:highlight w:val="yellow"/>
        </w:rPr>
        <w:t>i</w:t>
      </w:r>
      <w:r w:rsidR="00090648" w:rsidRPr="00FF5E2F">
        <w:rPr>
          <w:color w:val="000000" w:themeColor="text1"/>
          <w:highlight w:val="yellow"/>
        </w:rPr>
        <w:t>nsert</w:t>
      </w:r>
      <w:proofErr w:type="gramEnd"/>
      <w:r w:rsidR="00714BD5" w:rsidRPr="00FF5E2F">
        <w:rPr>
          <w:color w:val="000000" w:themeColor="text1"/>
          <w:highlight w:val="yellow"/>
        </w:rPr>
        <w:t xml:space="preserve"> scope of works</w:t>
      </w:r>
    </w:p>
    <w:p w:rsidR="00714BD5" w:rsidRPr="00714BD5" w:rsidRDefault="00714BD5" w:rsidP="00714BD5">
      <w:pPr>
        <w:rPr>
          <w:sz w:val="20"/>
        </w:rPr>
      </w:pPr>
    </w:p>
    <w:p w:rsidR="00714BD5" w:rsidRPr="00714BD5" w:rsidRDefault="009135B8" w:rsidP="00DF6A28">
      <w:pPr>
        <w:pStyle w:val="Heading1"/>
      </w:pPr>
      <w:r>
        <w:t>6</w:t>
      </w:r>
      <w:r w:rsidR="00714BD5" w:rsidRPr="00714BD5">
        <w:t>.</w:t>
      </w:r>
      <w:r w:rsidR="00714BD5" w:rsidRPr="00714BD5">
        <w:tab/>
      </w:r>
      <w:r w:rsidR="005F5E89" w:rsidRPr="00714BD5">
        <w:t>SCHEDULE</w:t>
      </w:r>
    </w:p>
    <w:p w:rsidR="00714BD5" w:rsidRPr="0046761B" w:rsidRDefault="00714BD5" w:rsidP="00714BD5"/>
    <w:p w:rsidR="00714BD5" w:rsidRPr="00D758E4" w:rsidRDefault="00714BD5" w:rsidP="00714BD5">
      <w:pPr>
        <w:rPr>
          <w:sz w:val="20"/>
        </w:rPr>
      </w:pPr>
      <w:r w:rsidRPr="0046761B">
        <w:tab/>
      </w:r>
      <w:r w:rsidR="00090648" w:rsidRPr="00D758E4">
        <w:rPr>
          <w:color w:val="auto"/>
          <w:highlight w:val="yellow"/>
        </w:rPr>
        <w:t>Insert</w:t>
      </w:r>
      <w:r w:rsidRPr="00D758E4">
        <w:rPr>
          <w:color w:val="auto"/>
          <w:highlight w:val="yellow"/>
        </w:rPr>
        <w:t xml:space="preserve"> schedule for manufacture, supply and delivery</w:t>
      </w:r>
      <w:r w:rsidRPr="00D758E4">
        <w:rPr>
          <w:color w:val="auto"/>
          <w:sz w:val="20"/>
        </w:rPr>
        <w:tab/>
      </w:r>
    </w:p>
    <w:p w:rsidR="00714BD5" w:rsidRPr="00714BD5" w:rsidRDefault="00714BD5" w:rsidP="00714BD5">
      <w:pPr>
        <w:rPr>
          <w:sz w:val="20"/>
        </w:rPr>
      </w:pPr>
    </w:p>
    <w:p w:rsidR="00714BD5" w:rsidRPr="00714BD5" w:rsidRDefault="009135B8" w:rsidP="00DF6A28">
      <w:pPr>
        <w:pStyle w:val="Heading1"/>
      </w:pPr>
      <w:r>
        <w:t>7</w:t>
      </w:r>
      <w:r w:rsidR="00714BD5" w:rsidRPr="00714BD5">
        <w:t>.</w:t>
      </w:r>
      <w:r w:rsidR="00714BD5" w:rsidRPr="00714BD5">
        <w:tab/>
      </w:r>
      <w:r w:rsidR="005F5E89" w:rsidRPr="00714BD5">
        <w:t>SUPPLIER REQUIREMENTS</w:t>
      </w:r>
    </w:p>
    <w:p w:rsidR="00714BD5" w:rsidRPr="00714BD5" w:rsidRDefault="00714BD5" w:rsidP="00714BD5">
      <w:pPr>
        <w:rPr>
          <w:sz w:val="20"/>
        </w:rPr>
      </w:pPr>
    </w:p>
    <w:p w:rsidR="00714BD5" w:rsidRDefault="00714BD5" w:rsidP="00714BD5">
      <w:pPr>
        <w:rPr>
          <w:color w:val="auto"/>
        </w:rPr>
      </w:pPr>
      <w:r w:rsidRPr="002C63C7">
        <w:rPr>
          <w:color w:val="auto"/>
        </w:rPr>
        <w:t>Suppliers are required to provide the following information and services.</w:t>
      </w:r>
    </w:p>
    <w:p w:rsidR="00714BD5" w:rsidRPr="009135B8" w:rsidRDefault="005E4B4E" w:rsidP="009135B8">
      <w:pPr>
        <w:ind w:firstLine="709"/>
        <w:rPr>
          <w:color w:val="auto"/>
        </w:rPr>
      </w:pPr>
      <w:r w:rsidRPr="005E4B4E">
        <w:rPr>
          <w:color w:val="auto"/>
          <w:highlight w:val="yellow"/>
        </w:rPr>
        <w:t xml:space="preserve">Add </w:t>
      </w:r>
      <w:r w:rsidR="009135B8">
        <w:rPr>
          <w:color w:val="auto"/>
          <w:highlight w:val="yellow"/>
        </w:rPr>
        <w:t xml:space="preserve">/ Remove </w:t>
      </w:r>
      <w:r w:rsidR="00DF6A28">
        <w:rPr>
          <w:color w:val="auto"/>
          <w:highlight w:val="yellow"/>
        </w:rPr>
        <w:t xml:space="preserve">sections </w:t>
      </w:r>
      <w:r w:rsidRPr="005E4B4E">
        <w:rPr>
          <w:color w:val="auto"/>
          <w:highlight w:val="yellow"/>
        </w:rPr>
        <w:t>as requ</w:t>
      </w:r>
      <w:r w:rsidRPr="00DF6A28">
        <w:rPr>
          <w:color w:val="auto"/>
          <w:highlight w:val="yellow"/>
        </w:rPr>
        <w:t>ired</w:t>
      </w:r>
      <w:r w:rsidR="00DF6A28" w:rsidRPr="00DF6A28">
        <w:rPr>
          <w:color w:val="auto"/>
          <w:highlight w:val="yellow"/>
        </w:rPr>
        <w:t xml:space="preserve"> and relevant</w:t>
      </w:r>
    </w:p>
    <w:p w:rsidR="00714BD5" w:rsidRDefault="00714BD5" w:rsidP="00714BD5">
      <w:pPr>
        <w:pStyle w:val="Heading3"/>
      </w:pPr>
    </w:p>
    <w:p w:rsidR="00714BD5" w:rsidRDefault="009135B8" w:rsidP="00DF6A28">
      <w:pPr>
        <w:pStyle w:val="Heading2"/>
      </w:pPr>
      <w:r>
        <w:rPr>
          <w:rStyle w:val="Heading2Char"/>
          <w:b/>
        </w:rPr>
        <w:t>7</w:t>
      </w:r>
      <w:r w:rsidR="002C63C7" w:rsidRPr="00DF6A28">
        <w:rPr>
          <w:rStyle w:val="Heading2Char"/>
          <w:b/>
        </w:rPr>
        <w:t>.1</w:t>
      </w:r>
      <w:r w:rsidR="00862E67">
        <w:tab/>
        <w:t xml:space="preserve">Personnel </w:t>
      </w:r>
    </w:p>
    <w:p w:rsidR="00862E67" w:rsidRPr="00862E67" w:rsidRDefault="00862E67" w:rsidP="00862E67"/>
    <w:p w:rsidR="00714BD5" w:rsidRDefault="00FB39EB" w:rsidP="00714BD5">
      <w:pPr>
        <w:ind w:left="709"/>
        <w:rPr>
          <w:color w:val="auto"/>
        </w:rPr>
      </w:pPr>
      <w:r w:rsidRPr="0046761B">
        <w:rPr>
          <w:color w:val="auto"/>
        </w:rPr>
        <w:t xml:space="preserve">The supplier </w:t>
      </w:r>
      <w:r w:rsidR="00714BD5" w:rsidRPr="0046761B">
        <w:rPr>
          <w:color w:val="auto"/>
        </w:rPr>
        <w:t>must make provision for a Project Manager to be available for meetings</w:t>
      </w:r>
      <w:r w:rsidR="002C63C7">
        <w:rPr>
          <w:color w:val="auto"/>
        </w:rPr>
        <w:t>, and</w:t>
      </w:r>
      <w:r w:rsidR="00714BD5" w:rsidRPr="0046761B">
        <w:rPr>
          <w:color w:val="auto"/>
        </w:rPr>
        <w:t xml:space="preserve"> discussions as required from the date the contract is awarded to the completion of the project.</w:t>
      </w:r>
    </w:p>
    <w:p w:rsidR="002C63C7" w:rsidRPr="0046761B" w:rsidRDefault="002C63C7" w:rsidP="00714BD5">
      <w:pPr>
        <w:ind w:left="709"/>
        <w:rPr>
          <w:color w:val="auto"/>
        </w:rPr>
      </w:pPr>
    </w:p>
    <w:p w:rsidR="00714BD5" w:rsidRPr="002C63C7" w:rsidRDefault="00714BD5" w:rsidP="002C63C7">
      <w:pPr>
        <w:ind w:left="709"/>
        <w:rPr>
          <w:color w:val="auto"/>
        </w:rPr>
      </w:pPr>
      <w:r w:rsidRPr="0046761B">
        <w:rPr>
          <w:color w:val="auto"/>
        </w:rPr>
        <w:t>The supplier must make provision for sufficient personnel who are competent and where necessary hold the relevant qualifications for the completion of the project.</w:t>
      </w:r>
    </w:p>
    <w:p w:rsidR="00714BD5" w:rsidRPr="00714BD5" w:rsidRDefault="00714BD5" w:rsidP="00DF6A28">
      <w:pPr>
        <w:pStyle w:val="Heading2"/>
      </w:pPr>
    </w:p>
    <w:p w:rsidR="00714BD5" w:rsidRPr="00714BD5" w:rsidRDefault="009135B8" w:rsidP="00DF6A28">
      <w:pPr>
        <w:pStyle w:val="Heading2"/>
      </w:pPr>
      <w:r>
        <w:t>7</w:t>
      </w:r>
      <w:r w:rsidR="002C63C7">
        <w:t>.2</w:t>
      </w:r>
      <w:r w:rsidR="00714BD5" w:rsidRPr="00714BD5">
        <w:tab/>
        <w:t>Insurance</w:t>
      </w:r>
    </w:p>
    <w:p w:rsidR="00714BD5" w:rsidRPr="00714BD5" w:rsidRDefault="00714BD5" w:rsidP="00714BD5">
      <w:pPr>
        <w:ind w:left="709"/>
        <w:rPr>
          <w:color w:val="auto"/>
          <w:sz w:val="20"/>
        </w:rPr>
      </w:pPr>
    </w:p>
    <w:p w:rsidR="00714BD5" w:rsidRDefault="00714BD5" w:rsidP="00714BD5">
      <w:pPr>
        <w:ind w:left="709"/>
        <w:rPr>
          <w:color w:val="auto"/>
        </w:rPr>
      </w:pPr>
      <w:r w:rsidRPr="0046761B">
        <w:rPr>
          <w:color w:val="auto"/>
        </w:rPr>
        <w:t>Suppliers will be required to provide copies of relevant insurance policies.</w:t>
      </w:r>
    </w:p>
    <w:p w:rsidR="009135B8" w:rsidRDefault="009135B8" w:rsidP="009135B8">
      <w:pPr>
        <w:ind w:firstLine="709"/>
        <w:rPr>
          <w:rFonts w:ascii="Calibri" w:hAnsi="Calibri"/>
          <w:color w:val="0000FF"/>
        </w:rPr>
      </w:pPr>
    </w:p>
    <w:p w:rsidR="009135B8" w:rsidRDefault="009135B8" w:rsidP="009135B8">
      <w:pPr>
        <w:pStyle w:val="Heading2"/>
      </w:pPr>
      <w:r>
        <w:t>7.3</w:t>
      </w:r>
      <w:r>
        <w:tab/>
        <w:t>RAMS</w:t>
      </w:r>
    </w:p>
    <w:p w:rsidR="009135B8" w:rsidRDefault="009135B8" w:rsidP="009135B8">
      <w:pPr>
        <w:ind w:left="709"/>
        <w:rPr>
          <w:rFonts w:ascii="Calibri" w:hAnsi="Calibri"/>
        </w:rPr>
      </w:pPr>
    </w:p>
    <w:p w:rsidR="009135B8" w:rsidRPr="009135B8" w:rsidRDefault="009135B8" w:rsidP="009135B8">
      <w:pPr>
        <w:ind w:left="709"/>
        <w:rPr>
          <w:color w:val="auto"/>
        </w:rPr>
      </w:pPr>
      <w:r w:rsidRPr="009135B8">
        <w:rPr>
          <w:color w:val="auto"/>
        </w:rPr>
        <w:t xml:space="preserve">It is the responsibility of the supplier to provide full and sufficient Risk Assessments and Method Statements for the tasks specified in this document prior to the arrival onsite of the goods supplied and the suppliers’ personnel and/or </w:t>
      </w:r>
      <w:proofErr w:type="spellStart"/>
      <w:r w:rsidRPr="009135B8">
        <w:rPr>
          <w:color w:val="auto"/>
        </w:rPr>
        <w:t>sub contractors</w:t>
      </w:r>
      <w:proofErr w:type="spellEnd"/>
      <w:r w:rsidRPr="009135B8">
        <w:rPr>
          <w:color w:val="auto"/>
        </w:rPr>
        <w:t>.</w:t>
      </w:r>
    </w:p>
    <w:p w:rsidR="005E4B4E" w:rsidRPr="0046761B" w:rsidRDefault="005E4B4E" w:rsidP="005E4B4E">
      <w:pPr>
        <w:rPr>
          <w:color w:val="auto"/>
        </w:rPr>
      </w:pPr>
    </w:p>
    <w:p w:rsidR="00714BD5" w:rsidRPr="00714BD5" w:rsidRDefault="00714BD5" w:rsidP="00714BD5">
      <w:pPr>
        <w:ind w:left="709"/>
        <w:rPr>
          <w:sz w:val="20"/>
        </w:rPr>
      </w:pPr>
    </w:p>
    <w:p w:rsidR="00714BD5" w:rsidRPr="00714BD5" w:rsidRDefault="009135B8" w:rsidP="00DF6A28">
      <w:pPr>
        <w:pStyle w:val="Heading2"/>
      </w:pPr>
      <w:r>
        <w:t>7.4</w:t>
      </w:r>
      <w:r w:rsidR="00714BD5" w:rsidRPr="00714BD5">
        <w:tab/>
        <w:t>Other requirements</w:t>
      </w:r>
    </w:p>
    <w:p w:rsidR="00714BD5" w:rsidRPr="00714BD5" w:rsidRDefault="00714BD5" w:rsidP="00714BD5">
      <w:pPr>
        <w:ind w:left="709"/>
        <w:rPr>
          <w:sz w:val="20"/>
        </w:rPr>
      </w:pPr>
    </w:p>
    <w:p w:rsidR="00714BD5" w:rsidRPr="0046761B" w:rsidRDefault="00714BD5" w:rsidP="00714BD5">
      <w:pPr>
        <w:ind w:left="709"/>
      </w:pPr>
      <w:r w:rsidRPr="0046761B">
        <w:rPr>
          <w:color w:val="auto"/>
        </w:rPr>
        <w:t>The supplier must advise of any other requirements needed to fulfill the contract.</w:t>
      </w:r>
    </w:p>
    <w:p w:rsidR="00714BD5" w:rsidRPr="00714BD5" w:rsidRDefault="00714BD5" w:rsidP="00714BD5">
      <w:pPr>
        <w:ind w:left="709"/>
        <w:rPr>
          <w:sz w:val="20"/>
        </w:rPr>
      </w:pPr>
    </w:p>
    <w:p w:rsidR="00714BD5" w:rsidRPr="00714BD5" w:rsidRDefault="009135B8" w:rsidP="00DF6A28">
      <w:pPr>
        <w:pStyle w:val="Heading1"/>
      </w:pPr>
      <w:r>
        <w:t>8</w:t>
      </w:r>
      <w:r w:rsidR="00714BD5" w:rsidRPr="00714BD5">
        <w:t>.</w:t>
      </w:r>
      <w:r w:rsidR="00714BD5" w:rsidRPr="00714BD5">
        <w:tab/>
      </w:r>
      <w:r w:rsidR="005F5E89" w:rsidRPr="00714BD5">
        <w:t>GENERAL NOTES</w:t>
      </w:r>
    </w:p>
    <w:p w:rsidR="00714BD5" w:rsidRPr="00714BD5" w:rsidRDefault="00714BD5" w:rsidP="00714BD5">
      <w:pPr>
        <w:rPr>
          <w:sz w:val="20"/>
        </w:rPr>
      </w:pPr>
    </w:p>
    <w:p w:rsidR="00714BD5" w:rsidRDefault="00714BD5" w:rsidP="00714BD5">
      <w:pPr>
        <w:rPr>
          <w:color w:val="auto"/>
        </w:rPr>
      </w:pPr>
      <w:r w:rsidRPr="0046761B">
        <w:rPr>
          <w:color w:val="auto"/>
        </w:rPr>
        <w:t xml:space="preserve">Suppliers </w:t>
      </w:r>
      <w:r w:rsidR="0046761B">
        <w:rPr>
          <w:color w:val="auto"/>
        </w:rPr>
        <w:t>should read the following notes:</w:t>
      </w:r>
    </w:p>
    <w:p w:rsidR="00DF6A28" w:rsidRDefault="00DF6A28" w:rsidP="00714BD5">
      <w:pPr>
        <w:rPr>
          <w:i/>
          <w:color w:val="auto"/>
          <w:highlight w:val="yellow"/>
        </w:rPr>
      </w:pPr>
    </w:p>
    <w:p w:rsidR="009135B8" w:rsidRDefault="009135B8" w:rsidP="009135B8">
      <w:pPr>
        <w:pStyle w:val="Heading2"/>
      </w:pPr>
      <w:r>
        <w:t>8.1</w:t>
      </w:r>
      <w:r>
        <w:tab/>
        <w:t>Engineering</w:t>
      </w:r>
    </w:p>
    <w:p w:rsidR="009135B8" w:rsidRDefault="009135B8" w:rsidP="009135B8">
      <w:pPr>
        <w:ind w:left="709"/>
        <w:rPr>
          <w:rFonts w:ascii="Calibri" w:hAnsi="Calibri"/>
        </w:rPr>
      </w:pPr>
    </w:p>
    <w:p w:rsidR="009135B8" w:rsidRPr="009135B8" w:rsidRDefault="009135B8" w:rsidP="009135B8">
      <w:pPr>
        <w:ind w:left="709"/>
        <w:rPr>
          <w:color w:val="auto"/>
        </w:rPr>
      </w:pPr>
      <w:r w:rsidRPr="009135B8">
        <w:rPr>
          <w:color w:val="auto"/>
        </w:rPr>
        <w:t>The supplier must ensure that where relevant, all structural and load bearing elements are checked by a suitably qualified structural, electrical and/or mechanical engineer.</w:t>
      </w:r>
    </w:p>
    <w:p w:rsidR="009135B8" w:rsidRPr="009135B8" w:rsidRDefault="009135B8" w:rsidP="009135B8">
      <w:pPr>
        <w:ind w:left="709"/>
        <w:rPr>
          <w:color w:val="auto"/>
        </w:rPr>
      </w:pPr>
      <w:r w:rsidRPr="009135B8">
        <w:rPr>
          <w:color w:val="auto"/>
        </w:rPr>
        <w:t>The supplier must supply copies of all relevant engineering calculations and these may be checked by an independent engineering consultant.</w:t>
      </w:r>
    </w:p>
    <w:p w:rsidR="009135B8" w:rsidRDefault="009135B8" w:rsidP="009135B8">
      <w:pPr>
        <w:pStyle w:val="Heading2"/>
      </w:pPr>
    </w:p>
    <w:p w:rsidR="009135B8" w:rsidRDefault="009135B8" w:rsidP="009135B8">
      <w:pPr>
        <w:pStyle w:val="Heading2"/>
      </w:pPr>
    </w:p>
    <w:p w:rsidR="009135B8" w:rsidRDefault="009135B8" w:rsidP="009135B8">
      <w:pPr>
        <w:pStyle w:val="Heading2"/>
      </w:pPr>
      <w:r>
        <w:lastRenderedPageBreak/>
        <w:t>8.2</w:t>
      </w:r>
      <w:r>
        <w:tab/>
      </w:r>
      <w:r w:rsidR="00E03EF2">
        <w:t>Materials, methods</w:t>
      </w:r>
      <w:r>
        <w:t xml:space="preserve"> and standards</w:t>
      </w:r>
    </w:p>
    <w:p w:rsidR="009135B8" w:rsidRDefault="009135B8" w:rsidP="009135B8">
      <w:pPr>
        <w:ind w:left="709"/>
        <w:rPr>
          <w:rFonts w:ascii="Calibri" w:hAnsi="Calibri"/>
        </w:rPr>
      </w:pPr>
    </w:p>
    <w:p w:rsidR="009135B8" w:rsidRPr="009135B8" w:rsidRDefault="009135B8" w:rsidP="009135B8">
      <w:pPr>
        <w:ind w:left="709"/>
        <w:rPr>
          <w:color w:val="auto"/>
        </w:rPr>
      </w:pPr>
      <w:r w:rsidRPr="009135B8">
        <w:rPr>
          <w:color w:val="auto"/>
        </w:rPr>
        <w:t>Materials and methods may be suggested in the description and supplied drawings and other appendices; however suppliers are encouraged to suggest alternative methods.</w:t>
      </w:r>
    </w:p>
    <w:p w:rsidR="009135B8" w:rsidRPr="009135B8" w:rsidRDefault="009135B8" w:rsidP="009135B8">
      <w:pPr>
        <w:ind w:left="709"/>
        <w:rPr>
          <w:color w:val="auto"/>
        </w:rPr>
      </w:pPr>
    </w:p>
    <w:p w:rsidR="009135B8" w:rsidRPr="009135B8" w:rsidRDefault="009135B8" w:rsidP="009135B8">
      <w:pPr>
        <w:ind w:left="709"/>
        <w:rPr>
          <w:color w:val="auto"/>
        </w:rPr>
      </w:pPr>
      <w:r w:rsidRPr="009135B8">
        <w:rPr>
          <w:color w:val="auto"/>
        </w:rPr>
        <w:t>All elements must be constructed and supplied in a manner fit for the purpose for which they will be used.</w:t>
      </w:r>
    </w:p>
    <w:p w:rsidR="009135B8" w:rsidRPr="009135B8" w:rsidRDefault="009135B8" w:rsidP="009135B8">
      <w:pPr>
        <w:ind w:left="709"/>
        <w:rPr>
          <w:color w:val="auto"/>
        </w:rPr>
      </w:pPr>
    </w:p>
    <w:p w:rsidR="009135B8" w:rsidRPr="009135B8" w:rsidRDefault="009135B8" w:rsidP="009135B8">
      <w:pPr>
        <w:ind w:left="709"/>
        <w:rPr>
          <w:color w:val="auto"/>
        </w:rPr>
      </w:pPr>
      <w:r w:rsidRPr="009135B8">
        <w:rPr>
          <w:color w:val="auto"/>
        </w:rPr>
        <w:t>All elements must comply with all relevant industry standards and codes of practice.</w:t>
      </w:r>
    </w:p>
    <w:p w:rsidR="009135B8" w:rsidRPr="009135B8" w:rsidRDefault="009135B8" w:rsidP="009135B8">
      <w:pPr>
        <w:ind w:left="709"/>
        <w:rPr>
          <w:color w:val="auto"/>
        </w:rPr>
      </w:pPr>
    </w:p>
    <w:p w:rsidR="009135B8" w:rsidRPr="009135B8" w:rsidRDefault="009135B8" w:rsidP="009135B8">
      <w:pPr>
        <w:ind w:left="709"/>
        <w:rPr>
          <w:color w:val="auto"/>
        </w:rPr>
      </w:pPr>
      <w:r w:rsidRPr="009135B8">
        <w:rPr>
          <w:color w:val="auto"/>
        </w:rPr>
        <w:t>All elements must comply with all relevant fire and health and safety legislation and standards.</w:t>
      </w:r>
    </w:p>
    <w:p w:rsidR="00714BD5" w:rsidRPr="00714BD5" w:rsidRDefault="00714BD5" w:rsidP="00EA2DA4">
      <w:pPr>
        <w:rPr>
          <w:sz w:val="20"/>
        </w:rPr>
      </w:pPr>
    </w:p>
    <w:p w:rsidR="00714BD5" w:rsidRDefault="00714BD5" w:rsidP="00DF6A28">
      <w:pPr>
        <w:pStyle w:val="Heading2"/>
      </w:pPr>
    </w:p>
    <w:p w:rsidR="00714BD5" w:rsidRPr="00714BD5" w:rsidRDefault="009135B8" w:rsidP="00DF6A28">
      <w:pPr>
        <w:pStyle w:val="Heading1"/>
      </w:pPr>
      <w:r>
        <w:t>9</w:t>
      </w:r>
      <w:r w:rsidR="00714BD5" w:rsidRPr="00714BD5">
        <w:t>.</w:t>
      </w:r>
      <w:r w:rsidR="00714BD5" w:rsidRPr="00714BD5">
        <w:tab/>
      </w:r>
      <w:r w:rsidR="005F5E89" w:rsidRPr="00714BD5">
        <w:t>APPENDICES</w:t>
      </w:r>
    </w:p>
    <w:p w:rsidR="00714BD5" w:rsidRPr="00714BD5" w:rsidRDefault="00714BD5" w:rsidP="00714BD5">
      <w:pPr>
        <w:rPr>
          <w:color w:val="0000FF"/>
          <w:sz w:val="20"/>
        </w:rPr>
      </w:pPr>
    </w:p>
    <w:p w:rsidR="00714BD5" w:rsidRPr="005E4B4E" w:rsidRDefault="002C63C7" w:rsidP="002C63C7">
      <w:pPr>
        <w:rPr>
          <w:i/>
          <w:color w:val="auto"/>
        </w:rPr>
      </w:pPr>
      <w:r w:rsidRPr="005E4B4E">
        <w:rPr>
          <w:b/>
        </w:rPr>
        <w:tab/>
      </w:r>
      <w:r w:rsidRPr="005E4B4E">
        <w:rPr>
          <w:i/>
          <w:color w:val="auto"/>
          <w:highlight w:val="yellow"/>
        </w:rPr>
        <w:t>Delete section if no appendices</w:t>
      </w:r>
    </w:p>
    <w:p w:rsidR="00090648" w:rsidRPr="002C63C7" w:rsidRDefault="00090648" w:rsidP="002C63C7">
      <w:pPr>
        <w:rPr>
          <w:i/>
          <w:color w:val="auto"/>
          <w:sz w:val="20"/>
        </w:rPr>
      </w:pPr>
    </w:p>
    <w:p w:rsidR="00714BD5" w:rsidRPr="0046761B" w:rsidRDefault="00714BD5" w:rsidP="00714BD5">
      <w:pPr>
        <w:ind w:left="709" w:firstLine="11"/>
      </w:pPr>
      <w:r w:rsidRPr="0046761B">
        <w:rPr>
          <w:b/>
        </w:rPr>
        <w:t xml:space="preserve">NB: </w:t>
      </w:r>
      <w:r w:rsidRPr="0046761B">
        <w:rPr>
          <w:color w:val="auto"/>
        </w:rPr>
        <w:t>The following appendices show intent only, representing artistic and visual concepts only. No construction or engineering information will be supplied and Hull UK City of Culture 2017 accepts no liability for any action or event resulting from these documents, however caused.</w:t>
      </w:r>
    </w:p>
    <w:p w:rsidR="00714BD5" w:rsidRPr="00D758E4" w:rsidRDefault="00714BD5" w:rsidP="00714BD5">
      <w:pPr>
        <w:rPr>
          <w:color w:val="0000FF"/>
          <w:sz w:val="20"/>
        </w:rPr>
      </w:pPr>
    </w:p>
    <w:p w:rsidR="00714BD5" w:rsidRPr="00D758E4" w:rsidRDefault="00DF6A28" w:rsidP="00714BD5">
      <w:pPr>
        <w:ind w:left="709"/>
        <w:rPr>
          <w:color w:val="auto"/>
          <w:sz w:val="20"/>
        </w:rPr>
      </w:pPr>
      <w:r w:rsidRPr="005E4B4E">
        <w:rPr>
          <w:color w:val="auto"/>
          <w:highlight w:val="yellow"/>
        </w:rPr>
        <w:t>List</w:t>
      </w:r>
      <w:r w:rsidR="00FB39EB" w:rsidRPr="005E4B4E">
        <w:rPr>
          <w:color w:val="auto"/>
          <w:highlight w:val="yellow"/>
        </w:rPr>
        <w:t xml:space="preserve"> appendices – drawings, visuals, and </w:t>
      </w:r>
      <w:r w:rsidR="00714BD5" w:rsidRPr="005E4B4E">
        <w:rPr>
          <w:color w:val="auto"/>
          <w:highlight w:val="yellow"/>
        </w:rPr>
        <w:t>other references</w:t>
      </w:r>
    </w:p>
    <w:p w:rsidR="00714BD5" w:rsidRPr="00714BD5" w:rsidRDefault="00714BD5" w:rsidP="001B066F"/>
    <w:sectPr w:rsidR="00714BD5" w:rsidRPr="00714BD5" w:rsidSect="0029053E">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298" w:rsidRDefault="00301298" w:rsidP="00AF2B08">
      <w:r>
        <w:separator/>
      </w:r>
    </w:p>
  </w:endnote>
  <w:endnote w:type="continuationSeparator" w:id="0">
    <w:p w:rsidR="00301298" w:rsidRDefault="00301298"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505371"/>
      <w:docPartObj>
        <w:docPartGallery w:val="Page Numbers (Bottom of Page)"/>
        <w:docPartUnique/>
      </w:docPartObj>
    </w:sdtPr>
    <w:sdtEndPr>
      <w:rPr>
        <w:noProof/>
        <w:sz w:val="18"/>
      </w:rPr>
    </w:sdtEndPr>
    <w:sdtContent>
      <w:p w:rsidR="00437627" w:rsidRPr="00437627" w:rsidRDefault="00437627" w:rsidP="00437627">
        <w:pPr>
          <w:pStyle w:val="Footer"/>
          <w:pBdr>
            <w:top w:val="single" w:sz="4" w:space="1" w:color="522887"/>
          </w:pBdr>
          <w:jc w:val="right"/>
          <w:rPr>
            <w:sz w:val="18"/>
          </w:rPr>
        </w:pPr>
        <w:r w:rsidRPr="00437627">
          <w:rPr>
            <w:sz w:val="18"/>
          </w:rPr>
          <w:fldChar w:fldCharType="begin"/>
        </w:r>
        <w:r w:rsidRPr="00437627">
          <w:rPr>
            <w:sz w:val="18"/>
          </w:rPr>
          <w:instrText xml:space="preserve"> PAGE   \* MERGEFORMAT </w:instrText>
        </w:r>
        <w:r w:rsidRPr="00437627">
          <w:rPr>
            <w:sz w:val="18"/>
          </w:rPr>
          <w:fldChar w:fldCharType="separate"/>
        </w:r>
        <w:r w:rsidR="00301298">
          <w:rPr>
            <w:noProof/>
            <w:sz w:val="18"/>
          </w:rPr>
          <w:t>1</w:t>
        </w:r>
        <w:r w:rsidRPr="00437627">
          <w:rPr>
            <w:noProof/>
            <w:sz w:val="18"/>
          </w:rPr>
          <w:fldChar w:fldCharType="end"/>
        </w:r>
      </w:p>
    </w:sdtContent>
  </w:sdt>
  <w:p w:rsidR="005F104F" w:rsidRPr="005F5E89" w:rsidRDefault="005F5E89" w:rsidP="005F5E89">
    <w:pPr>
      <w:pStyle w:val="Footer"/>
      <w:rPr>
        <w:b/>
        <w:color w:val="auto"/>
        <w:sz w:val="16"/>
      </w:rPr>
    </w:pPr>
    <w:r w:rsidRPr="005F5E89">
      <w:rPr>
        <w:b/>
        <w:color w:val="auto"/>
        <w:sz w:val="16"/>
      </w:rPr>
      <w:t>Hull 2017 Request for Quotation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298" w:rsidRDefault="00301298" w:rsidP="00AF2B08">
      <w:r>
        <w:separator/>
      </w:r>
    </w:p>
  </w:footnote>
  <w:footnote w:type="continuationSeparator" w:id="0">
    <w:p w:rsidR="00301298" w:rsidRDefault="00301298"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01A" w:rsidRDefault="005F104F" w:rsidP="00960944">
    <w:pPr>
      <w:pStyle w:val="Header"/>
      <w:ind w:left="-993"/>
    </w:pPr>
    <w:r>
      <w:rPr>
        <w:noProof/>
        <w:lang w:val="en-GB" w:eastAsia="en-GB"/>
      </w:rPr>
      <w:drawing>
        <wp:inline distT="0" distB="0" distL="0" distR="0" wp14:anchorId="13417F37" wp14:editId="1F0E59D1">
          <wp:extent cx="1543050" cy="962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r="30172" b="59438"/>
                  <a:stretch/>
                </pic:blipFill>
                <pic:spPr bwMode="auto">
                  <a:xfrm>
                    <a:off x="0" y="0"/>
                    <a:ext cx="1543050" cy="9620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419C"/>
    <w:multiLevelType w:val="multilevel"/>
    <w:tmpl w:val="6E702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826FFC"/>
    <w:multiLevelType w:val="hybridMultilevel"/>
    <w:tmpl w:val="ED8A5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B316D54"/>
    <w:multiLevelType w:val="hybridMultilevel"/>
    <w:tmpl w:val="2044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E23153"/>
    <w:multiLevelType w:val="hybridMultilevel"/>
    <w:tmpl w:val="F09E6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9E03B60"/>
    <w:multiLevelType w:val="hybridMultilevel"/>
    <w:tmpl w:val="31944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050332B"/>
    <w:multiLevelType w:val="hybridMultilevel"/>
    <w:tmpl w:val="85662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B3800E9"/>
    <w:multiLevelType w:val="multilevel"/>
    <w:tmpl w:val="1C1E0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298"/>
    <w:rsid w:val="000108DB"/>
    <w:rsid w:val="00020FAB"/>
    <w:rsid w:val="00090648"/>
    <w:rsid w:val="0016506E"/>
    <w:rsid w:val="001B066F"/>
    <w:rsid w:val="001E201A"/>
    <w:rsid w:val="001E4818"/>
    <w:rsid w:val="0029053E"/>
    <w:rsid w:val="002B1394"/>
    <w:rsid w:val="002C63C7"/>
    <w:rsid w:val="00301298"/>
    <w:rsid w:val="00343E8D"/>
    <w:rsid w:val="00437627"/>
    <w:rsid w:val="0046761B"/>
    <w:rsid w:val="004E66A3"/>
    <w:rsid w:val="00525188"/>
    <w:rsid w:val="005942DA"/>
    <w:rsid w:val="005E4B4E"/>
    <w:rsid w:val="005F104F"/>
    <w:rsid w:val="005F5E89"/>
    <w:rsid w:val="00702F3F"/>
    <w:rsid w:val="00714BD5"/>
    <w:rsid w:val="00724EEC"/>
    <w:rsid w:val="00731C60"/>
    <w:rsid w:val="0078333E"/>
    <w:rsid w:val="00787CB7"/>
    <w:rsid w:val="007F781C"/>
    <w:rsid w:val="00847BD8"/>
    <w:rsid w:val="00862E67"/>
    <w:rsid w:val="008955CC"/>
    <w:rsid w:val="008F110C"/>
    <w:rsid w:val="009135B8"/>
    <w:rsid w:val="00960944"/>
    <w:rsid w:val="009E6D16"/>
    <w:rsid w:val="00A96E31"/>
    <w:rsid w:val="00AF2B08"/>
    <w:rsid w:val="00B10A38"/>
    <w:rsid w:val="00B74867"/>
    <w:rsid w:val="00BC071F"/>
    <w:rsid w:val="00C56B44"/>
    <w:rsid w:val="00C571CB"/>
    <w:rsid w:val="00D758E4"/>
    <w:rsid w:val="00DF6A28"/>
    <w:rsid w:val="00E03EF2"/>
    <w:rsid w:val="00EA2DA4"/>
    <w:rsid w:val="00FB2593"/>
    <w:rsid w:val="00FB39EB"/>
    <w:rsid w:val="00FC6D4A"/>
    <w:rsid w:val="00FE20C7"/>
    <w:rsid w:val="00FF5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heme="minorBidi"/>
        <w:color w:val="522887"/>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6A28"/>
    <w:pPr>
      <w:jc w:val="both"/>
      <w:outlineLvl w:val="0"/>
    </w:pPr>
    <w:rPr>
      <w:b/>
    </w:rPr>
  </w:style>
  <w:style w:type="paragraph" w:styleId="Heading2">
    <w:name w:val="heading 2"/>
    <w:basedOn w:val="Normal"/>
    <w:link w:val="Heading2Char"/>
    <w:uiPriority w:val="9"/>
    <w:unhideWhenUsed/>
    <w:qFormat/>
    <w:rsid w:val="00DF6A28"/>
    <w:pPr>
      <w:ind w:left="709"/>
      <w:outlineLvl w:val="1"/>
    </w:pPr>
    <w:rPr>
      <w:b/>
      <w:color w:val="auto"/>
    </w:rPr>
  </w:style>
  <w:style w:type="paragraph" w:styleId="Heading3">
    <w:name w:val="heading 3"/>
    <w:basedOn w:val="Normal"/>
    <w:next w:val="Normal"/>
    <w:link w:val="Heading3Char"/>
    <w:uiPriority w:val="9"/>
    <w:unhideWhenUsed/>
    <w:qFormat/>
    <w:rsid w:val="00714BD5"/>
    <w:pPr>
      <w:ind w:firstLine="709"/>
      <w:outlineLvl w:val="2"/>
    </w:pPr>
    <w:rPr>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uiPriority w:val="59"/>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F6A28"/>
    <w:rPr>
      <w:b/>
      <w:color w:val="auto"/>
    </w:rPr>
  </w:style>
  <w:style w:type="paragraph" w:styleId="NormalWeb">
    <w:name w:val="Normal (Web)"/>
    <w:basedOn w:val="Normal"/>
    <w:uiPriority w:val="99"/>
    <w:semiHidden/>
    <w:unhideWhenUsed/>
    <w:rsid w:val="0029053E"/>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29053E"/>
    <w:pPr>
      <w:ind w:left="720"/>
      <w:contextualSpacing/>
    </w:pPr>
    <w:rPr>
      <w:rFonts w:ascii="Times New Roman" w:eastAsia="SimSun" w:hAnsi="Times New Roman" w:cs="Times New Roman"/>
      <w:lang w:val="en-GB" w:eastAsia="zh-CN"/>
    </w:rPr>
  </w:style>
  <w:style w:type="table" w:customStyle="1" w:styleId="TableGrid1">
    <w:name w:val="Table Grid1"/>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14BD5"/>
    <w:rPr>
      <w:b/>
      <w:color w:val="auto"/>
      <w:sz w:val="20"/>
    </w:rPr>
  </w:style>
  <w:style w:type="character" w:customStyle="1" w:styleId="Heading1Char">
    <w:name w:val="Heading 1 Char"/>
    <w:basedOn w:val="DefaultParagraphFont"/>
    <w:link w:val="Heading1"/>
    <w:uiPriority w:val="9"/>
    <w:rsid w:val="00DF6A28"/>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heme="minorBidi"/>
        <w:color w:val="522887"/>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6A28"/>
    <w:pPr>
      <w:jc w:val="both"/>
      <w:outlineLvl w:val="0"/>
    </w:pPr>
    <w:rPr>
      <w:b/>
    </w:rPr>
  </w:style>
  <w:style w:type="paragraph" w:styleId="Heading2">
    <w:name w:val="heading 2"/>
    <w:basedOn w:val="Normal"/>
    <w:link w:val="Heading2Char"/>
    <w:uiPriority w:val="9"/>
    <w:unhideWhenUsed/>
    <w:qFormat/>
    <w:rsid w:val="00DF6A28"/>
    <w:pPr>
      <w:ind w:left="709"/>
      <w:outlineLvl w:val="1"/>
    </w:pPr>
    <w:rPr>
      <w:b/>
      <w:color w:val="auto"/>
    </w:rPr>
  </w:style>
  <w:style w:type="paragraph" w:styleId="Heading3">
    <w:name w:val="heading 3"/>
    <w:basedOn w:val="Normal"/>
    <w:next w:val="Normal"/>
    <w:link w:val="Heading3Char"/>
    <w:uiPriority w:val="9"/>
    <w:unhideWhenUsed/>
    <w:qFormat/>
    <w:rsid w:val="00714BD5"/>
    <w:pPr>
      <w:ind w:firstLine="709"/>
      <w:outlineLvl w:val="2"/>
    </w:pPr>
    <w:rPr>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uiPriority w:val="59"/>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F6A28"/>
    <w:rPr>
      <w:b/>
      <w:color w:val="auto"/>
    </w:rPr>
  </w:style>
  <w:style w:type="paragraph" w:styleId="NormalWeb">
    <w:name w:val="Normal (Web)"/>
    <w:basedOn w:val="Normal"/>
    <w:uiPriority w:val="99"/>
    <w:semiHidden/>
    <w:unhideWhenUsed/>
    <w:rsid w:val="0029053E"/>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29053E"/>
    <w:pPr>
      <w:ind w:left="720"/>
      <w:contextualSpacing/>
    </w:pPr>
    <w:rPr>
      <w:rFonts w:ascii="Times New Roman" w:eastAsia="SimSun" w:hAnsi="Times New Roman" w:cs="Times New Roman"/>
      <w:lang w:val="en-GB" w:eastAsia="zh-CN"/>
    </w:rPr>
  </w:style>
  <w:style w:type="table" w:customStyle="1" w:styleId="TableGrid1">
    <w:name w:val="Table Grid1"/>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14BD5"/>
    <w:rPr>
      <w:b/>
      <w:color w:val="auto"/>
      <w:sz w:val="20"/>
    </w:rPr>
  </w:style>
  <w:style w:type="character" w:customStyle="1" w:styleId="Heading1Char">
    <w:name w:val="Heading 1 Char"/>
    <w:basedOn w:val="DefaultParagraphFont"/>
    <w:link w:val="Heading1"/>
    <w:uiPriority w:val="9"/>
    <w:rsid w:val="00DF6A2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64763">
      <w:bodyDiv w:val="1"/>
      <w:marLeft w:val="0"/>
      <w:marRight w:val="0"/>
      <w:marTop w:val="0"/>
      <w:marBottom w:val="0"/>
      <w:divBdr>
        <w:top w:val="none" w:sz="0" w:space="0" w:color="auto"/>
        <w:left w:val="none" w:sz="0" w:space="0" w:color="auto"/>
        <w:bottom w:val="none" w:sz="0" w:space="0" w:color="auto"/>
        <w:right w:val="none" w:sz="0" w:space="0" w:color="auto"/>
      </w:divBdr>
    </w:div>
    <w:div w:id="825438822">
      <w:bodyDiv w:val="1"/>
      <w:marLeft w:val="0"/>
      <w:marRight w:val="0"/>
      <w:marTop w:val="0"/>
      <w:marBottom w:val="0"/>
      <w:divBdr>
        <w:top w:val="none" w:sz="0" w:space="0" w:color="auto"/>
        <w:left w:val="none" w:sz="0" w:space="0" w:color="auto"/>
        <w:bottom w:val="none" w:sz="0" w:space="0" w:color="auto"/>
        <w:right w:val="none" w:sz="0" w:space="0" w:color="auto"/>
      </w:divBdr>
    </w:div>
    <w:div w:id="1582564172">
      <w:bodyDiv w:val="1"/>
      <w:marLeft w:val="0"/>
      <w:marRight w:val="0"/>
      <w:marTop w:val="0"/>
      <w:marBottom w:val="0"/>
      <w:divBdr>
        <w:top w:val="none" w:sz="0" w:space="0" w:color="auto"/>
        <w:left w:val="none" w:sz="0" w:space="0" w:color="auto"/>
        <w:bottom w:val="none" w:sz="0" w:space="0" w:color="auto"/>
        <w:right w:val="none" w:sz="0" w:space="0" w:color="auto"/>
      </w:divBdr>
    </w:div>
    <w:div w:id="1632590226">
      <w:bodyDiv w:val="1"/>
      <w:marLeft w:val="0"/>
      <w:marRight w:val="0"/>
      <w:marTop w:val="0"/>
      <w:marBottom w:val="0"/>
      <w:divBdr>
        <w:top w:val="none" w:sz="0" w:space="0" w:color="auto"/>
        <w:left w:val="none" w:sz="0" w:space="0" w:color="auto"/>
        <w:bottom w:val="none" w:sz="0" w:space="0" w:color="auto"/>
        <w:right w:val="none" w:sz="0" w:space="0" w:color="auto"/>
      </w:divBdr>
    </w:div>
    <w:div w:id="2107192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theteam@hull2017.co.uk" TargetMode="External"/><Relationship Id="rId4" Type="http://schemas.microsoft.com/office/2007/relationships/stylesWithEffects" Target="stylesWithEffects.xml"/><Relationship Id="rId9" Type="http://schemas.openxmlformats.org/officeDocument/2006/relationships/hyperlink" Target="http://www.hull2017.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Z:\Culture%20Company\Technical%20&amp;%20Operations\A_Procurement\2.%20Procurement%20Templates\RFQ\2016.02.16_TEC_MMC_RFQ%20General%20Use%20Template_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LastSharedByUser xmlns="80129174-c05c-43cc-8e32-21fcbdfe51bb" xsi:nil="true"/>
    <SharedWithUsers xmlns="80129174-c05c-43cc-8e32-21fcbdfe51bb">
      <UserInfo>
        <DisplayName/>
        <AccountId xsi:nil="true"/>
        <AccountType/>
      </UserInfo>
    </SharedWithUsers>
    <LastSharedByTime xmlns="80129174-c05c-43cc-8e32-21fcbdfe51bb" xsi:nil="true"/>
  </documentManagement>
</p:properties>
</file>

<file path=customXml/itemProps1.xml><?xml version="1.0" encoding="utf-8"?>
<ds:datastoreItem xmlns:ds="http://schemas.openxmlformats.org/officeDocument/2006/customXml" ds:itemID="{7632976D-AFBE-470C-B377-229B7BA32D97}">
  <ds:schemaRefs>
    <ds:schemaRef ds:uri="http://schemas.openxmlformats.org/officeDocument/2006/bibliography"/>
  </ds:schemaRefs>
</ds:datastoreItem>
</file>

<file path=customXml/itemProps2.xml><?xml version="1.0" encoding="utf-8"?>
<ds:datastoreItem xmlns:ds="http://schemas.openxmlformats.org/officeDocument/2006/customXml" ds:itemID="{2EE4F5BC-2070-4A80-BC73-574E63AEE3CB}"/>
</file>

<file path=customXml/itemProps3.xml><?xml version="1.0" encoding="utf-8"?>
<ds:datastoreItem xmlns:ds="http://schemas.openxmlformats.org/officeDocument/2006/customXml" ds:itemID="{E723D204-967B-4E6D-9D49-A891F37EE6DC}"/>
</file>

<file path=customXml/itemProps4.xml><?xml version="1.0" encoding="utf-8"?>
<ds:datastoreItem xmlns:ds="http://schemas.openxmlformats.org/officeDocument/2006/customXml" ds:itemID="{FFE02061-9431-4B28-8DFA-92447D698B81}"/>
</file>

<file path=docProps/app.xml><?xml version="1.0" encoding="utf-8"?>
<Properties xmlns="http://schemas.openxmlformats.org/officeDocument/2006/extended-properties" xmlns:vt="http://schemas.openxmlformats.org/officeDocument/2006/docPropsVTypes">
  <Template>2016.02.16_TEC_MMC_RFQ General Use Template_V1</Template>
  <TotalTime>5</TotalTime>
  <Pages>4</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Clay</dc:creator>
  <cp:lastModifiedBy>Chris Clay</cp:lastModifiedBy>
  <cp:revision>1</cp:revision>
  <cp:lastPrinted>2016-02-16T14:33:00Z</cp:lastPrinted>
  <dcterms:created xsi:type="dcterms:W3CDTF">2016-02-17T17:21:00Z</dcterms:created>
  <dcterms:modified xsi:type="dcterms:W3CDTF">2016-02-17T17:26:00Z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Order">
    <vt:r8>191100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