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A99C2" w14:textId="77777777" w:rsidR="0016628E" w:rsidRDefault="002C28FC">
      <w:bookmarkStart w:id="0" w:name="_GoBack"/>
      <w:bookmarkEnd w:id="0"/>
      <w:r>
        <w:rPr>
          <w:noProof/>
          <w:lang w:val="en-GB" w:eastAsia="en-GB"/>
        </w:rPr>
        <w:drawing>
          <wp:inline distT="0" distB="0" distL="0" distR="0" wp14:anchorId="57F2B0DE" wp14:editId="14782951">
            <wp:extent cx="5537835" cy="32448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e-4.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55195" cy="3254998"/>
                    </a:xfrm>
                    <a:prstGeom prst="rect">
                      <a:avLst/>
                    </a:prstGeom>
                  </pic:spPr>
                </pic:pic>
              </a:graphicData>
            </a:graphic>
          </wp:inline>
        </w:drawing>
      </w:r>
    </w:p>
    <w:p w14:paraId="24B9514A" w14:textId="77777777" w:rsidR="002C28FC" w:rsidRDefault="002C28FC"/>
    <w:p w14:paraId="747044FE" w14:textId="77777777" w:rsidR="002C28FC" w:rsidRDefault="002C28FC" w:rsidP="002C28FC">
      <w:pPr>
        <w:rPr>
          <w:rFonts w:ascii="Tahoma" w:eastAsia="Times New Roman" w:hAnsi="Tahoma" w:cs="Tahoma"/>
          <w:color w:val="212121"/>
          <w:sz w:val="23"/>
          <w:szCs w:val="23"/>
        </w:rPr>
      </w:pPr>
    </w:p>
    <w:p w14:paraId="1213BE8F" w14:textId="77777777" w:rsidR="002C28FC" w:rsidRPr="002C28FC" w:rsidRDefault="002C28FC" w:rsidP="002C28FC">
      <w:pPr>
        <w:rPr>
          <w:rFonts w:eastAsia="Times New Roman" w:cs="Tahoma"/>
          <w:color w:val="000000" w:themeColor="text1"/>
        </w:rPr>
      </w:pPr>
    </w:p>
    <w:p w14:paraId="1A823836"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 xml:space="preserve">They’ve become a </w:t>
      </w:r>
      <w:proofErr w:type="spellStart"/>
      <w:r w:rsidRPr="002C28FC">
        <w:rPr>
          <w:rFonts w:cs="Times"/>
          <w:color w:val="000000" w:themeColor="text1"/>
        </w:rPr>
        <w:t>recognisable</w:t>
      </w:r>
      <w:proofErr w:type="spellEnd"/>
      <w:r w:rsidRPr="002C28FC">
        <w:rPr>
          <w:rFonts w:cs="Times"/>
          <w:color w:val="000000" w:themeColor="text1"/>
        </w:rPr>
        <w:t xml:space="preserve"> sight on the streets of Hull, popping up across the city to collect vocal </w:t>
      </w:r>
      <w:proofErr w:type="spellStart"/>
      <w:r w:rsidRPr="002C28FC">
        <w:rPr>
          <w:rFonts w:cs="Times"/>
          <w:color w:val="000000" w:themeColor="text1"/>
        </w:rPr>
        <w:t>vapour</w:t>
      </w:r>
      <w:proofErr w:type="spellEnd"/>
      <w:r w:rsidRPr="002C28FC">
        <w:rPr>
          <w:rFonts w:cs="Times"/>
          <w:color w:val="000000" w:themeColor="text1"/>
        </w:rPr>
        <w:t xml:space="preserve"> from people of all ages. And now the newly-formed Re-</w:t>
      </w:r>
      <w:proofErr w:type="spellStart"/>
      <w:r w:rsidRPr="002C28FC">
        <w:rPr>
          <w:rFonts w:cs="Times"/>
          <w:color w:val="000000" w:themeColor="text1"/>
        </w:rPr>
        <w:t>Rediffusion</w:t>
      </w:r>
      <w:proofErr w:type="spellEnd"/>
      <w:r w:rsidRPr="002C28FC">
        <w:rPr>
          <w:rFonts w:cs="Times"/>
          <w:color w:val="000000" w:themeColor="text1"/>
        </w:rPr>
        <w:t xml:space="preserve"> have finally unveiled their plans for all the </w:t>
      </w:r>
      <w:proofErr w:type="spellStart"/>
      <w:r w:rsidRPr="002C28FC">
        <w:rPr>
          <w:rFonts w:cs="Times"/>
          <w:color w:val="000000" w:themeColor="text1"/>
        </w:rPr>
        <w:t>ooo’s</w:t>
      </w:r>
      <w:proofErr w:type="spellEnd"/>
      <w:r w:rsidRPr="002C28FC">
        <w:rPr>
          <w:rFonts w:cs="Times"/>
          <w:color w:val="000000" w:themeColor="text1"/>
        </w:rPr>
        <w:t xml:space="preserve"> and </w:t>
      </w:r>
      <w:proofErr w:type="spellStart"/>
      <w:r w:rsidRPr="002C28FC">
        <w:rPr>
          <w:rFonts w:cs="Times"/>
          <w:color w:val="000000" w:themeColor="text1"/>
        </w:rPr>
        <w:t>aaa’s</w:t>
      </w:r>
      <w:proofErr w:type="spellEnd"/>
      <w:r w:rsidRPr="002C28FC">
        <w:rPr>
          <w:rFonts w:cs="Times"/>
          <w:color w:val="000000" w:themeColor="text1"/>
        </w:rPr>
        <w:t xml:space="preserve"> they’ve been gathering up over the past months, appealing for help with a very particular quest... </w:t>
      </w:r>
    </w:p>
    <w:p w14:paraId="10B3354E"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 xml:space="preserve">The journey started back in July, when KCOM found a crate with a </w:t>
      </w:r>
      <w:proofErr w:type="spellStart"/>
      <w:r w:rsidRPr="002C28FC">
        <w:rPr>
          <w:rFonts w:cs="Times"/>
          <w:color w:val="000000" w:themeColor="text1"/>
        </w:rPr>
        <w:t>Rediffusion</w:t>
      </w:r>
      <w:proofErr w:type="spellEnd"/>
      <w:r w:rsidRPr="002C28FC">
        <w:rPr>
          <w:rFonts w:cs="Times"/>
          <w:color w:val="000000" w:themeColor="text1"/>
        </w:rPr>
        <w:t xml:space="preserve"> logo printed on the outside. Contacting the Green Ginger Fellowship for advice, they passed it over for investigation as part of the larger cache of crates found under the city earlier this year. </w:t>
      </w:r>
    </w:p>
    <w:p w14:paraId="4610A1F7"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 xml:space="preserve">The Fellowship found a number of strange apparatus within the crate, prompting a number of members of the public to come forward with stories of how their relatives had once worked for a secret research arm of </w:t>
      </w:r>
      <w:proofErr w:type="spellStart"/>
      <w:r w:rsidRPr="002C28FC">
        <w:rPr>
          <w:rFonts w:cs="Times"/>
          <w:color w:val="000000" w:themeColor="text1"/>
        </w:rPr>
        <w:t>Rediffusion</w:t>
      </w:r>
      <w:proofErr w:type="spellEnd"/>
      <w:r w:rsidRPr="002C28FC">
        <w:rPr>
          <w:rFonts w:cs="Times"/>
          <w:color w:val="000000" w:themeColor="text1"/>
        </w:rPr>
        <w:t xml:space="preserve">. Inspired by the finds, they decided to re-form as Re- </w:t>
      </w:r>
      <w:proofErr w:type="spellStart"/>
      <w:r w:rsidRPr="002C28FC">
        <w:rPr>
          <w:rFonts w:cs="Times"/>
          <w:color w:val="000000" w:themeColor="text1"/>
        </w:rPr>
        <w:t>Rediffusion</w:t>
      </w:r>
      <w:proofErr w:type="spellEnd"/>
      <w:r w:rsidRPr="002C28FC">
        <w:rPr>
          <w:rFonts w:cs="Times"/>
          <w:color w:val="000000" w:themeColor="text1"/>
        </w:rPr>
        <w:t xml:space="preserve"> to continue the work that had been started almost 90 years ago. </w:t>
      </w:r>
    </w:p>
    <w:p w14:paraId="07225627"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 xml:space="preserve">James </w:t>
      </w:r>
      <w:proofErr w:type="spellStart"/>
      <w:r w:rsidRPr="002C28FC">
        <w:rPr>
          <w:rFonts w:cs="Times"/>
          <w:color w:val="000000" w:themeColor="text1"/>
        </w:rPr>
        <w:t>Crumpton</w:t>
      </w:r>
      <w:proofErr w:type="spellEnd"/>
      <w:r w:rsidRPr="002C28FC">
        <w:rPr>
          <w:rFonts w:cs="Times"/>
          <w:color w:val="000000" w:themeColor="text1"/>
        </w:rPr>
        <w:t xml:space="preserve"> of Re-</w:t>
      </w:r>
      <w:proofErr w:type="spellStart"/>
      <w:r w:rsidRPr="002C28FC">
        <w:rPr>
          <w:rFonts w:cs="Times"/>
          <w:color w:val="000000" w:themeColor="text1"/>
        </w:rPr>
        <w:t>Rediffusion</w:t>
      </w:r>
      <w:proofErr w:type="spellEnd"/>
      <w:r w:rsidRPr="002C28FC">
        <w:rPr>
          <w:rFonts w:cs="Times"/>
          <w:color w:val="000000" w:themeColor="text1"/>
        </w:rPr>
        <w:t xml:space="preserve"> commented: </w:t>
      </w:r>
    </w:p>
    <w:p w14:paraId="4B4FCC57"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 xml:space="preserve">‘My grandfather worked for </w:t>
      </w:r>
      <w:proofErr w:type="spellStart"/>
      <w:r w:rsidRPr="002C28FC">
        <w:rPr>
          <w:rFonts w:cs="Times"/>
          <w:color w:val="000000" w:themeColor="text1"/>
        </w:rPr>
        <w:t>Rediffusion</w:t>
      </w:r>
      <w:proofErr w:type="spellEnd"/>
      <w:r w:rsidRPr="002C28FC">
        <w:rPr>
          <w:rFonts w:cs="Times"/>
          <w:color w:val="000000" w:themeColor="text1"/>
        </w:rPr>
        <w:t xml:space="preserve">, and was also part of their top secret research group. </w:t>
      </w:r>
    </w:p>
    <w:p w14:paraId="4F5F0BF5"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 xml:space="preserve">He left me a notebook full of sketches and formulae, but it never made much sense until now. When the Fellowship started investigating I started talking to other people whose relatives had been involved with </w:t>
      </w:r>
      <w:proofErr w:type="spellStart"/>
      <w:r w:rsidRPr="002C28FC">
        <w:rPr>
          <w:rFonts w:cs="Times"/>
          <w:color w:val="000000" w:themeColor="text1"/>
        </w:rPr>
        <w:t>Rediffusion</w:t>
      </w:r>
      <w:proofErr w:type="spellEnd"/>
      <w:r w:rsidRPr="002C28FC">
        <w:rPr>
          <w:rFonts w:cs="Times"/>
          <w:color w:val="000000" w:themeColor="text1"/>
        </w:rPr>
        <w:t xml:space="preserve">. We decided to reform to see if we could assemble the pieces of machinery, like the picture in my granddad’s notebook. </w:t>
      </w:r>
    </w:p>
    <w:p w14:paraId="0C5A947E"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 xml:space="preserve">I’m really pleased we decided to do it. It’s a nice feeling to finish something I know my granddad was working on.’ </w:t>
      </w:r>
    </w:p>
    <w:p w14:paraId="09FF5B20"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Re-</w:t>
      </w:r>
      <w:proofErr w:type="spellStart"/>
      <w:r w:rsidRPr="002C28FC">
        <w:rPr>
          <w:rFonts w:cs="Times"/>
          <w:color w:val="000000" w:themeColor="text1"/>
        </w:rPr>
        <w:t>Rediffusion</w:t>
      </w:r>
      <w:proofErr w:type="spellEnd"/>
      <w:r w:rsidRPr="002C28FC">
        <w:rPr>
          <w:rFonts w:cs="Times"/>
          <w:color w:val="000000" w:themeColor="text1"/>
        </w:rPr>
        <w:t xml:space="preserve"> assembled the apparatus - the Voice Extraction and </w:t>
      </w:r>
      <w:proofErr w:type="spellStart"/>
      <w:r w:rsidRPr="002C28FC">
        <w:rPr>
          <w:rFonts w:cs="Times"/>
          <w:color w:val="000000" w:themeColor="text1"/>
        </w:rPr>
        <w:t>Rediffusion</w:t>
      </w:r>
      <w:proofErr w:type="spellEnd"/>
      <w:r w:rsidRPr="002C28FC">
        <w:rPr>
          <w:rFonts w:cs="Times"/>
          <w:color w:val="000000" w:themeColor="text1"/>
        </w:rPr>
        <w:t xml:space="preserve"> Apparatus, or VEARA for short - and have been using it to extract ‘vocal </w:t>
      </w:r>
      <w:proofErr w:type="spellStart"/>
      <w:r w:rsidRPr="002C28FC">
        <w:rPr>
          <w:rFonts w:cs="Times"/>
          <w:color w:val="000000" w:themeColor="text1"/>
        </w:rPr>
        <w:t>vapour</w:t>
      </w:r>
      <w:proofErr w:type="spellEnd"/>
      <w:r w:rsidRPr="002C28FC">
        <w:rPr>
          <w:rFonts w:cs="Times"/>
          <w:color w:val="000000" w:themeColor="text1"/>
        </w:rPr>
        <w:t xml:space="preserve">’ from people across the city </w:t>
      </w:r>
      <w:r w:rsidRPr="002C28FC">
        <w:rPr>
          <w:rFonts w:cs="Times"/>
          <w:color w:val="000000" w:themeColor="text1"/>
        </w:rPr>
        <w:lastRenderedPageBreak/>
        <w:t xml:space="preserve">over the past three months. But what are they going to do with it? </w:t>
      </w:r>
    </w:p>
    <w:p w14:paraId="24579AB1"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 xml:space="preserve">Vanessa </w:t>
      </w:r>
      <w:proofErr w:type="spellStart"/>
      <w:r w:rsidRPr="002C28FC">
        <w:rPr>
          <w:rFonts w:cs="Times"/>
          <w:color w:val="000000" w:themeColor="text1"/>
        </w:rPr>
        <w:t>O’Riordan</w:t>
      </w:r>
      <w:proofErr w:type="spellEnd"/>
      <w:r w:rsidRPr="002C28FC">
        <w:rPr>
          <w:rFonts w:cs="Times"/>
          <w:color w:val="000000" w:themeColor="text1"/>
        </w:rPr>
        <w:t xml:space="preserve"> of Re-</w:t>
      </w:r>
      <w:proofErr w:type="spellStart"/>
      <w:r w:rsidRPr="002C28FC">
        <w:rPr>
          <w:rFonts w:cs="Times"/>
          <w:color w:val="000000" w:themeColor="text1"/>
        </w:rPr>
        <w:t>Rediffusion</w:t>
      </w:r>
      <w:proofErr w:type="spellEnd"/>
      <w:r w:rsidRPr="002C28FC">
        <w:rPr>
          <w:rFonts w:cs="Times"/>
          <w:color w:val="000000" w:themeColor="text1"/>
        </w:rPr>
        <w:t xml:space="preserve"> said: </w:t>
      </w:r>
    </w:p>
    <w:p w14:paraId="4FD63764"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w:t>
      </w:r>
      <w:proofErr w:type="spellStart"/>
      <w:r w:rsidRPr="002C28FC">
        <w:rPr>
          <w:rFonts w:cs="Times"/>
          <w:color w:val="000000" w:themeColor="text1"/>
        </w:rPr>
        <w:t>Rediffusion</w:t>
      </w:r>
      <w:proofErr w:type="spellEnd"/>
      <w:r w:rsidRPr="002C28FC">
        <w:rPr>
          <w:rFonts w:cs="Times"/>
          <w:color w:val="000000" w:themeColor="text1"/>
        </w:rPr>
        <w:t xml:space="preserve"> distributed voices out across the city. We’ve been experimenting to see if we can reverse this network and bring all the voices back to one place – a Voice Park. </w:t>
      </w:r>
    </w:p>
    <w:p w14:paraId="6817CEEB"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 xml:space="preserve">‘It’s been a long process extracting and distilling all the different voices, but we now believe we’ve found a way to harness this energy. </w:t>
      </w:r>
    </w:p>
    <w:p w14:paraId="7469F42B"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w:t>
      </w:r>
      <w:r w:rsidRPr="002C28FC">
        <w:rPr>
          <w:rFonts w:eastAsia="Times New Roman" w:cs="Tahoma"/>
          <w:color w:val="000000" w:themeColor="text1"/>
        </w:rPr>
        <w:t>We don’t want to give too much away, but Voice Park will give visitors an opportunity to play with the collective power of Hull's voice as a tangible thing. We want to make it possible for people to be able to walk through it, see it and hold it. We’re also hoping to find the </w:t>
      </w:r>
      <w:r w:rsidRPr="002C28FC">
        <w:rPr>
          <w:rFonts w:eastAsia="Times New Roman" w:cs="Tahoma"/>
          <w:i/>
          <w:color w:val="000000" w:themeColor="text1"/>
        </w:rPr>
        <w:t xml:space="preserve">Essence de </w:t>
      </w:r>
      <w:proofErr w:type="spellStart"/>
      <w:r w:rsidRPr="002C28FC">
        <w:rPr>
          <w:rFonts w:eastAsia="Times New Roman" w:cs="Tahoma"/>
          <w:i/>
          <w:color w:val="000000" w:themeColor="text1"/>
        </w:rPr>
        <w:t>Voix</w:t>
      </w:r>
      <w:proofErr w:type="spellEnd"/>
      <w:r w:rsidRPr="002C28FC">
        <w:rPr>
          <w:rFonts w:eastAsia="Times New Roman" w:cs="Tahoma"/>
          <w:i/>
          <w:color w:val="000000" w:themeColor="text1"/>
        </w:rPr>
        <w:t xml:space="preserve">, </w:t>
      </w:r>
      <w:r w:rsidRPr="002C28FC">
        <w:rPr>
          <w:rFonts w:eastAsia="Times New Roman" w:cs="Tahoma"/>
          <w:color w:val="000000" w:themeColor="text1"/>
        </w:rPr>
        <w:t>the most potent distillation of the city’s voices.’</w:t>
      </w:r>
    </w:p>
    <w:p w14:paraId="1FC91DEB" w14:textId="77777777" w:rsidR="002C28FC" w:rsidRPr="002C28FC" w:rsidRDefault="002C28FC" w:rsidP="002C28FC">
      <w:pPr>
        <w:jc w:val="both"/>
        <w:rPr>
          <w:rFonts w:eastAsia="Times New Roman" w:cs="Tahoma"/>
          <w:color w:val="000000" w:themeColor="text1"/>
        </w:rPr>
      </w:pPr>
      <w:r w:rsidRPr="002C28FC">
        <w:rPr>
          <w:rFonts w:eastAsia="Times New Roman" w:cs="Tahoma"/>
          <w:color w:val="000000" w:themeColor="text1"/>
        </w:rPr>
        <w:t>Considered the fourth Act of Wanton Wonder discovered by The Green Ginger Fellowship, Voice Park follows on from 7 Alleys in East Park, The Longhill Burn and the much-celebrated return of The Gold Nose of Green Ginger to North Point Shopping Centre over the summer.</w:t>
      </w:r>
    </w:p>
    <w:p w14:paraId="018D8370" w14:textId="77777777" w:rsidR="002C28FC" w:rsidRPr="002C28FC" w:rsidRDefault="002C28FC" w:rsidP="002C28FC">
      <w:pPr>
        <w:jc w:val="both"/>
        <w:rPr>
          <w:rFonts w:eastAsia="Times New Roman" w:cs="Tahoma"/>
          <w:color w:val="000000" w:themeColor="text1"/>
        </w:rPr>
      </w:pPr>
    </w:p>
    <w:p w14:paraId="2CF8029B" w14:textId="77777777" w:rsidR="002C28FC" w:rsidRPr="002C28FC" w:rsidRDefault="002C28FC" w:rsidP="002C28FC">
      <w:pPr>
        <w:jc w:val="both"/>
        <w:rPr>
          <w:rFonts w:eastAsia="Times New Roman" w:cs="Tahoma"/>
          <w:color w:val="000000" w:themeColor="text1"/>
          <w:bdr w:val="none" w:sz="0" w:space="0" w:color="auto" w:frame="1"/>
        </w:rPr>
      </w:pPr>
      <w:r w:rsidRPr="002C28FC">
        <w:rPr>
          <w:rFonts w:eastAsia="Times New Roman" w:cs="Tahoma"/>
          <w:color w:val="000000" w:themeColor="text1"/>
          <w:bdr w:val="none" w:sz="0" w:space="0" w:color="auto" w:frame="1"/>
        </w:rPr>
        <w:t>Voice Park will be open for the public to explore from Tuesday 26 September to Sunday 1 October at Pickering Park Pool, between the following times:</w:t>
      </w:r>
    </w:p>
    <w:p w14:paraId="4188C083" w14:textId="77777777" w:rsidR="002C28FC" w:rsidRPr="002C28FC" w:rsidRDefault="002C28FC" w:rsidP="002C28FC">
      <w:pPr>
        <w:jc w:val="both"/>
        <w:rPr>
          <w:rFonts w:eastAsia="Times New Roman" w:cs="Tahoma"/>
          <w:color w:val="000000" w:themeColor="text1"/>
        </w:rPr>
      </w:pPr>
    </w:p>
    <w:p w14:paraId="364E3C84" w14:textId="77777777" w:rsidR="002C28FC" w:rsidRPr="002C28FC" w:rsidRDefault="002C28FC" w:rsidP="002C28FC">
      <w:pPr>
        <w:jc w:val="both"/>
        <w:rPr>
          <w:rFonts w:eastAsia="Times New Roman" w:cs="Tahoma"/>
          <w:color w:val="000000" w:themeColor="text1"/>
        </w:rPr>
      </w:pPr>
      <w:r w:rsidRPr="002C28FC">
        <w:rPr>
          <w:rFonts w:eastAsia="Times New Roman" w:cs="Tahoma"/>
          <w:color w:val="000000" w:themeColor="text1"/>
        </w:rPr>
        <w:t>Tues - Friday: 3.30 - 9.30pm Sat - Sunday: 12 - 9.30pm </w:t>
      </w:r>
    </w:p>
    <w:p w14:paraId="72746AB8" w14:textId="77777777" w:rsidR="002C28FC" w:rsidRPr="002C28FC" w:rsidRDefault="002C28FC" w:rsidP="002C28FC">
      <w:pPr>
        <w:jc w:val="both"/>
        <w:rPr>
          <w:rFonts w:eastAsia="Times New Roman" w:cs="Tahoma"/>
          <w:color w:val="000000" w:themeColor="text1"/>
        </w:rPr>
      </w:pPr>
    </w:p>
    <w:p w14:paraId="772EFBB8" w14:textId="77777777" w:rsidR="002C28FC" w:rsidRPr="002C28FC" w:rsidRDefault="002C28FC" w:rsidP="002C28FC">
      <w:pPr>
        <w:jc w:val="both"/>
        <w:rPr>
          <w:rFonts w:eastAsia="Times New Roman" w:cs="Tahoma"/>
          <w:color w:val="000000" w:themeColor="text1"/>
        </w:rPr>
      </w:pPr>
      <w:r w:rsidRPr="002C28FC">
        <w:rPr>
          <w:rFonts w:eastAsia="Times New Roman" w:cs="Tahoma"/>
          <w:color w:val="000000" w:themeColor="text1"/>
        </w:rPr>
        <w:t>Visitors to Voice Park are welcome to attend at any time during the opening hours. </w:t>
      </w:r>
    </w:p>
    <w:p w14:paraId="607BAAD1" w14:textId="77777777" w:rsidR="002C28FC" w:rsidRPr="002C28FC" w:rsidRDefault="002C28FC" w:rsidP="002C28FC">
      <w:pPr>
        <w:jc w:val="both"/>
        <w:rPr>
          <w:rFonts w:eastAsia="Times New Roman" w:cs="Tahoma"/>
          <w:color w:val="000000" w:themeColor="text1"/>
        </w:rPr>
      </w:pPr>
    </w:p>
    <w:p w14:paraId="03550034" w14:textId="77777777" w:rsidR="002C28FC" w:rsidRPr="002C28FC" w:rsidRDefault="002C28FC" w:rsidP="002C28FC">
      <w:pPr>
        <w:jc w:val="both"/>
        <w:rPr>
          <w:rFonts w:eastAsia="Times New Roman" w:cs="Tahoma"/>
          <w:color w:val="000000" w:themeColor="text1"/>
        </w:rPr>
      </w:pPr>
      <w:r w:rsidRPr="002C28FC">
        <w:rPr>
          <w:rFonts w:eastAsia="Times New Roman" w:cs="Tahoma"/>
          <w:color w:val="000000" w:themeColor="text1"/>
        </w:rPr>
        <w:t>For more information visit </w:t>
      </w:r>
      <w:hyperlink r:id="rId5" w:tgtFrame="_blank" w:history="1">
        <w:r w:rsidRPr="002C28FC">
          <w:rPr>
            <w:rFonts w:eastAsia="Times New Roman" w:cs="Tahoma"/>
            <w:color w:val="000000" w:themeColor="text1"/>
            <w:u w:val="single"/>
          </w:rPr>
          <w:t>greenginger.org</w:t>
        </w:r>
      </w:hyperlink>
      <w:r w:rsidRPr="002C28FC">
        <w:rPr>
          <w:rFonts w:eastAsia="Times New Roman" w:cs="Tahoma"/>
          <w:color w:val="000000" w:themeColor="text1"/>
        </w:rPr>
        <w:t> </w:t>
      </w:r>
    </w:p>
    <w:p w14:paraId="6EF56A0F" w14:textId="77777777" w:rsidR="002C28FC" w:rsidRDefault="002C28FC"/>
    <w:sectPr w:rsidR="002C28FC" w:rsidSect="008669A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FC"/>
    <w:rsid w:val="002C28FC"/>
    <w:rsid w:val="007631D2"/>
    <w:rsid w:val="00796811"/>
    <w:rsid w:val="0086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58F5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C28FC"/>
    <w:rPr>
      <w:color w:val="0000FF"/>
      <w:u w:val="single"/>
    </w:rPr>
  </w:style>
  <w:style w:type="character" w:customStyle="1" w:styleId="apple-converted-space">
    <w:name w:val="apple-converted-space"/>
    <w:basedOn w:val="DefaultParagraphFont"/>
    <w:rsid w:val="002C28FC"/>
  </w:style>
  <w:style w:type="character" w:customStyle="1" w:styleId="contextualextensionhighlight">
    <w:name w:val="contextualextensionhighlight"/>
    <w:basedOn w:val="DefaultParagraphFont"/>
    <w:rsid w:val="002C2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522424">
      <w:bodyDiv w:val="1"/>
      <w:marLeft w:val="0"/>
      <w:marRight w:val="0"/>
      <w:marTop w:val="0"/>
      <w:marBottom w:val="0"/>
      <w:divBdr>
        <w:top w:val="none" w:sz="0" w:space="0" w:color="auto"/>
        <w:left w:val="none" w:sz="0" w:space="0" w:color="auto"/>
        <w:bottom w:val="none" w:sz="0" w:space="0" w:color="auto"/>
        <w:right w:val="none" w:sz="0" w:space="0" w:color="auto"/>
      </w:divBdr>
      <w:divsChild>
        <w:div w:id="923148488">
          <w:marLeft w:val="0"/>
          <w:marRight w:val="0"/>
          <w:marTop w:val="0"/>
          <w:marBottom w:val="0"/>
          <w:divBdr>
            <w:top w:val="none" w:sz="0" w:space="0" w:color="auto"/>
            <w:left w:val="none" w:sz="0" w:space="0" w:color="auto"/>
            <w:bottom w:val="none" w:sz="0" w:space="0" w:color="auto"/>
            <w:right w:val="none" w:sz="0" w:space="0" w:color="auto"/>
          </w:divBdr>
          <w:divsChild>
            <w:div w:id="1782217398">
              <w:marLeft w:val="0"/>
              <w:marRight w:val="0"/>
              <w:marTop w:val="0"/>
              <w:marBottom w:val="0"/>
              <w:divBdr>
                <w:top w:val="none" w:sz="0" w:space="0" w:color="auto"/>
                <w:left w:val="none" w:sz="0" w:space="0" w:color="auto"/>
                <w:bottom w:val="none" w:sz="0" w:space="0" w:color="auto"/>
                <w:right w:val="none" w:sz="0" w:space="0" w:color="auto"/>
              </w:divBdr>
              <w:divsChild>
                <w:div w:id="30762190">
                  <w:marLeft w:val="0"/>
                  <w:marRight w:val="0"/>
                  <w:marTop w:val="0"/>
                  <w:marBottom w:val="0"/>
                  <w:divBdr>
                    <w:top w:val="none" w:sz="0" w:space="0" w:color="auto"/>
                    <w:left w:val="none" w:sz="0" w:space="0" w:color="auto"/>
                    <w:bottom w:val="none" w:sz="0" w:space="0" w:color="auto"/>
                    <w:right w:val="none" w:sz="0" w:space="0" w:color="auto"/>
                  </w:divBdr>
                  <w:divsChild>
                    <w:div w:id="1977562262">
                      <w:marLeft w:val="0"/>
                      <w:marRight w:val="0"/>
                      <w:marTop w:val="0"/>
                      <w:marBottom w:val="0"/>
                      <w:divBdr>
                        <w:top w:val="none" w:sz="0" w:space="0" w:color="auto"/>
                        <w:left w:val="none" w:sz="0" w:space="0" w:color="auto"/>
                        <w:bottom w:val="none" w:sz="0" w:space="0" w:color="auto"/>
                        <w:right w:val="none" w:sz="0" w:space="0" w:color="auto"/>
                      </w:divBdr>
                      <w:divsChild>
                        <w:div w:id="27125376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1525828071">
          <w:marLeft w:val="0"/>
          <w:marRight w:val="0"/>
          <w:marTop w:val="0"/>
          <w:marBottom w:val="0"/>
          <w:divBdr>
            <w:top w:val="none" w:sz="0" w:space="0" w:color="auto"/>
            <w:left w:val="none" w:sz="0" w:space="0" w:color="auto"/>
            <w:bottom w:val="none" w:sz="0" w:space="0" w:color="auto"/>
            <w:right w:val="none" w:sz="0" w:space="0" w:color="auto"/>
          </w:divBdr>
          <w:divsChild>
            <w:div w:id="767702749">
              <w:marLeft w:val="0"/>
              <w:marRight w:val="0"/>
              <w:marTop w:val="0"/>
              <w:marBottom w:val="0"/>
              <w:divBdr>
                <w:top w:val="none" w:sz="0" w:space="0" w:color="auto"/>
                <w:left w:val="none" w:sz="0" w:space="0" w:color="auto"/>
                <w:bottom w:val="none" w:sz="0" w:space="0" w:color="auto"/>
                <w:right w:val="none" w:sz="0" w:space="0" w:color="auto"/>
              </w:divBdr>
              <w:divsChild>
                <w:div w:id="1747266678">
                  <w:marLeft w:val="0"/>
                  <w:marRight w:val="0"/>
                  <w:marTop w:val="0"/>
                  <w:marBottom w:val="0"/>
                  <w:divBdr>
                    <w:top w:val="none" w:sz="0" w:space="0" w:color="auto"/>
                    <w:left w:val="none" w:sz="0" w:space="0" w:color="auto"/>
                    <w:bottom w:val="none" w:sz="0" w:space="0" w:color="auto"/>
                    <w:right w:val="none" w:sz="0" w:space="0" w:color="auto"/>
                  </w:divBdr>
                  <w:divsChild>
                    <w:div w:id="649939549">
                      <w:marLeft w:val="0"/>
                      <w:marRight w:val="0"/>
                      <w:marTop w:val="0"/>
                      <w:marBottom w:val="0"/>
                      <w:divBdr>
                        <w:top w:val="none" w:sz="0" w:space="0" w:color="auto"/>
                        <w:left w:val="none" w:sz="0" w:space="0" w:color="auto"/>
                        <w:bottom w:val="none" w:sz="0" w:space="0" w:color="auto"/>
                        <w:right w:val="none" w:sz="0" w:space="0" w:color="auto"/>
                      </w:divBdr>
                      <w:divsChild>
                        <w:div w:id="72983903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242616768">
          <w:marLeft w:val="0"/>
          <w:marRight w:val="0"/>
          <w:marTop w:val="0"/>
          <w:marBottom w:val="0"/>
          <w:divBdr>
            <w:top w:val="none" w:sz="0" w:space="0" w:color="auto"/>
            <w:left w:val="none" w:sz="0" w:space="0" w:color="auto"/>
            <w:bottom w:val="none" w:sz="0" w:space="0" w:color="auto"/>
            <w:right w:val="none" w:sz="0" w:space="0" w:color="auto"/>
          </w:divBdr>
          <w:divsChild>
            <w:div w:id="453326145">
              <w:marLeft w:val="0"/>
              <w:marRight w:val="0"/>
              <w:marTop w:val="0"/>
              <w:marBottom w:val="0"/>
              <w:divBdr>
                <w:top w:val="none" w:sz="0" w:space="0" w:color="auto"/>
                <w:left w:val="none" w:sz="0" w:space="0" w:color="auto"/>
                <w:bottom w:val="none" w:sz="0" w:space="0" w:color="auto"/>
                <w:right w:val="none" w:sz="0" w:space="0" w:color="auto"/>
              </w:divBdr>
              <w:divsChild>
                <w:div w:id="1515653675">
                  <w:marLeft w:val="0"/>
                  <w:marRight w:val="0"/>
                  <w:marTop w:val="0"/>
                  <w:marBottom w:val="0"/>
                  <w:divBdr>
                    <w:top w:val="none" w:sz="0" w:space="0" w:color="auto"/>
                    <w:left w:val="none" w:sz="0" w:space="0" w:color="auto"/>
                    <w:bottom w:val="none" w:sz="0" w:space="0" w:color="auto"/>
                    <w:right w:val="none" w:sz="0" w:space="0" w:color="auto"/>
                  </w:divBdr>
                  <w:divsChild>
                    <w:div w:id="1739858371">
                      <w:marLeft w:val="0"/>
                      <w:marRight w:val="0"/>
                      <w:marTop w:val="0"/>
                      <w:marBottom w:val="0"/>
                      <w:divBdr>
                        <w:top w:val="none" w:sz="0" w:space="0" w:color="auto"/>
                        <w:left w:val="none" w:sz="0" w:space="0" w:color="auto"/>
                        <w:bottom w:val="none" w:sz="0" w:space="0" w:color="auto"/>
                        <w:right w:val="none" w:sz="0" w:space="0" w:color="auto"/>
                      </w:divBdr>
                      <w:divsChild>
                        <w:div w:id="126904559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1309898298">
          <w:marLeft w:val="0"/>
          <w:marRight w:val="0"/>
          <w:marTop w:val="0"/>
          <w:marBottom w:val="0"/>
          <w:divBdr>
            <w:top w:val="none" w:sz="0" w:space="0" w:color="auto"/>
            <w:left w:val="none" w:sz="0" w:space="0" w:color="auto"/>
            <w:bottom w:val="none" w:sz="0" w:space="0" w:color="auto"/>
            <w:right w:val="none" w:sz="0" w:space="0" w:color="auto"/>
          </w:divBdr>
          <w:divsChild>
            <w:div w:id="1627083537">
              <w:marLeft w:val="0"/>
              <w:marRight w:val="0"/>
              <w:marTop w:val="0"/>
              <w:marBottom w:val="0"/>
              <w:divBdr>
                <w:top w:val="none" w:sz="0" w:space="0" w:color="auto"/>
                <w:left w:val="none" w:sz="0" w:space="0" w:color="auto"/>
                <w:bottom w:val="none" w:sz="0" w:space="0" w:color="auto"/>
                <w:right w:val="none" w:sz="0" w:space="0" w:color="auto"/>
              </w:divBdr>
              <w:divsChild>
                <w:div w:id="986518472">
                  <w:marLeft w:val="0"/>
                  <w:marRight w:val="0"/>
                  <w:marTop w:val="0"/>
                  <w:marBottom w:val="0"/>
                  <w:divBdr>
                    <w:top w:val="none" w:sz="0" w:space="0" w:color="auto"/>
                    <w:left w:val="none" w:sz="0" w:space="0" w:color="auto"/>
                    <w:bottom w:val="none" w:sz="0" w:space="0" w:color="auto"/>
                    <w:right w:val="none" w:sz="0" w:space="0" w:color="auto"/>
                  </w:divBdr>
                  <w:divsChild>
                    <w:div w:id="436632920">
                      <w:marLeft w:val="0"/>
                      <w:marRight w:val="0"/>
                      <w:marTop w:val="0"/>
                      <w:marBottom w:val="0"/>
                      <w:divBdr>
                        <w:top w:val="none" w:sz="0" w:space="0" w:color="auto"/>
                        <w:left w:val="none" w:sz="0" w:space="0" w:color="auto"/>
                        <w:bottom w:val="none" w:sz="0" w:space="0" w:color="auto"/>
                        <w:right w:val="none" w:sz="0" w:space="0" w:color="auto"/>
                      </w:divBdr>
                      <w:divsChild>
                        <w:div w:id="47999919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745809258">
          <w:marLeft w:val="0"/>
          <w:marRight w:val="0"/>
          <w:marTop w:val="0"/>
          <w:marBottom w:val="0"/>
          <w:divBdr>
            <w:top w:val="none" w:sz="0" w:space="0" w:color="auto"/>
            <w:left w:val="none" w:sz="0" w:space="0" w:color="auto"/>
            <w:bottom w:val="none" w:sz="0" w:space="0" w:color="auto"/>
            <w:right w:val="none" w:sz="0" w:space="0" w:color="auto"/>
          </w:divBdr>
          <w:divsChild>
            <w:div w:id="905995537">
              <w:marLeft w:val="0"/>
              <w:marRight w:val="0"/>
              <w:marTop w:val="0"/>
              <w:marBottom w:val="0"/>
              <w:divBdr>
                <w:top w:val="none" w:sz="0" w:space="0" w:color="auto"/>
                <w:left w:val="none" w:sz="0" w:space="0" w:color="auto"/>
                <w:bottom w:val="none" w:sz="0" w:space="0" w:color="auto"/>
                <w:right w:val="none" w:sz="0" w:space="0" w:color="auto"/>
              </w:divBdr>
            </w:div>
            <w:div w:id="1484273748">
              <w:marLeft w:val="0"/>
              <w:marRight w:val="0"/>
              <w:marTop w:val="0"/>
              <w:marBottom w:val="0"/>
              <w:divBdr>
                <w:top w:val="none" w:sz="0" w:space="0" w:color="auto"/>
                <w:left w:val="none" w:sz="0" w:space="0" w:color="auto"/>
                <w:bottom w:val="none" w:sz="0" w:space="0" w:color="auto"/>
                <w:right w:val="none" w:sz="0" w:space="0" w:color="auto"/>
              </w:divBdr>
            </w:div>
            <w:div w:id="3862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hyperlink" Target="http://greenginger.org/"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7CC1594-D418-41ED-AD75-FB403073A1E0}"/>
</file>

<file path=customXml/itemProps2.xml><?xml version="1.0" encoding="utf-8"?>
<ds:datastoreItem xmlns:ds="http://schemas.openxmlformats.org/officeDocument/2006/customXml" ds:itemID="{ED10AB18-EE53-4F51-8A76-96734DD0C21F}"/>
</file>

<file path=customXml/itemProps3.xml><?xml version="1.0" encoding="utf-8"?>
<ds:datastoreItem xmlns:ds="http://schemas.openxmlformats.org/officeDocument/2006/customXml" ds:itemID="{8F85D815-107C-4337-BAC4-4D2BCC3FDABC}"/>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2710</Characters>
  <Application>Microsoft Macintosh Word</Application>
  <DocSecurity>0</DocSecurity>
  <Lines>22</Lines>
  <Paragraphs>6</Paragraphs>
  <ScaleCrop>false</ScaleCrop>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Maddie Maughan</cp:lastModifiedBy>
  <cp:revision>2</cp:revision>
  <dcterms:created xsi:type="dcterms:W3CDTF">2018-01-08T14:37:00Z</dcterms:created>
  <dcterms:modified xsi:type="dcterms:W3CDTF">2018-01-08T14:37:00Z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