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2491"/>
        <w:tblW w:w="26740" w:type="dxa"/>
        <w:tblLook w:val="04A0" w:firstRow="1" w:lastRow="0" w:firstColumn="1" w:lastColumn="0" w:noHBand="0" w:noVBand="1"/>
      </w:tblPr>
      <w:tblGrid>
        <w:gridCol w:w="3040"/>
        <w:gridCol w:w="2620"/>
        <w:gridCol w:w="5000"/>
        <w:gridCol w:w="1180"/>
        <w:gridCol w:w="1460"/>
        <w:gridCol w:w="1580"/>
        <w:gridCol w:w="4840"/>
        <w:gridCol w:w="1540"/>
        <w:gridCol w:w="1000"/>
        <w:gridCol w:w="720"/>
        <w:gridCol w:w="940"/>
        <w:gridCol w:w="940"/>
        <w:gridCol w:w="940"/>
        <w:gridCol w:w="940"/>
      </w:tblGrid>
      <w:tr w:rsidR="00106EBE" w:rsidRPr="00106EBE" w:rsidTr="00106EBE">
        <w:trPr>
          <w:trHeight w:val="3840"/>
        </w:trPr>
        <w:tc>
          <w:tcPr>
            <w:tcW w:w="30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bookmarkStart w:id="0" w:name="_GoBack"/>
            <w:bookmarkEnd w:id="0"/>
            <w:r w:rsidRPr="00106EBE">
              <w:rPr>
                <w:rFonts w:ascii="Arial" w:eastAsia="Times New Roman" w:hAnsi="Arial" w:cs="Arial"/>
                <w:sz w:val="18"/>
                <w:szCs w:val="18"/>
                <w:lang w:eastAsia="en-GB"/>
              </w:rPr>
              <w:t>Larkin Reflections</w:t>
            </w:r>
          </w:p>
        </w:tc>
        <w:tc>
          <w:tcPr>
            <w:tcW w:w="262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Martin Goodman</w:t>
            </w:r>
          </w:p>
        </w:tc>
        <w:tc>
          <w:tcPr>
            <w:tcW w:w="500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color w:val="000000"/>
                <w:sz w:val="18"/>
                <w:szCs w:val="18"/>
                <w:lang w:eastAsia="en-GB"/>
              </w:rPr>
            </w:pPr>
            <w:r w:rsidRPr="00106EBE">
              <w:rPr>
                <w:rFonts w:ascii="Arial" w:eastAsia="Times New Roman" w:hAnsi="Arial" w:cs="Arial"/>
                <w:color w:val="000000"/>
                <w:sz w:val="18"/>
                <w:szCs w:val="18"/>
                <w:lang w:eastAsia="en-GB"/>
              </w:rPr>
              <w:t>LARKIN REFLECTIONS - great poets with roots in the University of Hull reflect on what Larkin means to them, and read from their latest work. In conversation, ideally with one of our current PhD students, each poet will discuss a choice Larkin poem or two, tell the story of their own encounters with his poetry, and consider any effects on their work. (This might be reactions against Larkin’s work as well as positive influences.)  Each conversation will segue into a reading of the poet’s recent work, with some focus on any poetry about Hull. Seven events, to take place in the Middleton Hall - Roger McGough, Susan Wicks, Andrew Motion, Dominic Dunn, Sean O'Brien, Dean Wilson (Deemed to be Hull's top poet now, and once a porter here, so a different angle) Current Hull Voices – Hull’s poetry staff and current PhD students respond to a Larkin poem, in conversation and in verse.</w:t>
            </w:r>
          </w:p>
        </w:tc>
        <w:tc>
          <w:tcPr>
            <w:tcW w:w="118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All year </w:t>
            </w:r>
          </w:p>
        </w:tc>
        <w:tc>
          <w:tcPr>
            <w:tcW w:w="146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other projects linking with </w:t>
            </w:r>
            <w:proofErr w:type="spellStart"/>
            <w:r w:rsidRPr="00106EBE">
              <w:rPr>
                <w:rFonts w:ascii="Arial" w:eastAsia="Times New Roman" w:hAnsi="Arial" w:cs="Arial"/>
                <w:sz w:val="18"/>
                <w:szCs w:val="18"/>
                <w:lang w:eastAsia="en-GB"/>
              </w:rPr>
              <w:t>larkin</w:t>
            </w:r>
            <w:proofErr w:type="spellEnd"/>
            <w:r w:rsidRPr="00106EBE">
              <w:rPr>
                <w:rFonts w:ascii="Arial" w:eastAsia="Times New Roman" w:hAnsi="Arial" w:cs="Arial"/>
                <w:sz w:val="18"/>
                <w:szCs w:val="18"/>
                <w:lang w:eastAsia="en-GB"/>
              </w:rPr>
              <w:t xml:space="preserve"> (BBC, Larkin Exhibition </w:t>
            </w:r>
            <w:proofErr w:type="spellStart"/>
            <w:r w:rsidRPr="00106EBE">
              <w:rPr>
                <w:rFonts w:ascii="Arial" w:eastAsia="Times New Roman" w:hAnsi="Arial" w:cs="Arial"/>
                <w:sz w:val="18"/>
                <w:szCs w:val="18"/>
                <w:lang w:eastAsia="en-GB"/>
              </w:rPr>
              <w:t>etc</w:t>
            </w:r>
            <w:proofErr w:type="spellEnd"/>
            <w:r w:rsidRPr="00106EBE">
              <w:rPr>
                <w:rFonts w:ascii="Arial" w:eastAsia="Times New Roman" w:hAnsi="Arial" w:cs="Arial"/>
                <w:sz w:val="18"/>
                <w:szCs w:val="18"/>
                <w:lang w:eastAsia="en-GB"/>
              </w:rPr>
              <w:t>)</w:t>
            </w:r>
          </w:p>
        </w:tc>
        <w:tc>
          <w:tcPr>
            <w:tcW w:w="1580" w:type="dxa"/>
            <w:tcBorders>
              <w:top w:val="nil"/>
              <w:left w:val="nil"/>
              <w:bottom w:val="nil"/>
              <w:right w:val="nil"/>
            </w:tcBorders>
            <w:shd w:val="clear" w:color="000000" w:fill="CCFFFF"/>
            <w:hideMark/>
          </w:tcPr>
          <w:p w:rsid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£5,000.00</w:t>
            </w:r>
          </w:p>
          <w:p w:rsidR="00106EBE" w:rsidRPr="00106EBE" w:rsidRDefault="00106EBE" w:rsidP="00106EBE">
            <w:pPr>
              <w:spacing w:after="0" w:line="240" w:lineRule="auto"/>
              <w:rPr>
                <w:rFonts w:ascii="Arial" w:eastAsia="Times New Roman" w:hAnsi="Arial" w:cs="Arial"/>
                <w:sz w:val="18"/>
                <w:szCs w:val="18"/>
                <w:lang w:eastAsia="en-GB"/>
              </w:rPr>
            </w:pPr>
          </w:p>
        </w:tc>
        <w:tc>
          <w:tcPr>
            <w:tcW w:w="48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xml:space="preserve">Again this links </w:t>
            </w:r>
            <w:proofErr w:type="gramStart"/>
            <w:r w:rsidRPr="00106EBE">
              <w:rPr>
                <w:rFonts w:ascii="Arial" w:eastAsia="Times New Roman" w:hAnsi="Arial" w:cs="Arial"/>
                <w:sz w:val="18"/>
                <w:szCs w:val="18"/>
                <w:lang w:eastAsia="en-GB"/>
              </w:rPr>
              <w:t>well</w:t>
            </w:r>
            <w:proofErr w:type="gramEnd"/>
            <w:r w:rsidRPr="00106EBE">
              <w:rPr>
                <w:rFonts w:ascii="Arial" w:eastAsia="Times New Roman" w:hAnsi="Arial" w:cs="Arial"/>
                <w:sz w:val="18"/>
                <w:szCs w:val="18"/>
                <w:lang w:eastAsia="en-GB"/>
              </w:rPr>
              <w:t xml:space="preserve"> with </w:t>
            </w:r>
            <w:proofErr w:type="spellStart"/>
            <w:r w:rsidRPr="00106EBE">
              <w:rPr>
                <w:rFonts w:ascii="Arial" w:eastAsia="Times New Roman" w:hAnsi="Arial" w:cs="Arial"/>
                <w:sz w:val="18"/>
                <w:szCs w:val="18"/>
                <w:lang w:eastAsia="en-GB"/>
              </w:rPr>
              <w:t>UoH</w:t>
            </w:r>
            <w:proofErr w:type="spellEnd"/>
            <w:r w:rsidRPr="00106EBE">
              <w:rPr>
                <w:rFonts w:ascii="Arial" w:eastAsia="Times New Roman" w:hAnsi="Arial" w:cs="Arial"/>
                <w:sz w:val="18"/>
                <w:szCs w:val="18"/>
                <w:lang w:eastAsia="en-GB"/>
              </w:rPr>
              <w:t xml:space="preserve"> objectives (students, research, history), has the potential to include high profile names and ensures we have literature events to </w:t>
            </w:r>
            <w:proofErr w:type="spellStart"/>
            <w:r w:rsidRPr="00106EBE">
              <w:rPr>
                <w:rFonts w:ascii="Arial" w:eastAsia="Times New Roman" w:hAnsi="Arial" w:cs="Arial"/>
                <w:sz w:val="18"/>
                <w:szCs w:val="18"/>
                <w:lang w:eastAsia="en-GB"/>
              </w:rPr>
              <w:t>complment</w:t>
            </w:r>
            <w:proofErr w:type="spellEnd"/>
            <w:r w:rsidRPr="00106EBE">
              <w:rPr>
                <w:rFonts w:ascii="Arial" w:eastAsia="Times New Roman" w:hAnsi="Arial" w:cs="Arial"/>
                <w:sz w:val="18"/>
                <w:szCs w:val="18"/>
                <w:lang w:eastAsia="en-GB"/>
              </w:rPr>
              <w:t xml:space="preserve"> the Larkin exhibition. Will work closely with the team behind the exhibition to ensure maximum synergy. </w:t>
            </w:r>
          </w:p>
        </w:tc>
        <w:tc>
          <w:tcPr>
            <w:tcW w:w="15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 </w:t>
            </w:r>
          </w:p>
        </w:tc>
        <w:tc>
          <w:tcPr>
            <w:tcW w:w="100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72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c>
          <w:tcPr>
            <w:tcW w:w="940" w:type="dxa"/>
            <w:tcBorders>
              <w:top w:val="nil"/>
              <w:left w:val="nil"/>
              <w:bottom w:val="nil"/>
              <w:right w:val="nil"/>
            </w:tcBorders>
            <w:shd w:val="clear" w:color="000000" w:fill="CCFFFF"/>
            <w:hideMark/>
          </w:tcPr>
          <w:p w:rsidR="00106EBE" w:rsidRPr="00106EBE" w:rsidRDefault="00106EBE" w:rsidP="00106EBE">
            <w:pPr>
              <w:spacing w:after="0" w:line="240" w:lineRule="auto"/>
              <w:rPr>
                <w:rFonts w:ascii="Arial" w:eastAsia="Times New Roman" w:hAnsi="Arial" w:cs="Arial"/>
                <w:sz w:val="18"/>
                <w:szCs w:val="18"/>
                <w:lang w:eastAsia="en-GB"/>
              </w:rPr>
            </w:pPr>
            <w:r w:rsidRPr="00106EBE">
              <w:rPr>
                <w:rFonts w:ascii="Arial" w:eastAsia="Times New Roman" w:hAnsi="Arial" w:cs="Arial"/>
                <w:sz w:val="18"/>
                <w:szCs w:val="18"/>
                <w:lang w:eastAsia="en-GB"/>
              </w:rPr>
              <w:t>TBC</w:t>
            </w:r>
          </w:p>
        </w:tc>
      </w:tr>
    </w:tbl>
    <w:p w:rsidR="00487C9E" w:rsidRDefault="00106EBE"/>
    <w:sectPr w:rsidR="00487C9E" w:rsidSect="00106EBE">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EBE"/>
    <w:rsid w:val="00106EBE"/>
    <w:rsid w:val="004040AB"/>
    <w:rsid w:val="006F7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E32E"/>
  <w15:chartTrackingRefBased/>
  <w15:docId w15:val="{00709B89-FBD8-4D95-8167-09DF8022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819443D-542F-4E92-9019-EFC44CB3566B}"/>
</file>

<file path=customXml/itemProps2.xml><?xml version="1.0" encoding="utf-8"?>
<ds:datastoreItem xmlns:ds="http://schemas.openxmlformats.org/officeDocument/2006/customXml" ds:itemID="{808A3E04-C53F-4A86-B863-B6088FE27251}"/>
</file>

<file path=customXml/itemProps3.xml><?xml version="1.0" encoding="utf-8"?>
<ds:datastoreItem xmlns:ds="http://schemas.openxmlformats.org/officeDocument/2006/customXml" ds:itemID="{9E933119-5E46-4057-A24E-09391F5EC19A}"/>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1</cp:revision>
  <dcterms:created xsi:type="dcterms:W3CDTF">2016-11-21T14:10:00Z</dcterms:created>
  <dcterms:modified xsi:type="dcterms:W3CDTF">2016-11-21T14:11:00Z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17000</vt:r8>
  </property>
  <property fmtid="{D5CDD505-2E9C-101B-9397-08002B2CF9AE}" pid="4" name="_CopySource">
    <vt:lpwstr>https://hull2017-my.sharepoint.com/personal/cian_smyth_hull2017_co_uk/Documents/Larkin/For upload/Larkin Reflections.docx</vt:lpwstr>
  </property>
  <property fmtid="{D5CDD505-2E9C-101B-9397-08002B2CF9AE}" pid="5" name="_SourceUrl">
    <vt:lpwstr/>
  </property>
  <property fmtid="{D5CDD505-2E9C-101B-9397-08002B2CF9AE}" pid="6" name="_SharedFileIndex">
    <vt:lpwstr/>
  </property>
</Properties>
</file>