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0A60E" w14:textId="77777777" w:rsidR="007F561B" w:rsidRPr="007F561B" w:rsidRDefault="00AE7CE3" w:rsidP="00726734">
      <w:pPr>
        <w:spacing w:before="120"/>
        <w:rPr>
          <w:b/>
          <w:sz w:val="32"/>
        </w:rPr>
      </w:pPr>
      <w:r>
        <w:rPr>
          <w:b/>
          <w:sz w:val="32"/>
        </w:rPr>
        <w:t xml:space="preserve">LGBT50 </w:t>
      </w:r>
      <w:r w:rsidR="005319B0">
        <w:rPr>
          <w:b/>
          <w:sz w:val="32"/>
        </w:rPr>
        <w:t xml:space="preserve">PROJECT DEBRIEF </w:t>
      </w:r>
    </w:p>
    <w:p w14:paraId="14FF3384" w14:textId="77777777" w:rsidR="00A303C4" w:rsidRDefault="00A303C4">
      <w:r>
        <w:t>Use this form to capture what went well, what could have gone better and what is useful for other teams to know for future projects.</w:t>
      </w:r>
      <w:r w:rsidR="007F561B">
        <w:t xml:space="preserve"> Not all areas will be relevant, so leave blank where appropriate.</w:t>
      </w:r>
    </w:p>
    <w:p w14:paraId="1D680CEC" w14:textId="77777777" w:rsidR="00A303C4" w:rsidRDefault="00A303C4">
      <w:r w:rsidRPr="007F561B">
        <w:rPr>
          <w:b/>
        </w:rPr>
        <w:t>Complete it as soon as you can</w:t>
      </w:r>
      <w:r>
        <w:t>, as we all forget quickly when we move on to the next project.</w:t>
      </w:r>
      <w:r w:rsidR="005319B0">
        <w:t xml:space="preserve"> Make sure to get input from </w:t>
      </w:r>
      <w:r w:rsidR="005319B0" w:rsidRPr="005319B0">
        <w:rPr>
          <w:b/>
        </w:rPr>
        <w:t>everyone who was involved</w:t>
      </w:r>
      <w:r w:rsidR="005319B0">
        <w:t>.</w:t>
      </w:r>
      <w:r>
        <w:t xml:space="preserve"> </w:t>
      </w:r>
      <w:r w:rsidR="00DC7C24">
        <w:t>You can u</w:t>
      </w:r>
      <w:r>
        <w:t xml:space="preserve">se it as a prompt sheet in a project team debrief or circulate it </w:t>
      </w:r>
      <w:r w:rsidR="005319B0">
        <w:t>by email</w:t>
      </w:r>
      <w:r>
        <w:t xml:space="preserve">, but ensure there is eventually only </w:t>
      </w:r>
      <w:r w:rsidRPr="00A303C4">
        <w:rPr>
          <w:b/>
        </w:rPr>
        <w:t>one form</w:t>
      </w:r>
      <w:r>
        <w:t xml:space="preserve"> that captures everything.</w:t>
      </w:r>
    </w:p>
    <w:p w14:paraId="3BC47587" w14:textId="77777777" w:rsidR="00C06830" w:rsidRDefault="00A303C4">
      <w:pPr>
        <w:rPr>
          <w:b/>
        </w:rPr>
      </w:pPr>
      <w:r>
        <w:t>Fill in as much detail as possible, even if something has already been resolved or didn’t cause major problems</w:t>
      </w:r>
      <w:r w:rsidR="007F561B">
        <w:t xml:space="preserve"> this time</w:t>
      </w:r>
      <w:r w:rsidR="000D377F">
        <w:t xml:space="preserve">. </w:t>
      </w:r>
      <w:r w:rsidRPr="00DC7C24">
        <w:rPr>
          <w:b/>
        </w:rPr>
        <w:t>If in doubt, write it down.</w:t>
      </w:r>
    </w:p>
    <w:p w14:paraId="7ADD93EE" w14:textId="77777777" w:rsidR="000D377F" w:rsidRPr="000D377F" w:rsidRDefault="000D377F">
      <w:r w:rsidRPr="000D377F">
        <w:rPr>
          <w:b/>
          <w:highlight w:val="yellow"/>
        </w:rPr>
        <w:t>Highlight</w:t>
      </w:r>
      <w:r>
        <w:rPr>
          <w:b/>
        </w:rPr>
        <w:t xml:space="preserve"> anything that you think would be useful for future projects.</w:t>
      </w:r>
    </w:p>
    <w:tbl>
      <w:tblPr>
        <w:tblStyle w:val="TableGrid"/>
        <w:tblW w:w="15590" w:type="dxa"/>
        <w:tblLook w:val="04A0" w:firstRow="1" w:lastRow="0" w:firstColumn="1" w:lastColumn="0" w:noHBand="0" w:noVBand="1"/>
      </w:tblPr>
      <w:tblGrid>
        <w:gridCol w:w="3118"/>
        <w:gridCol w:w="6236"/>
        <w:gridCol w:w="6236"/>
      </w:tblGrid>
      <w:tr w:rsidR="00F35A23" w:rsidRPr="00F35A23" w14:paraId="08199B16" w14:textId="77777777" w:rsidTr="00A303C4">
        <w:trPr>
          <w:trHeight w:val="454"/>
          <w:tblHeader/>
        </w:trPr>
        <w:tc>
          <w:tcPr>
            <w:tcW w:w="3118" w:type="dxa"/>
            <w:shd w:val="clear" w:color="auto" w:fill="D9D9D9" w:themeFill="background1" w:themeFillShade="D9"/>
          </w:tcPr>
          <w:p w14:paraId="21811423" w14:textId="77777777" w:rsidR="00F35A23" w:rsidRPr="00F35A23" w:rsidRDefault="00F35A23" w:rsidP="00C06830">
            <w:pPr>
              <w:rPr>
                <w:b/>
              </w:rPr>
            </w:pPr>
          </w:p>
        </w:tc>
        <w:tc>
          <w:tcPr>
            <w:tcW w:w="6236" w:type="dxa"/>
            <w:shd w:val="clear" w:color="auto" w:fill="D9D9D9" w:themeFill="background1" w:themeFillShade="D9"/>
          </w:tcPr>
          <w:p w14:paraId="6FEE5429" w14:textId="77777777" w:rsidR="00F35A23" w:rsidRPr="00F35A23" w:rsidRDefault="00F35A23" w:rsidP="00C06830">
            <w:pPr>
              <w:rPr>
                <w:b/>
              </w:rPr>
            </w:pPr>
            <w:r w:rsidRPr="00F35A23">
              <w:rPr>
                <w:b/>
              </w:rPr>
              <w:t>What went well?</w:t>
            </w:r>
          </w:p>
          <w:p w14:paraId="251F93BF" w14:textId="77777777" w:rsidR="00DC7C24" w:rsidRPr="00DC7C24" w:rsidRDefault="00F35A23" w:rsidP="00C06830">
            <w:pPr>
              <w:rPr>
                <w:i/>
              </w:rPr>
            </w:pPr>
            <w:r w:rsidRPr="00C06830">
              <w:rPr>
                <w:i/>
              </w:rPr>
              <w:t>Why, and can we apply this elsewhere?</w:t>
            </w:r>
          </w:p>
        </w:tc>
        <w:tc>
          <w:tcPr>
            <w:tcW w:w="6236" w:type="dxa"/>
            <w:shd w:val="clear" w:color="auto" w:fill="D9D9D9" w:themeFill="background1" w:themeFillShade="D9"/>
          </w:tcPr>
          <w:p w14:paraId="4773BAC3" w14:textId="77777777" w:rsidR="00F35A23" w:rsidRPr="00F35A23" w:rsidRDefault="00F35A23" w:rsidP="00C06830">
            <w:pPr>
              <w:rPr>
                <w:b/>
              </w:rPr>
            </w:pPr>
            <w:r w:rsidRPr="00F35A23">
              <w:rPr>
                <w:b/>
              </w:rPr>
              <w:t>What could have gone better?</w:t>
            </w:r>
          </w:p>
          <w:p w14:paraId="3DD0A368" w14:textId="77777777" w:rsidR="00F35A23" w:rsidRPr="00C06830" w:rsidRDefault="00F35A23" w:rsidP="00726734">
            <w:pPr>
              <w:rPr>
                <w:i/>
              </w:rPr>
            </w:pPr>
            <w:r w:rsidRPr="00C06830">
              <w:rPr>
                <w:i/>
              </w:rPr>
              <w:t>How can we i</w:t>
            </w:r>
            <w:r w:rsidR="00726734">
              <w:rPr>
                <w:i/>
              </w:rPr>
              <w:t>mprove this? W</w:t>
            </w:r>
            <w:r w:rsidRPr="00C06830">
              <w:rPr>
                <w:i/>
              </w:rPr>
              <w:t>hat could we do differently</w:t>
            </w:r>
            <w:r w:rsidR="00726734">
              <w:rPr>
                <w:i/>
              </w:rPr>
              <w:t>?</w:t>
            </w:r>
            <w:r w:rsidRPr="00C06830">
              <w:rPr>
                <w:i/>
              </w:rPr>
              <w:t xml:space="preserve"> </w:t>
            </w:r>
            <w:r w:rsidR="00726734">
              <w:rPr>
                <w:i/>
              </w:rPr>
              <w:t>W</w:t>
            </w:r>
            <w:r w:rsidRPr="00C06830">
              <w:rPr>
                <w:i/>
              </w:rPr>
              <w:t>hat assumptions did we make that were wrong</w:t>
            </w:r>
            <w:r w:rsidR="00726734">
              <w:rPr>
                <w:i/>
              </w:rPr>
              <w:t>?</w:t>
            </w:r>
            <w:r w:rsidRPr="00C06830">
              <w:rPr>
                <w:i/>
              </w:rPr>
              <w:t xml:space="preserve"> </w:t>
            </w:r>
            <w:r w:rsidR="00726734">
              <w:rPr>
                <w:i/>
              </w:rPr>
              <w:t>W</w:t>
            </w:r>
            <w:r w:rsidRPr="00C06830">
              <w:rPr>
                <w:i/>
              </w:rPr>
              <w:t>hat areas need more support?</w:t>
            </w:r>
          </w:p>
        </w:tc>
      </w:tr>
      <w:tr w:rsidR="00A303C4" w:rsidRPr="00A303C4" w14:paraId="1DEDC0AF" w14:textId="77777777" w:rsidTr="00A303C4">
        <w:trPr>
          <w:trHeight w:val="454"/>
        </w:trPr>
        <w:tc>
          <w:tcPr>
            <w:tcW w:w="3118" w:type="dxa"/>
            <w:shd w:val="clear" w:color="auto" w:fill="808080" w:themeFill="background1" w:themeFillShade="80"/>
          </w:tcPr>
          <w:p w14:paraId="595F4759" w14:textId="77777777" w:rsidR="00A303C4" w:rsidRPr="00A303C4" w:rsidRDefault="0067534B" w:rsidP="0067534B">
            <w:pPr>
              <w:rPr>
                <w:b/>
                <w:color w:val="FFFFFF" w:themeColor="background1"/>
              </w:rPr>
            </w:pPr>
            <w:r>
              <w:rPr>
                <w:b/>
                <w:color w:val="FFFFFF" w:themeColor="background1"/>
              </w:rPr>
              <w:t>ARTISTIC PROGRAMME</w:t>
            </w:r>
          </w:p>
        </w:tc>
        <w:tc>
          <w:tcPr>
            <w:tcW w:w="6236" w:type="dxa"/>
            <w:shd w:val="clear" w:color="auto" w:fill="808080" w:themeFill="background1" w:themeFillShade="80"/>
          </w:tcPr>
          <w:p w14:paraId="37410F8D" w14:textId="77777777" w:rsidR="00A303C4" w:rsidRPr="00A303C4" w:rsidRDefault="00A303C4" w:rsidP="00C06830">
            <w:pPr>
              <w:rPr>
                <w:b/>
                <w:color w:val="FFFFFF" w:themeColor="background1"/>
              </w:rPr>
            </w:pPr>
          </w:p>
        </w:tc>
        <w:tc>
          <w:tcPr>
            <w:tcW w:w="6236" w:type="dxa"/>
            <w:shd w:val="clear" w:color="auto" w:fill="808080" w:themeFill="background1" w:themeFillShade="80"/>
          </w:tcPr>
          <w:p w14:paraId="55FE757B" w14:textId="77777777" w:rsidR="00A303C4" w:rsidRPr="00A303C4" w:rsidRDefault="00A303C4" w:rsidP="00C06830">
            <w:pPr>
              <w:rPr>
                <w:b/>
                <w:color w:val="FFFFFF" w:themeColor="background1"/>
              </w:rPr>
            </w:pPr>
          </w:p>
        </w:tc>
      </w:tr>
      <w:tr w:rsidR="00F35A23" w14:paraId="3127798E" w14:textId="77777777" w:rsidTr="00A303C4">
        <w:trPr>
          <w:trHeight w:val="454"/>
        </w:trPr>
        <w:tc>
          <w:tcPr>
            <w:tcW w:w="3118" w:type="dxa"/>
          </w:tcPr>
          <w:p w14:paraId="4505BA9D" w14:textId="77777777" w:rsidR="00F35A23" w:rsidRDefault="00F35A23" w:rsidP="00C06830">
            <w:r>
              <w:t>Artists &amp; commissioning</w:t>
            </w:r>
          </w:p>
        </w:tc>
        <w:tc>
          <w:tcPr>
            <w:tcW w:w="6236" w:type="dxa"/>
          </w:tcPr>
          <w:p w14:paraId="07D4E5FE" w14:textId="77777777" w:rsidR="00F35A23" w:rsidRDefault="0030481C" w:rsidP="00C06830">
            <w:r>
              <w:t>BBC leading on artist liaison</w:t>
            </w:r>
          </w:p>
        </w:tc>
        <w:tc>
          <w:tcPr>
            <w:tcW w:w="6236" w:type="dxa"/>
          </w:tcPr>
          <w:p w14:paraId="0D87E34B" w14:textId="77777777" w:rsidR="00F35A23" w:rsidRDefault="00A813CA" w:rsidP="00C06830">
            <w:r>
              <w:t xml:space="preserve">End of BBC show, artists left stage and could have stayed longer to come back for final performance. Part of BBC’s contracting process. </w:t>
            </w:r>
          </w:p>
        </w:tc>
      </w:tr>
      <w:tr w:rsidR="00905E2C" w14:paraId="7163A58D" w14:textId="77777777" w:rsidTr="00A303C4">
        <w:trPr>
          <w:trHeight w:val="454"/>
        </w:trPr>
        <w:tc>
          <w:tcPr>
            <w:tcW w:w="3118" w:type="dxa"/>
          </w:tcPr>
          <w:p w14:paraId="526F1719" w14:textId="77777777" w:rsidR="00905E2C" w:rsidRDefault="00905E2C" w:rsidP="00C06830">
            <w:r>
              <w:t>Programme &amp; scheduling</w:t>
            </w:r>
          </w:p>
        </w:tc>
        <w:tc>
          <w:tcPr>
            <w:tcW w:w="6236" w:type="dxa"/>
          </w:tcPr>
          <w:p w14:paraId="0AD6041C" w14:textId="77777777" w:rsidR="00905E2C" w:rsidRDefault="0030481C" w:rsidP="00C06830">
            <w:r>
              <w:t>Handover between tea party and I Feel Love worked smoothly despite potential risks of tight turnaround.</w:t>
            </w:r>
          </w:p>
        </w:tc>
        <w:tc>
          <w:tcPr>
            <w:tcW w:w="6236" w:type="dxa"/>
          </w:tcPr>
          <w:p w14:paraId="4F685A79" w14:textId="77777777" w:rsidR="00905E2C" w:rsidRDefault="00905E2C" w:rsidP="00C06830"/>
        </w:tc>
      </w:tr>
      <w:tr w:rsidR="0067534B" w14:paraId="3405BBA8" w14:textId="77777777" w:rsidTr="00A303C4">
        <w:trPr>
          <w:trHeight w:val="454"/>
        </w:trPr>
        <w:tc>
          <w:tcPr>
            <w:tcW w:w="3118" w:type="dxa"/>
          </w:tcPr>
          <w:p w14:paraId="16D30B03" w14:textId="77777777" w:rsidR="0067534B" w:rsidRDefault="0067534B" w:rsidP="00C06830">
            <w:r>
              <w:t>AV content</w:t>
            </w:r>
          </w:p>
        </w:tc>
        <w:tc>
          <w:tcPr>
            <w:tcW w:w="6236" w:type="dxa"/>
          </w:tcPr>
          <w:p w14:paraId="395A1E13" w14:textId="77777777" w:rsidR="0067534B" w:rsidRDefault="0067534B" w:rsidP="00C06830"/>
        </w:tc>
        <w:tc>
          <w:tcPr>
            <w:tcW w:w="6236" w:type="dxa"/>
          </w:tcPr>
          <w:p w14:paraId="51408A48" w14:textId="77777777" w:rsidR="0067534B" w:rsidRDefault="0067534B" w:rsidP="00C06830"/>
        </w:tc>
      </w:tr>
      <w:tr w:rsidR="0067534B" w14:paraId="298DF8D6" w14:textId="77777777" w:rsidTr="00A303C4">
        <w:trPr>
          <w:trHeight w:val="454"/>
        </w:trPr>
        <w:tc>
          <w:tcPr>
            <w:tcW w:w="3118" w:type="dxa"/>
          </w:tcPr>
          <w:p w14:paraId="5AFCEB27" w14:textId="77777777" w:rsidR="0067534B" w:rsidRDefault="0067534B" w:rsidP="00C06830">
            <w:r>
              <w:t>Learning &amp; Participation</w:t>
            </w:r>
          </w:p>
        </w:tc>
        <w:tc>
          <w:tcPr>
            <w:tcW w:w="6236" w:type="dxa"/>
          </w:tcPr>
          <w:p w14:paraId="33D6302E" w14:textId="77777777" w:rsidR="0067534B" w:rsidRDefault="0030481C" w:rsidP="00C06830">
            <w:r>
              <w:t>LGBT community participation in both Yorkshire Dance project and community access to tickets for I Feel Love reached some very marginalised groups and individuals.</w:t>
            </w:r>
          </w:p>
          <w:p w14:paraId="3B031599" w14:textId="77777777" w:rsidR="0030481C" w:rsidRDefault="0030481C" w:rsidP="00C06830"/>
          <w:p w14:paraId="006073F7" w14:textId="77777777" w:rsidR="0030481C" w:rsidRDefault="0030481C" w:rsidP="00C06830">
            <w:r>
              <w:t>Many of the dance participants have subsequently signed up to participate in Southpaw’s RUSH.</w:t>
            </w:r>
          </w:p>
        </w:tc>
        <w:tc>
          <w:tcPr>
            <w:tcW w:w="6236" w:type="dxa"/>
          </w:tcPr>
          <w:p w14:paraId="0F4D74FE" w14:textId="77777777" w:rsidR="0067534B" w:rsidRDefault="0030481C" w:rsidP="00C06830">
            <w:r>
              <w:t>Not a negative but a challenge to rise to - legacy needs to look deeply at how it sustains relationships and participation with those groups who have built a team spirit. They are keen for more.</w:t>
            </w:r>
          </w:p>
        </w:tc>
      </w:tr>
      <w:tr w:rsidR="0067534B" w:rsidRPr="00A303C4" w14:paraId="58A73FEE" w14:textId="77777777" w:rsidTr="000847FB">
        <w:trPr>
          <w:trHeight w:val="454"/>
        </w:trPr>
        <w:tc>
          <w:tcPr>
            <w:tcW w:w="3118" w:type="dxa"/>
            <w:shd w:val="clear" w:color="auto" w:fill="808080" w:themeFill="background1" w:themeFillShade="80"/>
          </w:tcPr>
          <w:p w14:paraId="468FF34E" w14:textId="77777777" w:rsidR="0067534B" w:rsidRPr="00A303C4" w:rsidRDefault="0067534B" w:rsidP="000847FB">
            <w:pPr>
              <w:rPr>
                <w:b/>
                <w:color w:val="FFFFFF" w:themeColor="background1"/>
              </w:rPr>
            </w:pPr>
            <w:r w:rsidRPr="00A303C4">
              <w:rPr>
                <w:b/>
                <w:color w:val="FFFFFF" w:themeColor="background1"/>
              </w:rPr>
              <w:t>PROJECT</w:t>
            </w:r>
            <w:r>
              <w:rPr>
                <w:b/>
                <w:color w:val="FFFFFF" w:themeColor="background1"/>
              </w:rPr>
              <w:t xml:space="preserve"> MANAGEMENT</w:t>
            </w:r>
          </w:p>
        </w:tc>
        <w:tc>
          <w:tcPr>
            <w:tcW w:w="6236" w:type="dxa"/>
            <w:shd w:val="clear" w:color="auto" w:fill="808080" w:themeFill="background1" w:themeFillShade="80"/>
          </w:tcPr>
          <w:p w14:paraId="1B75C0EB" w14:textId="77777777" w:rsidR="0067534B" w:rsidRPr="00A303C4" w:rsidRDefault="0067534B" w:rsidP="000847FB">
            <w:pPr>
              <w:rPr>
                <w:b/>
                <w:color w:val="FFFFFF" w:themeColor="background1"/>
              </w:rPr>
            </w:pPr>
          </w:p>
        </w:tc>
        <w:tc>
          <w:tcPr>
            <w:tcW w:w="6236" w:type="dxa"/>
            <w:shd w:val="clear" w:color="auto" w:fill="808080" w:themeFill="background1" w:themeFillShade="80"/>
          </w:tcPr>
          <w:p w14:paraId="0F76B916" w14:textId="77777777" w:rsidR="0067534B" w:rsidRPr="00A303C4" w:rsidRDefault="0067534B" w:rsidP="000847FB">
            <w:pPr>
              <w:rPr>
                <w:b/>
                <w:color w:val="FFFFFF" w:themeColor="background1"/>
              </w:rPr>
            </w:pPr>
          </w:p>
        </w:tc>
      </w:tr>
      <w:tr w:rsidR="00F35A23" w14:paraId="006F6803" w14:textId="77777777" w:rsidTr="00A303C4">
        <w:trPr>
          <w:trHeight w:val="454"/>
        </w:trPr>
        <w:tc>
          <w:tcPr>
            <w:tcW w:w="3118" w:type="dxa"/>
          </w:tcPr>
          <w:p w14:paraId="234C7D7B" w14:textId="77777777" w:rsidR="00F35A23" w:rsidRDefault="00F35A23" w:rsidP="00C06830">
            <w:r>
              <w:t>Contracts</w:t>
            </w:r>
            <w:r w:rsidR="007F561B">
              <w:t xml:space="preserve"> &amp; legal</w:t>
            </w:r>
          </w:p>
        </w:tc>
        <w:tc>
          <w:tcPr>
            <w:tcW w:w="6236" w:type="dxa"/>
          </w:tcPr>
          <w:p w14:paraId="4876A05D" w14:textId="77777777" w:rsidR="00F35A23" w:rsidRDefault="0030481C" w:rsidP="00C06830">
            <w:r>
              <w:t>Pride delivered beyond expectation on their event.</w:t>
            </w:r>
          </w:p>
          <w:p w14:paraId="09F2F0F9" w14:textId="77777777" w:rsidR="0030481C" w:rsidRDefault="0030481C" w:rsidP="00C06830"/>
          <w:p w14:paraId="4813241F" w14:textId="77777777" w:rsidR="0030481C" w:rsidRDefault="0030481C" w:rsidP="00C06830"/>
          <w:p w14:paraId="215DA4C9" w14:textId="77777777" w:rsidR="0030481C" w:rsidRDefault="0030481C" w:rsidP="00C06830"/>
        </w:tc>
        <w:tc>
          <w:tcPr>
            <w:tcW w:w="6236" w:type="dxa"/>
          </w:tcPr>
          <w:p w14:paraId="20877F99" w14:textId="77777777" w:rsidR="00F35A23" w:rsidRDefault="0030481C" w:rsidP="00C06830">
            <w:r>
              <w:t xml:space="preserve">Pride need further support and advice about how to perfect event management, fundraising and </w:t>
            </w:r>
            <w:proofErr w:type="spellStart"/>
            <w:r>
              <w:t>marcomms</w:t>
            </w:r>
            <w:proofErr w:type="spellEnd"/>
            <w:r>
              <w:t xml:space="preserve">. </w:t>
            </w:r>
          </w:p>
          <w:p w14:paraId="0936DC7D" w14:textId="77777777" w:rsidR="0030481C" w:rsidRDefault="0030481C" w:rsidP="00C06830"/>
          <w:p w14:paraId="18B55AF7" w14:textId="77777777" w:rsidR="0030481C" w:rsidRDefault="0030481C" w:rsidP="00C06830">
            <w:r>
              <w:t xml:space="preserve">Corporately we need more flexible internal project team response to dealing with small companies we commission (pride, duckie </w:t>
            </w:r>
            <w:proofErr w:type="gramStart"/>
            <w:r>
              <w:t>in particular)</w:t>
            </w:r>
            <w:proofErr w:type="gramEnd"/>
            <w:r>
              <w:t xml:space="preserve"> especially where we are </w:t>
            </w:r>
            <w:r>
              <w:lastRenderedPageBreak/>
              <w:t>challenging them to do projects of a scale and in an outdoor space they never have done before. Challenging to tie down contractual specifics to aid wider internal teamwork with such companies so early on, especially regarding a new work for commission. It can only be a flexible process responding to regular changes by contracted artists/orgs right up to delivery.</w:t>
            </w:r>
          </w:p>
        </w:tc>
      </w:tr>
      <w:tr w:rsidR="007F561B" w14:paraId="1F67DC47" w14:textId="77777777" w:rsidTr="00A303C4">
        <w:trPr>
          <w:trHeight w:val="454"/>
        </w:trPr>
        <w:tc>
          <w:tcPr>
            <w:tcW w:w="3118" w:type="dxa"/>
          </w:tcPr>
          <w:p w14:paraId="4CF5E9FF" w14:textId="77777777" w:rsidR="007F561B" w:rsidRDefault="007F561B" w:rsidP="00C06830">
            <w:r>
              <w:lastRenderedPageBreak/>
              <w:t>Procurement</w:t>
            </w:r>
          </w:p>
        </w:tc>
        <w:tc>
          <w:tcPr>
            <w:tcW w:w="6236" w:type="dxa"/>
          </w:tcPr>
          <w:p w14:paraId="111EAA3E" w14:textId="77777777" w:rsidR="007F561B" w:rsidRDefault="007F561B" w:rsidP="00C06830"/>
        </w:tc>
        <w:tc>
          <w:tcPr>
            <w:tcW w:w="6236" w:type="dxa"/>
          </w:tcPr>
          <w:p w14:paraId="6075B9DA" w14:textId="77777777" w:rsidR="007F561B" w:rsidRDefault="007F561B" w:rsidP="00C06830"/>
        </w:tc>
      </w:tr>
      <w:tr w:rsidR="007F561B" w14:paraId="72A3066A" w14:textId="77777777" w:rsidTr="00A303C4">
        <w:trPr>
          <w:trHeight w:val="454"/>
        </w:trPr>
        <w:tc>
          <w:tcPr>
            <w:tcW w:w="3118" w:type="dxa"/>
          </w:tcPr>
          <w:p w14:paraId="6E7A61D6" w14:textId="77777777" w:rsidR="007F561B" w:rsidRDefault="007F561B" w:rsidP="00C06830">
            <w:r>
              <w:t>Risk management</w:t>
            </w:r>
          </w:p>
        </w:tc>
        <w:tc>
          <w:tcPr>
            <w:tcW w:w="6236" w:type="dxa"/>
          </w:tcPr>
          <w:p w14:paraId="68084AF9" w14:textId="77777777" w:rsidR="007F561B" w:rsidRDefault="007F561B" w:rsidP="00C06830"/>
        </w:tc>
        <w:tc>
          <w:tcPr>
            <w:tcW w:w="6236" w:type="dxa"/>
          </w:tcPr>
          <w:p w14:paraId="21311298" w14:textId="77777777" w:rsidR="007F561B" w:rsidRDefault="0030481C" w:rsidP="00C06830">
            <w:r>
              <w:t xml:space="preserve">Challenging for such small organisations to apply a risk management process to the standards we would expect. They are often working on their feet. </w:t>
            </w:r>
            <w:r w:rsidR="009D7E5A">
              <w:t>They don’t have the human resources to deliver to all reporting requirements necessary so, further support here is likely in future.</w:t>
            </w:r>
          </w:p>
        </w:tc>
      </w:tr>
      <w:tr w:rsidR="00F35A23" w14:paraId="744B6543" w14:textId="77777777" w:rsidTr="00A303C4">
        <w:trPr>
          <w:trHeight w:val="454"/>
        </w:trPr>
        <w:tc>
          <w:tcPr>
            <w:tcW w:w="3118" w:type="dxa"/>
          </w:tcPr>
          <w:p w14:paraId="733A0F5C" w14:textId="77777777" w:rsidR="00F35A23" w:rsidRDefault="007F561B" w:rsidP="00C06830">
            <w:r>
              <w:t>Timeline</w:t>
            </w:r>
          </w:p>
        </w:tc>
        <w:tc>
          <w:tcPr>
            <w:tcW w:w="6236" w:type="dxa"/>
          </w:tcPr>
          <w:p w14:paraId="156C2A32" w14:textId="77777777" w:rsidR="00F35A23" w:rsidRDefault="009D7E5A" w:rsidP="00C06830">
            <w:r>
              <w:t xml:space="preserve">All projects operated in a very challenging timeframe on days of performance and despite doubts of remaining on schedule, everyone delivered </w:t>
            </w:r>
            <w:proofErr w:type="gramStart"/>
            <w:r>
              <w:t>according to</w:t>
            </w:r>
            <w:proofErr w:type="gramEnd"/>
            <w:r>
              <w:t xml:space="preserve"> schedules as planned and on time.</w:t>
            </w:r>
          </w:p>
        </w:tc>
        <w:tc>
          <w:tcPr>
            <w:tcW w:w="6236" w:type="dxa"/>
          </w:tcPr>
          <w:p w14:paraId="719B77AF" w14:textId="77777777" w:rsidR="00F35A23" w:rsidRDefault="009D7E5A" w:rsidP="00C06830">
            <w:r>
              <w:t>Some projects became so busy they are delayed in drawing down their interim payments and reporting on progress. Another challenge in terms of their human resources to rise to all the reporting requirements.</w:t>
            </w:r>
          </w:p>
        </w:tc>
      </w:tr>
      <w:tr w:rsidR="007F561B" w14:paraId="4FD76BE1" w14:textId="77777777" w:rsidTr="00A303C4">
        <w:trPr>
          <w:trHeight w:val="454"/>
        </w:trPr>
        <w:tc>
          <w:tcPr>
            <w:tcW w:w="3118" w:type="dxa"/>
          </w:tcPr>
          <w:p w14:paraId="0B78C2BD" w14:textId="77777777" w:rsidR="007F561B" w:rsidRDefault="007F561B" w:rsidP="005319B0">
            <w:r>
              <w:t>Event Safety Management, RAMS, ESAG etc</w:t>
            </w:r>
          </w:p>
        </w:tc>
        <w:tc>
          <w:tcPr>
            <w:tcW w:w="6236" w:type="dxa"/>
          </w:tcPr>
          <w:p w14:paraId="32D388D4" w14:textId="77777777" w:rsidR="007F561B" w:rsidRDefault="000D51AC" w:rsidP="00C06830">
            <w:r>
              <w:t xml:space="preserve">Hull 2017 had an easier time at ESAG than Pride. </w:t>
            </w:r>
          </w:p>
        </w:tc>
        <w:tc>
          <w:tcPr>
            <w:tcW w:w="6236" w:type="dxa"/>
          </w:tcPr>
          <w:p w14:paraId="78350162" w14:textId="77777777" w:rsidR="007F561B" w:rsidRDefault="000D51AC" w:rsidP="00C06830">
            <w:r>
              <w:t xml:space="preserve">Helen Thackery had to handhold the Pride team through the ESAG process because their event was a lot bigger than before. </w:t>
            </w:r>
          </w:p>
          <w:p w14:paraId="2482FAAC" w14:textId="77777777" w:rsidR="000D51AC" w:rsidRDefault="000D51AC" w:rsidP="00C06830">
            <w:r>
              <w:t xml:space="preserve"> </w:t>
            </w:r>
          </w:p>
        </w:tc>
      </w:tr>
      <w:tr w:rsidR="00A303C4" w:rsidRPr="00A303C4" w14:paraId="000FAFE1" w14:textId="77777777" w:rsidTr="00A303C4">
        <w:trPr>
          <w:trHeight w:val="454"/>
        </w:trPr>
        <w:tc>
          <w:tcPr>
            <w:tcW w:w="3118" w:type="dxa"/>
            <w:shd w:val="clear" w:color="auto" w:fill="808080" w:themeFill="background1" w:themeFillShade="80"/>
          </w:tcPr>
          <w:p w14:paraId="165276F3" w14:textId="77777777" w:rsidR="00F35A23" w:rsidRPr="00A303C4" w:rsidRDefault="00F35A23" w:rsidP="00C06830">
            <w:pPr>
              <w:rPr>
                <w:b/>
                <w:color w:val="FFFFFF" w:themeColor="background1"/>
              </w:rPr>
            </w:pPr>
            <w:r w:rsidRPr="00A303C4">
              <w:rPr>
                <w:b/>
                <w:color w:val="FFFFFF" w:themeColor="background1"/>
              </w:rPr>
              <w:t>AUDIENCES</w:t>
            </w:r>
          </w:p>
        </w:tc>
        <w:tc>
          <w:tcPr>
            <w:tcW w:w="6236" w:type="dxa"/>
            <w:shd w:val="clear" w:color="auto" w:fill="808080" w:themeFill="background1" w:themeFillShade="80"/>
          </w:tcPr>
          <w:p w14:paraId="74AA0471"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39795DC9" w14:textId="77777777" w:rsidR="00F35A23" w:rsidRPr="00A303C4" w:rsidRDefault="00F35A23" w:rsidP="00C06830">
            <w:pPr>
              <w:rPr>
                <w:b/>
                <w:color w:val="FFFFFF" w:themeColor="background1"/>
              </w:rPr>
            </w:pPr>
          </w:p>
        </w:tc>
      </w:tr>
      <w:tr w:rsidR="00F35A23" w14:paraId="124EF620" w14:textId="77777777" w:rsidTr="00A303C4">
        <w:trPr>
          <w:trHeight w:val="454"/>
        </w:trPr>
        <w:tc>
          <w:tcPr>
            <w:tcW w:w="3118" w:type="dxa"/>
          </w:tcPr>
          <w:p w14:paraId="74DB05A1" w14:textId="77777777" w:rsidR="00F35A23" w:rsidRDefault="00905E2C" w:rsidP="00905E2C">
            <w:r>
              <w:t>Facts &amp; figures</w:t>
            </w:r>
          </w:p>
        </w:tc>
        <w:tc>
          <w:tcPr>
            <w:tcW w:w="6236" w:type="dxa"/>
          </w:tcPr>
          <w:p w14:paraId="1173E8DB" w14:textId="77777777" w:rsidR="00F35A23" w:rsidRDefault="009919A4" w:rsidP="00C06830">
            <w:r>
              <w:t xml:space="preserve">Waiting on full details </w:t>
            </w:r>
            <w:r w:rsidR="00AE7CE3">
              <w:t xml:space="preserve">but CCTV suggests 12,000 dwelled in the square over the course of the afternoon. </w:t>
            </w:r>
          </w:p>
          <w:p w14:paraId="26B8C1F2" w14:textId="77777777" w:rsidR="00AE7CE3" w:rsidRDefault="00AE7CE3" w:rsidP="00C06830">
            <w:r>
              <w:t xml:space="preserve">There was a good crowd in the square at all times (approx. 2000) rather than there being 10,000 people staying all afternoon. This worked </w:t>
            </w:r>
            <w:r w:rsidR="009D7E5A">
              <w:t>well and was what had been planned</w:t>
            </w:r>
            <w:r>
              <w:t xml:space="preserve"> for. </w:t>
            </w:r>
          </w:p>
        </w:tc>
        <w:tc>
          <w:tcPr>
            <w:tcW w:w="6236" w:type="dxa"/>
          </w:tcPr>
          <w:p w14:paraId="18F53716" w14:textId="77777777" w:rsidR="00F35A23" w:rsidRDefault="00F35A23" w:rsidP="00C06830"/>
        </w:tc>
      </w:tr>
      <w:tr w:rsidR="00905E2C" w14:paraId="741DBC86" w14:textId="77777777" w:rsidTr="00A303C4">
        <w:trPr>
          <w:trHeight w:val="454"/>
        </w:trPr>
        <w:tc>
          <w:tcPr>
            <w:tcW w:w="3118" w:type="dxa"/>
          </w:tcPr>
          <w:p w14:paraId="7A44E6C3" w14:textId="77777777" w:rsidR="00905E2C" w:rsidRDefault="00905E2C" w:rsidP="00905E2C">
            <w:r>
              <w:t>Marketing</w:t>
            </w:r>
          </w:p>
        </w:tc>
        <w:tc>
          <w:tcPr>
            <w:tcW w:w="6236" w:type="dxa"/>
          </w:tcPr>
          <w:p w14:paraId="4055CF6F" w14:textId="77777777" w:rsidR="00905E2C" w:rsidRDefault="009919A4" w:rsidP="00C06830">
            <w:r>
              <w:t xml:space="preserve">LGBT50 brand was strong and </w:t>
            </w:r>
            <w:r w:rsidR="009D7E5A">
              <w:t>awareness was high. P</w:t>
            </w:r>
            <w:r>
              <w:t>eople knew something was coming even if they were not sure what</w:t>
            </w:r>
            <w:r w:rsidR="009D7E5A">
              <w:t xml:space="preserve"> the details of the programme were</w:t>
            </w:r>
            <w:r>
              <w:t xml:space="preserve">. Not messaging the full </w:t>
            </w:r>
            <w:r w:rsidR="009D7E5A">
              <w:t xml:space="preserve">programme </w:t>
            </w:r>
            <w:r>
              <w:t xml:space="preserve">schedule </w:t>
            </w:r>
            <w:r w:rsidR="009D7E5A">
              <w:t>for Tea Party was intentional and</w:t>
            </w:r>
            <w:r>
              <w:t xml:space="preserve"> helped manage crowds and create a casual drop in environment as hoped. </w:t>
            </w:r>
          </w:p>
          <w:p w14:paraId="3703B442" w14:textId="77777777" w:rsidR="009919A4" w:rsidRDefault="009919A4" w:rsidP="00C06830">
            <w:r>
              <w:lastRenderedPageBreak/>
              <w:t xml:space="preserve">Pocket guide worked well. </w:t>
            </w:r>
          </w:p>
          <w:p w14:paraId="24272723" w14:textId="77777777" w:rsidR="009919A4" w:rsidRDefault="009919A4" w:rsidP="00C06830"/>
        </w:tc>
        <w:tc>
          <w:tcPr>
            <w:tcW w:w="6236" w:type="dxa"/>
          </w:tcPr>
          <w:p w14:paraId="0D15376B" w14:textId="77777777" w:rsidR="009D7E5A" w:rsidRDefault="009919A4" w:rsidP="009D7E5A">
            <w:r>
              <w:lastRenderedPageBreak/>
              <w:t xml:space="preserve">Issues with the local LGBT venues in the city </w:t>
            </w:r>
            <w:r w:rsidR="009D7E5A">
              <w:t xml:space="preserve">with Pride in Hull </w:t>
            </w:r>
            <w:r>
              <w:t>but this was resolved and they joined in with the events and benefitted from the weekend.</w:t>
            </w:r>
          </w:p>
          <w:p w14:paraId="01FBC536" w14:textId="77777777" w:rsidR="009D7E5A" w:rsidRDefault="009D7E5A" w:rsidP="009D7E5A"/>
          <w:p w14:paraId="32C96B14" w14:textId="77777777" w:rsidR="009919A4" w:rsidRDefault="009919A4" w:rsidP="009D7E5A">
            <w:r>
              <w:t xml:space="preserve"> </w:t>
            </w:r>
          </w:p>
        </w:tc>
      </w:tr>
      <w:tr w:rsidR="00905E2C" w14:paraId="6FAAAADE" w14:textId="77777777" w:rsidTr="00A303C4">
        <w:trPr>
          <w:trHeight w:val="454"/>
        </w:trPr>
        <w:tc>
          <w:tcPr>
            <w:tcW w:w="3118" w:type="dxa"/>
          </w:tcPr>
          <w:p w14:paraId="33D664DB" w14:textId="77777777" w:rsidR="00905E2C" w:rsidRDefault="00905E2C" w:rsidP="00905E2C">
            <w:r>
              <w:lastRenderedPageBreak/>
              <w:t>PR</w:t>
            </w:r>
          </w:p>
        </w:tc>
        <w:tc>
          <w:tcPr>
            <w:tcW w:w="6236" w:type="dxa"/>
          </w:tcPr>
          <w:p w14:paraId="42E7E8EB" w14:textId="77777777" w:rsidR="00905E2C" w:rsidRDefault="00AE7CE3" w:rsidP="00C06830">
            <w:r>
              <w:t xml:space="preserve">Good media coverage from local and gay press. </w:t>
            </w:r>
          </w:p>
          <w:p w14:paraId="55DF6486" w14:textId="77777777" w:rsidR="00AE7CE3" w:rsidRDefault="00AE7CE3" w:rsidP="00C06830">
            <w:r>
              <w:t xml:space="preserve">Breadth of the week long programme gave a lot of different hits but also meant not everything could be covered. </w:t>
            </w:r>
            <w:r w:rsidR="009D7E5A">
              <w:t>Social media reached over 45,000 people.</w:t>
            </w:r>
          </w:p>
        </w:tc>
        <w:tc>
          <w:tcPr>
            <w:tcW w:w="6236" w:type="dxa"/>
          </w:tcPr>
          <w:p w14:paraId="76204AC2" w14:textId="77777777" w:rsidR="00905E2C" w:rsidRDefault="00AE7CE3" w:rsidP="00C06830">
            <w:r>
              <w:t xml:space="preserve">Struggled with national media – struggled to explain or get across message about it being UK Pride. Main acts at Pride and BBC event wouldn’t do interviews. </w:t>
            </w:r>
          </w:p>
          <w:p w14:paraId="4FE0EBC3" w14:textId="77777777" w:rsidR="00AE7CE3" w:rsidRDefault="00AE7CE3" w:rsidP="00C06830">
            <w:r>
              <w:t xml:space="preserve">BBC did not do a lot of advance promotion of the I feel love event. </w:t>
            </w:r>
          </w:p>
          <w:p w14:paraId="02C17847" w14:textId="77777777" w:rsidR="00AE7CE3" w:rsidRDefault="00AE7CE3" w:rsidP="00C06830">
            <w:r w:rsidRPr="00AE7CE3">
              <w:rPr>
                <w:i/>
              </w:rPr>
              <w:t>God’s Own Country</w:t>
            </w:r>
            <w:r>
              <w:t xml:space="preserve"> screening. HIC took over the press and therefore got less pick up. Something to learn for next time we are working with HIC that we should lead on press releases or it should be joint. </w:t>
            </w:r>
            <w:r w:rsidR="000D51AC">
              <w:t xml:space="preserve">However, screening was nearly full. </w:t>
            </w:r>
          </w:p>
          <w:p w14:paraId="532FE680" w14:textId="77777777" w:rsidR="000D51AC" w:rsidRDefault="009D7E5A" w:rsidP="00C06830">
            <w:r>
              <w:t>Timing of the confetti moment for</w:t>
            </w:r>
            <w:r w:rsidR="000D51AC">
              <w:t xml:space="preserve"> the Tea Party </w:t>
            </w:r>
            <w:r>
              <w:t xml:space="preserve">shifted a couple of minutes earlier. Noted that it would have benefitted </w:t>
            </w:r>
            <w:proofErr w:type="spellStart"/>
            <w:r>
              <w:t>comms</w:t>
            </w:r>
            <w:proofErr w:type="spellEnd"/>
            <w:r>
              <w:t xml:space="preserve"> team to know this but, of course, hard to provide </w:t>
            </w:r>
            <w:proofErr w:type="gramStart"/>
            <w:r>
              <w:t>advance notice</w:t>
            </w:r>
            <w:proofErr w:type="gramEnd"/>
            <w:r>
              <w:t xml:space="preserve"> when minutes of difference are involved.</w:t>
            </w:r>
          </w:p>
        </w:tc>
      </w:tr>
      <w:tr w:rsidR="00905E2C" w14:paraId="1A636DFC" w14:textId="77777777" w:rsidTr="00A303C4">
        <w:trPr>
          <w:trHeight w:val="454"/>
        </w:trPr>
        <w:tc>
          <w:tcPr>
            <w:tcW w:w="3118" w:type="dxa"/>
          </w:tcPr>
          <w:p w14:paraId="016A0CD9" w14:textId="77777777" w:rsidR="00905E2C" w:rsidRDefault="00905E2C" w:rsidP="00905E2C">
            <w:r>
              <w:t>Digital</w:t>
            </w:r>
          </w:p>
        </w:tc>
        <w:tc>
          <w:tcPr>
            <w:tcW w:w="6236" w:type="dxa"/>
          </w:tcPr>
          <w:p w14:paraId="5C7BA098" w14:textId="77777777" w:rsidR="00905E2C" w:rsidRDefault="009919A4" w:rsidP="00C06830">
            <w:r>
              <w:t xml:space="preserve">Lots of content and a huge amount of engagement with it. </w:t>
            </w:r>
          </w:p>
        </w:tc>
        <w:tc>
          <w:tcPr>
            <w:tcW w:w="6236" w:type="dxa"/>
          </w:tcPr>
          <w:p w14:paraId="0DCCD72B" w14:textId="77777777" w:rsidR="00905E2C" w:rsidRDefault="009919A4" w:rsidP="00C06830">
            <w:r>
              <w:t xml:space="preserve">#LGBT50 overtaken by other hashtags online due to the amount of events and content about the anniversary. </w:t>
            </w:r>
          </w:p>
          <w:p w14:paraId="06673370" w14:textId="77777777" w:rsidR="009919A4" w:rsidRDefault="009919A4" w:rsidP="00C06830">
            <w:r>
              <w:t xml:space="preserve">Difficulty messaging the fact that Hull was hosting UK Pride. </w:t>
            </w:r>
          </w:p>
          <w:p w14:paraId="402D069C" w14:textId="77777777" w:rsidR="009919A4" w:rsidRDefault="009919A4" w:rsidP="00C06830"/>
        </w:tc>
      </w:tr>
      <w:tr w:rsidR="00F35A23" w14:paraId="284C8067" w14:textId="77777777" w:rsidTr="00A303C4">
        <w:trPr>
          <w:trHeight w:val="454"/>
        </w:trPr>
        <w:tc>
          <w:tcPr>
            <w:tcW w:w="3118" w:type="dxa"/>
          </w:tcPr>
          <w:p w14:paraId="737F11D1" w14:textId="77777777" w:rsidR="00F35A23" w:rsidRDefault="00F35A23" w:rsidP="00C06830">
            <w:r>
              <w:t>Ticketing</w:t>
            </w:r>
            <w:r w:rsidR="007F561B">
              <w:t xml:space="preserve"> (</w:t>
            </w:r>
            <w:proofErr w:type="spellStart"/>
            <w:r w:rsidR="007F561B">
              <w:t>inc</w:t>
            </w:r>
            <w:proofErr w:type="spellEnd"/>
            <w:r w:rsidR="007F561B">
              <w:t xml:space="preserve"> on-site box office)</w:t>
            </w:r>
          </w:p>
        </w:tc>
        <w:tc>
          <w:tcPr>
            <w:tcW w:w="6236" w:type="dxa"/>
          </w:tcPr>
          <w:p w14:paraId="6CDB84BF" w14:textId="77777777" w:rsidR="00F35A23" w:rsidRDefault="009D7E5A" w:rsidP="00C06830">
            <w:r>
              <w:t xml:space="preserve">All events were free but where tickets were sold for I Feel Love they sold out in less than 90mins. </w:t>
            </w:r>
            <w:proofErr w:type="gramStart"/>
            <w:r>
              <w:t>All</w:t>
            </w:r>
            <w:proofErr w:type="gramEnd"/>
            <w:r>
              <w:t xml:space="preserve"> holds and other sales were managed smoothly. No complaints received.</w:t>
            </w:r>
          </w:p>
        </w:tc>
        <w:tc>
          <w:tcPr>
            <w:tcW w:w="6236" w:type="dxa"/>
          </w:tcPr>
          <w:p w14:paraId="3C807D1C" w14:textId="77777777" w:rsidR="00F35A23" w:rsidRDefault="00F35A23" w:rsidP="00C06830"/>
        </w:tc>
      </w:tr>
      <w:tr w:rsidR="00F35A23" w14:paraId="2333EB3D" w14:textId="77777777" w:rsidTr="00A303C4">
        <w:trPr>
          <w:trHeight w:val="454"/>
        </w:trPr>
        <w:tc>
          <w:tcPr>
            <w:tcW w:w="3118" w:type="dxa"/>
          </w:tcPr>
          <w:p w14:paraId="19E6B21B" w14:textId="77777777" w:rsidR="00F35A23" w:rsidRDefault="00F35A23" w:rsidP="00C06830">
            <w:r>
              <w:t>Audience information</w:t>
            </w:r>
            <w:r w:rsidR="007F561B">
              <w:t xml:space="preserve"> (</w:t>
            </w:r>
            <w:proofErr w:type="spellStart"/>
            <w:r w:rsidR="007F561B">
              <w:t>inc</w:t>
            </w:r>
            <w:proofErr w:type="spellEnd"/>
            <w:r w:rsidR="007F561B">
              <w:t xml:space="preserve"> programmes)</w:t>
            </w:r>
          </w:p>
        </w:tc>
        <w:tc>
          <w:tcPr>
            <w:tcW w:w="6236" w:type="dxa"/>
          </w:tcPr>
          <w:p w14:paraId="424B829C" w14:textId="77777777" w:rsidR="00F35A23" w:rsidRDefault="00F35A23" w:rsidP="00C06830"/>
        </w:tc>
        <w:tc>
          <w:tcPr>
            <w:tcW w:w="6236" w:type="dxa"/>
          </w:tcPr>
          <w:p w14:paraId="65DE7B7A" w14:textId="77777777" w:rsidR="00F35A23" w:rsidRDefault="00F35A23" w:rsidP="00C06830"/>
        </w:tc>
      </w:tr>
      <w:tr w:rsidR="00F35A23" w14:paraId="4B0E5495" w14:textId="77777777" w:rsidTr="00A303C4">
        <w:trPr>
          <w:trHeight w:val="454"/>
        </w:trPr>
        <w:tc>
          <w:tcPr>
            <w:tcW w:w="3118" w:type="dxa"/>
          </w:tcPr>
          <w:p w14:paraId="19D43690" w14:textId="77777777" w:rsidR="00F35A23" w:rsidRDefault="00F35A23" w:rsidP="00C06830">
            <w:r>
              <w:t>Participant briefings</w:t>
            </w:r>
          </w:p>
        </w:tc>
        <w:tc>
          <w:tcPr>
            <w:tcW w:w="6236" w:type="dxa"/>
          </w:tcPr>
          <w:p w14:paraId="7D3DFD03" w14:textId="77777777" w:rsidR="00F35A23" w:rsidRDefault="00F35A23" w:rsidP="00C06830"/>
        </w:tc>
        <w:tc>
          <w:tcPr>
            <w:tcW w:w="6236" w:type="dxa"/>
          </w:tcPr>
          <w:p w14:paraId="4E205FF7" w14:textId="77777777" w:rsidR="00F35A23" w:rsidRDefault="00F35A23" w:rsidP="00C06830"/>
        </w:tc>
      </w:tr>
      <w:tr w:rsidR="00F35A23" w14:paraId="16A828BA" w14:textId="77777777" w:rsidTr="00A303C4">
        <w:trPr>
          <w:trHeight w:val="454"/>
        </w:trPr>
        <w:tc>
          <w:tcPr>
            <w:tcW w:w="3118" w:type="dxa"/>
          </w:tcPr>
          <w:p w14:paraId="7FCFA766" w14:textId="77777777" w:rsidR="00F35A23" w:rsidRDefault="00F35A23" w:rsidP="00C06830">
            <w:r>
              <w:t>Travel</w:t>
            </w:r>
            <w:r w:rsidR="007F561B">
              <w:t xml:space="preserve"> &amp; accommodation</w:t>
            </w:r>
          </w:p>
        </w:tc>
        <w:tc>
          <w:tcPr>
            <w:tcW w:w="6236" w:type="dxa"/>
          </w:tcPr>
          <w:p w14:paraId="5C55FB00" w14:textId="77777777" w:rsidR="00F35A23" w:rsidRDefault="00F35A23" w:rsidP="00C06830"/>
        </w:tc>
        <w:tc>
          <w:tcPr>
            <w:tcW w:w="6236" w:type="dxa"/>
          </w:tcPr>
          <w:p w14:paraId="698B0E15" w14:textId="77777777" w:rsidR="00F35A23" w:rsidRDefault="00F35A23" w:rsidP="00C06830"/>
        </w:tc>
      </w:tr>
      <w:tr w:rsidR="005319B0" w14:paraId="12A95380" w14:textId="77777777" w:rsidTr="00A303C4">
        <w:trPr>
          <w:trHeight w:val="454"/>
        </w:trPr>
        <w:tc>
          <w:tcPr>
            <w:tcW w:w="3118" w:type="dxa"/>
          </w:tcPr>
          <w:p w14:paraId="4C2F2D07" w14:textId="77777777" w:rsidR="005319B0" w:rsidRDefault="005319B0" w:rsidP="00C06830">
            <w:r>
              <w:t>Artist liaison</w:t>
            </w:r>
          </w:p>
        </w:tc>
        <w:tc>
          <w:tcPr>
            <w:tcW w:w="6236" w:type="dxa"/>
          </w:tcPr>
          <w:p w14:paraId="48DF4DFE" w14:textId="77777777" w:rsidR="005319B0" w:rsidRDefault="005319B0" w:rsidP="00C06830"/>
        </w:tc>
        <w:tc>
          <w:tcPr>
            <w:tcW w:w="6236" w:type="dxa"/>
          </w:tcPr>
          <w:p w14:paraId="39BFEB0E" w14:textId="77777777" w:rsidR="005319B0" w:rsidRDefault="005319B0" w:rsidP="00C06830"/>
        </w:tc>
      </w:tr>
      <w:tr w:rsidR="00F35A23" w14:paraId="73D836EF" w14:textId="77777777" w:rsidTr="00A303C4">
        <w:trPr>
          <w:trHeight w:val="454"/>
        </w:trPr>
        <w:tc>
          <w:tcPr>
            <w:tcW w:w="3118" w:type="dxa"/>
          </w:tcPr>
          <w:p w14:paraId="04F5200F" w14:textId="77777777" w:rsidR="00F35A23" w:rsidRDefault="00F35A23" w:rsidP="00C06830">
            <w:r>
              <w:t>Resident engagement</w:t>
            </w:r>
          </w:p>
        </w:tc>
        <w:tc>
          <w:tcPr>
            <w:tcW w:w="6236" w:type="dxa"/>
          </w:tcPr>
          <w:p w14:paraId="4ADB88A9" w14:textId="77777777" w:rsidR="00F35A23" w:rsidRDefault="00F35A23" w:rsidP="00C06830"/>
        </w:tc>
        <w:tc>
          <w:tcPr>
            <w:tcW w:w="6236" w:type="dxa"/>
          </w:tcPr>
          <w:p w14:paraId="6316917C" w14:textId="77777777" w:rsidR="00F35A23" w:rsidRDefault="00F35A23" w:rsidP="00C06830"/>
        </w:tc>
      </w:tr>
      <w:tr w:rsidR="00F35A23" w14:paraId="23F1861F" w14:textId="77777777" w:rsidTr="00A303C4">
        <w:trPr>
          <w:trHeight w:val="454"/>
        </w:trPr>
        <w:tc>
          <w:tcPr>
            <w:tcW w:w="3118" w:type="dxa"/>
          </w:tcPr>
          <w:p w14:paraId="48C05673" w14:textId="77777777" w:rsidR="00F35A23" w:rsidRDefault="00F35A23" w:rsidP="00C06830">
            <w:r>
              <w:t>Business engagement</w:t>
            </w:r>
          </w:p>
        </w:tc>
        <w:tc>
          <w:tcPr>
            <w:tcW w:w="6236" w:type="dxa"/>
          </w:tcPr>
          <w:p w14:paraId="15C15BB6" w14:textId="77777777" w:rsidR="00F35A23" w:rsidRDefault="00F35A23" w:rsidP="00C06830"/>
        </w:tc>
        <w:tc>
          <w:tcPr>
            <w:tcW w:w="6236" w:type="dxa"/>
          </w:tcPr>
          <w:p w14:paraId="35E8181B" w14:textId="77777777" w:rsidR="00F35A23" w:rsidRDefault="00F35A23" w:rsidP="00C06830"/>
        </w:tc>
      </w:tr>
      <w:tr w:rsidR="007F561B" w14:paraId="257BA35C" w14:textId="77777777" w:rsidTr="00A303C4">
        <w:trPr>
          <w:trHeight w:val="454"/>
        </w:trPr>
        <w:tc>
          <w:tcPr>
            <w:tcW w:w="3118" w:type="dxa"/>
          </w:tcPr>
          <w:p w14:paraId="03B32397" w14:textId="77777777" w:rsidR="007F561B" w:rsidRDefault="007F561B" w:rsidP="00C06830">
            <w:r>
              <w:lastRenderedPageBreak/>
              <w:t>Community engagement</w:t>
            </w:r>
          </w:p>
        </w:tc>
        <w:tc>
          <w:tcPr>
            <w:tcW w:w="6236" w:type="dxa"/>
          </w:tcPr>
          <w:p w14:paraId="0A69008C" w14:textId="77777777" w:rsidR="007F561B" w:rsidRDefault="009D7E5A" w:rsidP="00C06830">
            <w:r>
              <w:t>The projects and the audiences reflected a very diverse group of community representation – particularly when it comes to the local trans community.</w:t>
            </w:r>
          </w:p>
        </w:tc>
        <w:tc>
          <w:tcPr>
            <w:tcW w:w="6236" w:type="dxa"/>
          </w:tcPr>
          <w:p w14:paraId="7946A02C" w14:textId="77777777" w:rsidR="007F561B" w:rsidRDefault="007F561B" w:rsidP="00C06830"/>
        </w:tc>
      </w:tr>
      <w:tr w:rsidR="00F35A23" w14:paraId="6B5C9CF9" w14:textId="77777777" w:rsidTr="00A303C4">
        <w:trPr>
          <w:trHeight w:val="454"/>
        </w:trPr>
        <w:tc>
          <w:tcPr>
            <w:tcW w:w="3118" w:type="dxa"/>
          </w:tcPr>
          <w:p w14:paraId="1336BF24" w14:textId="77777777" w:rsidR="00F35A23" w:rsidRDefault="00F35A23" w:rsidP="00C06830">
            <w:r>
              <w:t>Partner liaison &amp; recognition</w:t>
            </w:r>
          </w:p>
        </w:tc>
        <w:tc>
          <w:tcPr>
            <w:tcW w:w="6236" w:type="dxa"/>
          </w:tcPr>
          <w:p w14:paraId="364F7CD4" w14:textId="77777777" w:rsidR="00F35A23" w:rsidRDefault="000A690C" w:rsidP="00C06830">
            <w:r>
              <w:t>Sewell Group and Spirit of 2012 had significant brand presence at the entrance to Pride (43,000 footfall and 9,500 attendees) and at Tea Party (42,000 footfall and c.11,000 attendees).</w:t>
            </w:r>
          </w:p>
          <w:p w14:paraId="2274A610" w14:textId="77777777" w:rsidR="000A690C" w:rsidRDefault="000A690C" w:rsidP="00C06830"/>
          <w:p w14:paraId="70136D81" w14:textId="77777777" w:rsidR="000A690C" w:rsidRDefault="000A690C" w:rsidP="00C06830">
            <w:r>
              <w:t>Sewell provided a large campaign around LGBT 50 at all their businesses across the city.</w:t>
            </w:r>
          </w:p>
        </w:tc>
        <w:tc>
          <w:tcPr>
            <w:tcW w:w="6236" w:type="dxa"/>
          </w:tcPr>
          <w:p w14:paraId="345CE8D2" w14:textId="77777777" w:rsidR="00F35A23" w:rsidRDefault="00F35A23" w:rsidP="00C06830"/>
        </w:tc>
      </w:tr>
      <w:tr w:rsidR="00A303C4" w:rsidRPr="00A303C4" w14:paraId="717162A9" w14:textId="77777777" w:rsidTr="00A303C4">
        <w:trPr>
          <w:trHeight w:val="454"/>
        </w:trPr>
        <w:tc>
          <w:tcPr>
            <w:tcW w:w="3118" w:type="dxa"/>
            <w:shd w:val="clear" w:color="auto" w:fill="808080" w:themeFill="background1" w:themeFillShade="80"/>
          </w:tcPr>
          <w:p w14:paraId="5AFEF0BF" w14:textId="77777777" w:rsidR="00F35A23" w:rsidRPr="00A303C4" w:rsidRDefault="00F35A23" w:rsidP="00C06830">
            <w:pPr>
              <w:rPr>
                <w:b/>
                <w:color w:val="FFFFFF" w:themeColor="background1"/>
              </w:rPr>
            </w:pPr>
            <w:r w:rsidRPr="00A303C4">
              <w:rPr>
                <w:b/>
                <w:color w:val="FFFFFF" w:themeColor="background1"/>
              </w:rPr>
              <w:t>EVENTS &amp; VENUES</w:t>
            </w:r>
          </w:p>
        </w:tc>
        <w:tc>
          <w:tcPr>
            <w:tcW w:w="6236" w:type="dxa"/>
            <w:shd w:val="clear" w:color="auto" w:fill="808080" w:themeFill="background1" w:themeFillShade="80"/>
          </w:tcPr>
          <w:p w14:paraId="0166A5A2"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59ECEDF3" w14:textId="77777777" w:rsidR="00F35A23" w:rsidRPr="00A303C4" w:rsidRDefault="00F35A23" w:rsidP="00C06830">
            <w:pPr>
              <w:rPr>
                <w:b/>
                <w:color w:val="FFFFFF" w:themeColor="background1"/>
              </w:rPr>
            </w:pPr>
          </w:p>
        </w:tc>
      </w:tr>
      <w:tr w:rsidR="00F35A23" w14:paraId="2E790069" w14:textId="77777777" w:rsidTr="00A303C4">
        <w:trPr>
          <w:trHeight w:val="454"/>
        </w:trPr>
        <w:tc>
          <w:tcPr>
            <w:tcW w:w="3118" w:type="dxa"/>
          </w:tcPr>
          <w:p w14:paraId="25E2DB77" w14:textId="77777777" w:rsidR="00F35A23" w:rsidRDefault="00F35A23" w:rsidP="00C06830">
            <w:r>
              <w:t>Venues &amp; sites</w:t>
            </w:r>
          </w:p>
        </w:tc>
        <w:tc>
          <w:tcPr>
            <w:tcW w:w="6236" w:type="dxa"/>
          </w:tcPr>
          <w:p w14:paraId="0B0A37A1" w14:textId="77777777" w:rsidR="00F35A23" w:rsidRDefault="00F35A23" w:rsidP="00C06830"/>
        </w:tc>
        <w:tc>
          <w:tcPr>
            <w:tcW w:w="6236" w:type="dxa"/>
          </w:tcPr>
          <w:p w14:paraId="2204D556" w14:textId="77777777" w:rsidR="00F35A23" w:rsidRDefault="00A813CA" w:rsidP="00C06830">
            <w:r>
              <w:t>City Hall artist arrival at Stage Door needed to be more clearly communicated in advance as they came to front.</w:t>
            </w:r>
          </w:p>
        </w:tc>
      </w:tr>
      <w:tr w:rsidR="007F561B" w14:paraId="50A60A97" w14:textId="77777777" w:rsidTr="00A303C4">
        <w:trPr>
          <w:trHeight w:val="454"/>
        </w:trPr>
        <w:tc>
          <w:tcPr>
            <w:tcW w:w="3118" w:type="dxa"/>
          </w:tcPr>
          <w:p w14:paraId="73119083" w14:textId="77777777" w:rsidR="007F561B" w:rsidRDefault="007F561B" w:rsidP="00C06830">
            <w:r>
              <w:t>Licensing (</w:t>
            </w:r>
            <w:proofErr w:type="spellStart"/>
            <w:r>
              <w:t>inc</w:t>
            </w:r>
            <w:proofErr w:type="spellEnd"/>
            <w:r>
              <w:t xml:space="preserve"> music)</w:t>
            </w:r>
          </w:p>
        </w:tc>
        <w:tc>
          <w:tcPr>
            <w:tcW w:w="6236" w:type="dxa"/>
          </w:tcPr>
          <w:p w14:paraId="03E1DFAA" w14:textId="77777777" w:rsidR="007F561B" w:rsidRDefault="007F561B" w:rsidP="00C06830"/>
        </w:tc>
        <w:tc>
          <w:tcPr>
            <w:tcW w:w="6236" w:type="dxa"/>
          </w:tcPr>
          <w:p w14:paraId="0B4E29CB" w14:textId="77777777" w:rsidR="007F561B" w:rsidRDefault="007F561B" w:rsidP="00C06830"/>
        </w:tc>
      </w:tr>
      <w:tr w:rsidR="00F35A23" w14:paraId="72983298" w14:textId="77777777" w:rsidTr="00A303C4">
        <w:trPr>
          <w:trHeight w:val="454"/>
        </w:trPr>
        <w:tc>
          <w:tcPr>
            <w:tcW w:w="3118" w:type="dxa"/>
          </w:tcPr>
          <w:p w14:paraId="0CF12564" w14:textId="77777777" w:rsidR="00F35A23" w:rsidRDefault="00F35A23" w:rsidP="00C06830">
            <w:r>
              <w:t>Event dressing, wayfinding &amp; interpretation</w:t>
            </w:r>
          </w:p>
        </w:tc>
        <w:tc>
          <w:tcPr>
            <w:tcW w:w="6236" w:type="dxa"/>
          </w:tcPr>
          <w:p w14:paraId="1A341B56" w14:textId="77777777" w:rsidR="00F35A23" w:rsidRDefault="00F35A23" w:rsidP="00C06830"/>
        </w:tc>
        <w:tc>
          <w:tcPr>
            <w:tcW w:w="6236" w:type="dxa"/>
          </w:tcPr>
          <w:p w14:paraId="5C0979F2" w14:textId="77777777" w:rsidR="00F35A23" w:rsidRDefault="00F35A23" w:rsidP="00C06830"/>
        </w:tc>
      </w:tr>
      <w:tr w:rsidR="007F561B" w14:paraId="1DF33B21" w14:textId="77777777" w:rsidTr="00A303C4">
        <w:trPr>
          <w:trHeight w:val="454"/>
        </w:trPr>
        <w:tc>
          <w:tcPr>
            <w:tcW w:w="3118" w:type="dxa"/>
          </w:tcPr>
          <w:p w14:paraId="53D9F0D2" w14:textId="77777777" w:rsidR="007F561B" w:rsidRDefault="007F561B" w:rsidP="00C06830">
            <w:r>
              <w:t>Accreditation</w:t>
            </w:r>
          </w:p>
        </w:tc>
        <w:tc>
          <w:tcPr>
            <w:tcW w:w="6236" w:type="dxa"/>
          </w:tcPr>
          <w:p w14:paraId="6AF88F03" w14:textId="77777777" w:rsidR="007F561B" w:rsidRDefault="000A690C" w:rsidP="00C06830">
            <w:r>
              <w:t>A complicated array of accreditation between BBC and Hull 2017 was well managed and no issues arise in terms of access to various parts of the site and venue.</w:t>
            </w:r>
          </w:p>
        </w:tc>
        <w:tc>
          <w:tcPr>
            <w:tcW w:w="6236" w:type="dxa"/>
          </w:tcPr>
          <w:p w14:paraId="5C93676A" w14:textId="77777777" w:rsidR="007F561B" w:rsidRDefault="007F561B" w:rsidP="00C06830"/>
        </w:tc>
      </w:tr>
      <w:tr w:rsidR="00C06830" w14:paraId="2E2A56C6" w14:textId="77777777" w:rsidTr="00A303C4">
        <w:trPr>
          <w:trHeight w:val="454"/>
        </w:trPr>
        <w:tc>
          <w:tcPr>
            <w:tcW w:w="3118" w:type="dxa"/>
          </w:tcPr>
          <w:p w14:paraId="173030DD" w14:textId="77777777" w:rsidR="00C06830" w:rsidRDefault="00C06830" w:rsidP="00C06830">
            <w:r>
              <w:t>Guest list management</w:t>
            </w:r>
          </w:p>
        </w:tc>
        <w:tc>
          <w:tcPr>
            <w:tcW w:w="6236" w:type="dxa"/>
          </w:tcPr>
          <w:p w14:paraId="2ECF59E4" w14:textId="77777777" w:rsidR="00C06830" w:rsidRDefault="00A813CA" w:rsidP="00C06830">
            <w:proofErr w:type="spellStart"/>
            <w:r>
              <w:t>Wristbanding</w:t>
            </w:r>
            <w:proofErr w:type="spellEnd"/>
            <w:r>
              <w:t xml:space="preserve"> at City Hall worked well. </w:t>
            </w:r>
          </w:p>
        </w:tc>
        <w:tc>
          <w:tcPr>
            <w:tcW w:w="6236" w:type="dxa"/>
          </w:tcPr>
          <w:p w14:paraId="63B83DDE" w14:textId="77777777" w:rsidR="00C06830" w:rsidRDefault="00C06830" w:rsidP="00C06830"/>
        </w:tc>
      </w:tr>
      <w:tr w:rsidR="00F35A23" w14:paraId="01E79607" w14:textId="77777777" w:rsidTr="00A303C4">
        <w:trPr>
          <w:trHeight w:val="454"/>
        </w:trPr>
        <w:tc>
          <w:tcPr>
            <w:tcW w:w="3118" w:type="dxa"/>
          </w:tcPr>
          <w:p w14:paraId="294FBDB4" w14:textId="77777777" w:rsidR="00F35A23" w:rsidRDefault="00F35A23" w:rsidP="00C06830">
            <w:r>
              <w:t>Catering</w:t>
            </w:r>
          </w:p>
        </w:tc>
        <w:tc>
          <w:tcPr>
            <w:tcW w:w="6236" w:type="dxa"/>
          </w:tcPr>
          <w:p w14:paraId="732D58B6" w14:textId="77777777" w:rsidR="00F35A23" w:rsidRDefault="00F35A23" w:rsidP="00C06830"/>
        </w:tc>
        <w:tc>
          <w:tcPr>
            <w:tcW w:w="6236" w:type="dxa"/>
          </w:tcPr>
          <w:p w14:paraId="2DB13268" w14:textId="77777777" w:rsidR="00F35A23" w:rsidRDefault="00F35A23" w:rsidP="00C06830"/>
        </w:tc>
      </w:tr>
      <w:tr w:rsidR="00F35A23" w14:paraId="0DE1C918" w14:textId="77777777" w:rsidTr="00A303C4">
        <w:trPr>
          <w:trHeight w:val="454"/>
        </w:trPr>
        <w:tc>
          <w:tcPr>
            <w:tcW w:w="3118" w:type="dxa"/>
          </w:tcPr>
          <w:p w14:paraId="2C7340A5" w14:textId="77777777" w:rsidR="00F35A23" w:rsidRDefault="00F35A23" w:rsidP="00C06830">
            <w:r>
              <w:t>Access</w:t>
            </w:r>
          </w:p>
        </w:tc>
        <w:tc>
          <w:tcPr>
            <w:tcW w:w="6236" w:type="dxa"/>
          </w:tcPr>
          <w:p w14:paraId="5C83B2F6" w14:textId="77777777" w:rsidR="00F35A23" w:rsidRDefault="00F35A23" w:rsidP="00C06830"/>
        </w:tc>
        <w:tc>
          <w:tcPr>
            <w:tcW w:w="6236" w:type="dxa"/>
          </w:tcPr>
          <w:p w14:paraId="437580FA" w14:textId="77777777" w:rsidR="00F35A23" w:rsidRDefault="00A813CA" w:rsidP="00C06830">
            <w:r>
              <w:t xml:space="preserve">A last minute route change to the Pride parade at the end of Whitefriargate presented problems of a dropped curb for wheelchair users but volunteering team were able to find an alternate route around. </w:t>
            </w:r>
          </w:p>
        </w:tc>
      </w:tr>
      <w:tr w:rsidR="00905E2C" w14:paraId="74CEAF79" w14:textId="77777777" w:rsidTr="00A303C4">
        <w:trPr>
          <w:trHeight w:val="454"/>
        </w:trPr>
        <w:tc>
          <w:tcPr>
            <w:tcW w:w="3118" w:type="dxa"/>
          </w:tcPr>
          <w:p w14:paraId="29EC6221" w14:textId="77777777" w:rsidR="00905E2C" w:rsidRDefault="00905E2C" w:rsidP="00C06830">
            <w:r>
              <w:t>Technical presentation</w:t>
            </w:r>
          </w:p>
        </w:tc>
        <w:tc>
          <w:tcPr>
            <w:tcW w:w="6236" w:type="dxa"/>
          </w:tcPr>
          <w:p w14:paraId="6C7D5F9B" w14:textId="77777777" w:rsidR="00905E2C" w:rsidRDefault="00905E2C" w:rsidP="00C06830"/>
        </w:tc>
        <w:tc>
          <w:tcPr>
            <w:tcW w:w="6236" w:type="dxa"/>
          </w:tcPr>
          <w:p w14:paraId="20C9B26C" w14:textId="77777777" w:rsidR="00905E2C" w:rsidRDefault="00905E2C" w:rsidP="00C06830"/>
        </w:tc>
      </w:tr>
      <w:tr w:rsidR="00905E2C" w14:paraId="17B772EE" w14:textId="77777777" w:rsidTr="00A303C4">
        <w:trPr>
          <w:trHeight w:val="454"/>
        </w:trPr>
        <w:tc>
          <w:tcPr>
            <w:tcW w:w="3118" w:type="dxa"/>
          </w:tcPr>
          <w:p w14:paraId="382EB7C8" w14:textId="77777777" w:rsidR="00905E2C" w:rsidRDefault="00905E2C" w:rsidP="00C06830">
            <w:r>
              <w:t>Production/event management</w:t>
            </w:r>
          </w:p>
        </w:tc>
        <w:tc>
          <w:tcPr>
            <w:tcW w:w="6236" w:type="dxa"/>
          </w:tcPr>
          <w:p w14:paraId="734D5330" w14:textId="77777777" w:rsidR="00905E2C" w:rsidRDefault="00A813CA" w:rsidP="00C06830">
            <w:r>
              <w:t xml:space="preserve">The Tea Party ran smoothly and to time. </w:t>
            </w:r>
          </w:p>
        </w:tc>
        <w:tc>
          <w:tcPr>
            <w:tcW w:w="6236" w:type="dxa"/>
          </w:tcPr>
          <w:p w14:paraId="787D48FA" w14:textId="77777777" w:rsidR="00511EAA" w:rsidRPr="00511EAA" w:rsidRDefault="00511EAA" w:rsidP="000D51AC">
            <w:pPr>
              <w:rPr>
                <w:b/>
              </w:rPr>
            </w:pPr>
            <w:r w:rsidRPr="00511EAA">
              <w:rPr>
                <w:b/>
              </w:rPr>
              <w:t>PRIDE</w:t>
            </w:r>
          </w:p>
          <w:p w14:paraId="7965986D" w14:textId="77777777" w:rsidR="000D51AC" w:rsidRDefault="000D51AC" w:rsidP="000D51AC">
            <w:r>
              <w:t>Despite concerns the pride event within Queens Gardens was quite well managed on the day but there were issues outside of the fence including with road closures – the road closures were requested very late.</w:t>
            </w:r>
          </w:p>
          <w:p w14:paraId="4995864F" w14:textId="77777777" w:rsidR="00905E2C" w:rsidRDefault="000D51AC" w:rsidP="000D51AC">
            <w:r>
              <w:lastRenderedPageBreak/>
              <w:t>Pride had an event manager but due to budgets and lack of knowledge they employed this person late in the process despite Hull 2017’s advice. To be able to deliver the event again to this larger scale, they will need to have an event manager involved much earlier. There will be a separate Pride debrief.</w:t>
            </w:r>
          </w:p>
          <w:p w14:paraId="084E5028" w14:textId="77777777" w:rsidR="000D51AC" w:rsidRDefault="000D51AC" w:rsidP="000D51AC"/>
          <w:p w14:paraId="3F65BEA3" w14:textId="77777777" w:rsidR="000D51AC" w:rsidRDefault="00511EAA" w:rsidP="000D51AC">
            <w:pPr>
              <w:rPr>
                <w:b/>
              </w:rPr>
            </w:pPr>
            <w:r>
              <w:rPr>
                <w:b/>
              </w:rPr>
              <w:t>Tea Party</w:t>
            </w:r>
          </w:p>
          <w:p w14:paraId="3D4F3E38" w14:textId="77777777" w:rsidR="00511EAA" w:rsidRDefault="00511EAA" w:rsidP="000D51AC">
            <w:r>
              <w:t xml:space="preserve">Duckie and Yorkshire Dance not experienced with large outdoor events and struggled to take Hull 2017 support in planning, the event will have been a large learning for them. </w:t>
            </w:r>
          </w:p>
          <w:p w14:paraId="2412BD5E" w14:textId="77777777" w:rsidR="00511EAA" w:rsidRDefault="00511EAA" w:rsidP="000D51AC">
            <w:r>
              <w:t xml:space="preserve">Lots of late decisions and issues with the clarification of roles made event management difficult. </w:t>
            </w:r>
          </w:p>
          <w:p w14:paraId="7DF77C83" w14:textId="77777777" w:rsidR="00511EAA" w:rsidRDefault="00511EAA" w:rsidP="000D51AC">
            <w:r>
              <w:t>There were only two radio channels available due to a clash with Veterans weekend, advisable to a</w:t>
            </w:r>
            <w:r w:rsidR="00A813CA">
              <w:t xml:space="preserve">void such a big clash in future. </w:t>
            </w:r>
          </w:p>
          <w:p w14:paraId="1A70A4BA" w14:textId="77777777" w:rsidR="00A813CA" w:rsidRDefault="00A813CA" w:rsidP="000D51AC">
            <w:r>
              <w:t xml:space="preserve">In future need to give a radio briefing when there are lots of new radio users, and lots of users full stop on very few channels. </w:t>
            </w:r>
          </w:p>
          <w:p w14:paraId="6E6C4637" w14:textId="77777777" w:rsidR="00A813CA" w:rsidRDefault="00A813CA" w:rsidP="000D51AC"/>
          <w:p w14:paraId="4ACE933B" w14:textId="77777777" w:rsidR="00A813CA" w:rsidRDefault="00A813CA" w:rsidP="000D51AC">
            <w:pPr>
              <w:rPr>
                <w:b/>
              </w:rPr>
            </w:pPr>
            <w:r>
              <w:rPr>
                <w:b/>
              </w:rPr>
              <w:t>I feel love</w:t>
            </w:r>
          </w:p>
          <w:p w14:paraId="71F323F5" w14:textId="77777777" w:rsidR="00A813CA" w:rsidRPr="00A813CA" w:rsidRDefault="00A813CA" w:rsidP="000D51AC">
            <w:r>
              <w:t xml:space="preserve">Complaints about excessive bag checks by security  - increased security is necessary but needs to be communicated clearly to audiences in advance. </w:t>
            </w:r>
          </w:p>
        </w:tc>
      </w:tr>
      <w:tr w:rsidR="00F35A23" w14:paraId="4BBFFB5C" w14:textId="77777777" w:rsidTr="00A303C4">
        <w:trPr>
          <w:trHeight w:val="454"/>
        </w:trPr>
        <w:tc>
          <w:tcPr>
            <w:tcW w:w="3118" w:type="dxa"/>
          </w:tcPr>
          <w:p w14:paraId="73C0D0ED" w14:textId="77777777" w:rsidR="00F35A23" w:rsidRDefault="00F35A23" w:rsidP="00C06830">
            <w:r>
              <w:lastRenderedPageBreak/>
              <w:t>VIP &amp; stakeholder receptions</w:t>
            </w:r>
          </w:p>
        </w:tc>
        <w:tc>
          <w:tcPr>
            <w:tcW w:w="6236" w:type="dxa"/>
          </w:tcPr>
          <w:p w14:paraId="471C0457" w14:textId="77777777" w:rsidR="00F35A23" w:rsidRDefault="00F35A23" w:rsidP="00C06830"/>
        </w:tc>
        <w:tc>
          <w:tcPr>
            <w:tcW w:w="6236" w:type="dxa"/>
          </w:tcPr>
          <w:p w14:paraId="18DF5B58" w14:textId="77777777" w:rsidR="00F35A23" w:rsidRDefault="00F35A23" w:rsidP="00C06830"/>
        </w:tc>
      </w:tr>
      <w:tr w:rsidR="00A303C4" w:rsidRPr="00A303C4" w14:paraId="7E9938AD" w14:textId="77777777" w:rsidTr="00A303C4">
        <w:trPr>
          <w:trHeight w:val="454"/>
        </w:trPr>
        <w:tc>
          <w:tcPr>
            <w:tcW w:w="3118" w:type="dxa"/>
            <w:shd w:val="clear" w:color="auto" w:fill="808080" w:themeFill="background1" w:themeFillShade="80"/>
          </w:tcPr>
          <w:p w14:paraId="1F1AE1B3" w14:textId="77777777" w:rsidR="00F35A23" w:rsidRPr="00A303C4" w:rsidRDefault="00F35A23" w:rsidP="00C06830">
            <w:pPr>
              <w:rPr>
                <w:b/>
                <w:color w:val="FFFFFF" w:themeColor="background1"/>
              </w:rPr>
            </w:pPr>
            <w:r w:rsidRPr="00A303C4">
              <w:rPr>
                <w:b/>
                <w:color w:val="FFFFFF" w:themeColor="background1"/>
              </w:rPr>
              <w:t>RESOURCES</w:t>
            </w:r>
          </w:p>
        </w:tc>
        <w:tc>
          <w:tcPr>
            <w:tcW w:w="6236" w:type="dxa"/>
            <w:shd w:val="clear" w:color="auto" w:fill="808080" w:themeFill="background1" w:themeFillShade="80"/>
          </w:tcPr>
          <w:p w14:paraId="65514B5E"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7AC54FF4" w14:textId="77777777" w:rsidR="00F35A23" w:rsidRPr="00A303C4" w:rsidRDefault="00F35A23" w:rsidP="00C06830">
            <w:pPr>
              <w:rPr>
                <w:b/>
                <w:color w:val="FFFFFF" w:themeColor="background1"/>
              </w:rPr>
            </w:pPr>
          </w:p>
        </w:tc>
      </w:tr>
      <w:tr w:rsidR="00F35A23" w14:paraId="66024A5B" w14:textId="77777777" w:rsidTr="00A303C4">
        <w:trPr>
          <w:trHeight w:val="454"/>
        </w:trPr>
        <w:tc>
          <w:tcPr>
            <w:tcW w:w="3118" w:type="dxa"/>
          </w:tcPr>
          <w:p w14:paraId="57203A8F" w14:textId="77777777" w:rsidR="00F35A23" w:rsidRDefault="00905E2C" w:rsidP="00905E2C">
            <w:r>
              <w:t>Project team &amp; Hull 2017 staff</w:t>
            </w:r>
          </w:p>
        </w:tc>
        <w:tc>
          <w:tcPr>
            <w:tcW w:w="6236" w:type="dxa"/>
          </w:tcPr>
          <w:p w14:paraId="0A736794" w14:textId="77777777" w:rsidR="00F35A23" w:rsidRDefault="000A690C" w:rsidP="00C06830">
            <w:r>
              <w:t>The team worked extremely well around the specific events with all matters arising being dealt with quickly and ensuring the audiences experienced a smooth and relaxed environment at the events. A spread of expertise ensured that all factors were covered in delivery.</w:t>
            </w:r>
          </w:p>
        </w:tc>
        <w:tc>
          <w:tcPr>
            <w:tcW w:w="6236" w:type="dxa"/>
          </w:tcPr>
          <w:p w14:paraId="08595443" w14:textId="77777777" w:rsidR="00F35A23" w:rsidRDefault="00F35A23" w:rsidP="00C06830"/>
        </w:tc>
      </w:tr>
      <w:tr w:rsidR="007F561B" w14:paraId="7EE714DA" w14:textId="77777777" w:rsidTr="00A303C4">
        <w:trPr>
          <w:trHeight w:val="454"/>
        </w:trPr>
        <w:tc>
          <w:tcPr>
            <w:tcW w:w="3118" w:type="dxa"/>
          </w:tcPr>
          <w:p w14:paraId="00EB71DC" w14:textId="77777777" w:rsidR="007F561B" w:rsidRDefault="007F561B" w:rsidP="007F561B">
            <w:r>
              <w:lastRenderedPageBreak/>
              <w:t>Contractors &amp; suppliers</w:t>
            </w:r>
          </w:p>
        </w:tc>
        <w:tc>
          <w:tcPr>
            <w:tcW w:w="6236" w:type="dxa"/>
          </w:tcPr>
          <w:p w14:paraId="637BAE81" w14:textId="77777777" w:rsidR="007F561B" w:rsidRDefault="007F561B" w:rsidP="00C06830"/>
        </w:tc>
        <w:tc>
          <w:tcPr>
            <w:tcW w:w="6236" w:type="dxa"/>
          </w:tcPr>
          <w:p w14:paraId="1AE283CD" w14:textId="77777777" w:rsidR="007F561B" w:rsidRDefault="000A690C" w:rsidP="00C06830">
            <w:r>
              <w:t>Tea service table and chair suppliers delivered wrong supplies but all other suppliers were excellent considering available budget.</w:t>
            </w:r>
          </w:p>
        </w:tc>
      </w:tr>
      <w:tr w:rsidR="00F35A23" w14:paraId="6B6D0E3E" w14:textId="77777777" w:rsidTr="00A303C4">
        <w:trPr>
          <w:trHeight w:val="454"/>
        </w:trPr>
        <w:tc>
          <w:tcPr>
            <w:tcW w:w="3118" w:type="dxa"/>
          </w:tcPr>
          <w:p w14:paraId="0217F70B" w14:textId="77777777" w:rsidR="00F35A23" w:rsidRDefault="00F35A23" w:rsidP="00C06830">
            <w:r>
              <w:t>Volunteering</w:t>
            </w:r>
          </w:p>
        </w:tc>
        <w:tc>
          <w:tcPr>
            <w:tcW w:w="6236" w:type="dxa"/>
          </w:tcPr>
          <w:p w14:paraId="6C6D209C" w14:textId="77777777" w:rsidR="00F35A23" w:rsidRDefault="00A813CA" w:rsidP="00C06830">
            <w:r>
              <w:t xml:space="preserve">Hard work, especially supporting Pride in their volunteering requests. However, all worked out on the day and lots of positive </w:t>
            </w:r>
            <w:proofErr w:type="spellStart"/>
            <w:r>
              <w:t>repsonses</w:t>
            </w:r>
            <w:proofErr w:type="spellEnd"/>
            <w:r>
              <w:t xml:space="preserve"> from 300 volunteers who took part in the parade as well as Tea Party and Into the Light. </w:t>
            </w:r>
          </w:p>
        </w:tc>
        <w:tc>
          <w:tcPr>
            <w:tcW w:w="6236" w:type="dxa"/>
          </w:tcPr>
          <w:p w14:paraId="3188E2AE" w14:textId="77777777" w:rsidR="00F35A23" w:rsidRDefault="00F35A23" w:rsidP="00C06830"/>
        </w:tc>
      </w:tr>
      <w:tr w:rsidR="00F35A23" w14:paraId="2B2AE285" w14:textId="77777777" w:rsidTr="00A303C4">
        <w:trPr>
          <w:trHeight w:val="454"/>
        </w:trPr>
        <w:tc>
          <w:tcPr>
            <w:tcW w:w="3118" w:type="dxa"/>
          </w:tcPr>
          <w:p w14:paraId="51C842FA" w14:textId="77777777" w:rsidR="00F35A23" w:rsidRDefault="00F35A23" w:rsidP="00C06830">
            <w:r>
              <w:t>Artist Liaison</w:t>
            </w:r>
          </w:p>
        </w:tc>
        <w:tc>
          <w:tcPr>
            <w:tcW w:w="6236" w:type="dxa"/>
          </w:tcPr>
          <w:p w14:paraId="0ABE64BD" w14:textId="77777777" w:rsidR="00F35A23" w:rsidRDefault="00F35A23" w:rsidP="00C06830"/>
        </w:tc>
        <w:tc>
          <w:tcPr>
            <w:tcW w:w="6236" w:type="dxa"/>
          </w:tcPr>
          <w:p w14:paraId="452B5A10" w14:textId="77777777" w:rsidR="00F35A23" w:rsidRDefault="00F35A23" w:rsidP="00C06830"/>
        </w:tc>
      </w:tr>
      <w:tr w:rsidR="00905E2C" w14:paraId="1B13D8A7" w14:textId="77777777" w:rsidTr="00A303C4">
        <w:trPr>
          <w:trHeight w:val="454"/>
        </w:trPr>
        <w:tc>
          <w:tcPr>
            <w:tcW w:w="3118" w:type="dxa"/>
          </w:tcPr>
          <w:p w14:paraId="2740BF77" w14:textId="77777777" w:rsidR="00905E2C" w:rsidRDefault="00905E2C" w:rsidP="00C06830">
            <w:r>
              <w:t>Photography &amp; filming/ archive</w:t>
            </w:r>
          </w:p>
        </w:tc>
        <w:tc>
          <w:tcPr>
            <w:tcW w:w="6236" w:type="dxa"/>
          </w:tcPr>
          <w:p w14:paraId="79FE0614" w14:textId="77777777" w:rsidR="00905E2C" w:rsidRDefault="00905E2C" w:rsidP="00C06830"/>
        </w:tc>
        <w:tc>
          <w:tcPr>
            <w:tcW w:w="6236" w:type="dxa"/>
          </w:tcPr>
          <w:p w14:paraId="213C22E8" w14:textId="77777777" w:rsidR="00905E2C" w:rsidRDefault="00905E2C" w:rsidP="00C06830"/>
        </w:tc>
      </w:tr>
      <w:tr w:rsidR="00F35A23" w14:paraId="5FF50207" w14:textId="77777777" w:rsidTr="00A303C4">
        <w:trPr>
          <w:trHeight w:val="454"/>
        </w:trPr>
        <w:tc>
          <w:tcPr>
            <w:tcW w:w="3118" w:type="dxa"/>
          </w:tcPr>
          <w:p w14:paraId="636B4540" w14:textId="77777777" w:rsidR="00F35A23" w:rsidRDefault="00F35A23" w:rsidP="00C06830">
            <w:r>
              <w:t>Budget</w:t>
            </w:r>
          </w:p>
        </w:tc>
        <w:tc>
          <w:tcPr>
            <w:tcW w:w="6236" w:type="dxa"/>
          </w:tcPr>
          <w:p w14:paraId="254C8623" w14:textId="77777777" w:rsidR="00F35A23" w:rsidRDefault="00F35A23" w:rsidP="00C06830"/>
        </w:tc>
        <w:tc>
          <w:tcPr>
            <w:tcW w:w="6236" w:type="dxa"/>
          </w:tcPr>
          <w:p w14:paraId="03C2B70C" w14:textId="77777777" w:rsidR="00F35A23" w:rsidRDefault="00F35A23" w:rsidP="00C06830"/>
        </w:tc>
      </w:tr>
      <w:tr w:rsidR="00F35A23" w14:paraId="5A51F4D5" w14:textId="77777777" w:rsidTr="00A303C4">
        <w:trPr>
          <w:trHeight w:val="454"/>
        </w:trPr>
        <w:tc>
          <w:tcPr>
            <w:tcW w:w="3118" w:type="dxa"/>
          </w:tcPr>
          <w:p w14:paraId="555BA8FF" w14:textId="77777777" w:rsidR="00F35A23" w:rsidRDefault="00F35A23" w:rsidP="00C06830">
            <w:r>
              <w:t>Finance ops</w:t>
            </w:r>
          </w:p>
        </w:tc>
        <w:tc>
          <w:tcPr>
            <w:tcW w:w="6236" w:type="dxa"/>
          </w:tcPr>
          <w:p w14:paraId="386F3267" w14:textId="77777777" w:rsidR="00F35A23" w:rsidRDefault="00F35A23" w:rsidP="00C06830"/>
        </w:tc>
        <w:tc>
          <w:tcPr>
            <w:tcW w:w="6236" w:type="dxa"/>
          </w:tcPr>
          <w:p w14:paraId="1CED653F" w14:textId="77777777" w:rsidR="00F35A23" w:rsidRDefault="00F35A23" w:rsidP="00C06830"/>
        </w:tc>
      </w:tr>
      <w:tr w:rsidR="00A303C4" w:rsidRPr="00A303C4" w14:paraId="3BFD419A" w14:textId="77777777" w:rsidTr="00A303C4">
        <w:trPr>
          <w:trHeight w:val="454"/>
        </w:trPr>
        <w:tc>
          <w:tcPr>
            <w:tcW w:w="3118" w:type="dxa"/>
            <w:shd w:val="clear" w:color="auto" w:fill="808080" w:themeFill="background1" w:themeFillShade="80"/>
          </w:tcPr>
          <w:p w14:paraId="152A6C25" w14:textId="77777777" w:rsidR="00F35A23" w:rsidRPr="00A303C4" w:rsidRDefault="00F35A23" w:rsidP="00C06830">
            <w:pPr>
              <w:rPr>
                <w:b/>
                <w:color w:val="FFFFFF" w:themeColor="background1"/>
              </w:rPr>
            </w:pPr>
            <w:r w:rsidRPr="00A303C4">
              <w:rPr>
                <w:b/>
                <w:color w:val="FFFFFF" w:themeColor="background1"/>
              </w:rPr>
              <w:t>REPORTING &amp; POST-EVENT</w:t>
            </w:r>
          </w:p>
        </w:tc>
        <w:tc>
          <w:tcPr>
            <w:tcW w:w="6236" w:type="dxa"/>
            <w:shd w:val="clear" w:color="auto" w:fill="808080" w:themeFill="background1" w:themeFillShade="80"/>
          </w:tcPr>
          <w:p w14:paraId="178375FA"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2951A395" w14:textId="77777777" w:rsidR="00F35A23" w:rsidRPr="00A303C4" w:rsidRDefault="00F35A23" w:rsidP="00C06830">
            <w:pPr>
              <w:rPr>
                <w:b/>
                <w:color w:val="FFFFFF" w:themeColor="background1"/>
              </w:rPr>
            </w:pPr>
          </w:p>
        </w:tc>
      </w:tr>
      <w:tr w:rsidR="00F35A23" w14:paraId="30494EDF" w14:textId="77777777" w:rsidTr="00A303C4">
        <w:trPr>
          <w:trHeight w:val="454"/>
        </w:trPr>
        <w:tc>
          <w:tcPr>
            <w:tcW w:w="3118" w:type="dxa"/>
          </w:tcPr>
          <w:p w14:paraId="7DCA8CCE" w14:textId="77777777" w:rsidR="00F35A23" w:rsidRDefault="00F35A23" w:rsidP="00C06830">
            <w:r>
              <w:t>Monitoring &amp; evaluation</w:t>
            </w:r>
          </w:p>
        </w:tc>
        <w:tc>
          <w:tcPr>
            <w:tcW w:w="6236" w:type="dxa"/>
          </w:tcPr>
          <w:p w14:paraId="5E88AF33" w14:textId="77777777" w:rsidR="00F35A23" w:rsidRDefault="00F35A23" w:rsidP="00C06830"/>
        </w:tc>
        <w:tc>
          <w:tcPr>
            <w:tcW w:w="6236" w:type="dxa"/>
          </w:tcPr>
          <w:p w14:paraId="3CB614D0" w14:textId="77777777" w:rsidR="00F35A23" w:rsidRDefault="00F35A23" w:rsidP="00C06830"/>
        </w:tc>
      </w:tr>
      <w:tr w:rsidR="00F35A23" w14:paraId="07952B1E" w14:textId="77777777" w:rsidTr="00A303C4">
        <w:trPr>
          <w:trHeight w:val="454"/>
        </w:trPr>
        <w:tc>
          <w:tcPr>
            <w:tcW w:w="3118" w:type="dxa"/>
          </w:tcPr>
          <w:p w14:paraId="07639CA7" w14:textId="77777777" w:rsidR="00F35A23" w:rsidRDefault="00F35A23" w:rsidP="00C06830">
            <w:r>
              <w:t>Accidents/near misse</w:t>
            </w:r>
            <w:bookmarkStart w:id="0" w:name="_GoBack"/>
            <w:bookmarkEnd w:id="0"/>
            <w:r>
              <w:t>s</w:t>
            </w:r>
          </w:p>
        </w:tc>
        <w:tc>
          <w:tcPr>
            <w:tcW w:w="6236" w:type="dxa"/>
          </w:tcPr>
          <w:p w14:paraId="137D6BC4" w14:textId="77777777" w:rsidR="00F35A23" w:rsidRDefault="00511EAA" w:rsidP="00C06830">
            <w:r>
              <w:t>Police reported no issues on Tea Party.</w:t>
            </w:r>
          </w:p>
          <w:p w14:paraId="4D9C016A" w14:textId="77777777" w:rsidR="00511EAA" w:rsidRDefault="00511EAA" w:rsidP="00C06830">
            <w:r>
              <w:t>There was one issue with a drunk person and a security guard after the BBC concert which security dealt with.</w:t>
            </w:r>
          </w:p>
          <w:p w14:paraId="74EF16B9" w14:textId="77777777" w:rsidR="00511EAA" w:rsidRDefault="00511EAA" w:rsidP="00C06830"/>
        </w:tc>
        <w:tc>
          <w:tcPr>
            <w:tcW w:w="6236" w:type="dxa"/>
          </w:tcPr>
          <w:p w14:paraId="1347A189" w14:textId="77777777" w:rsidR="00F35A23" w:rsidRDefault="000D51AC" w:rsidP="00C06830">
            <w:r>
              <w:t xml:space="preserve">4 people treated on site by medics and one taken to hospital but later returned. These have all been logged appropriately. </w:t>
            </w:r>
          </w:p>
          <w:p w14:paraId="3E0CAEA8" w14:textId="77777777" w:rsidR="00A813CA" w:rsidRDefault="00A813CA" w:rsidP="00C06830">
            <w:r>
              <w:t xml:space="preserve">There were complaints about homophobic remarks made by security at Pride. This is being followed up. Security were not booked by us but noted it would be good to think about this for future briefings. </w:t>
            </w:r>
          </w:p>
        </w:tc>
      </w:tr>
      <w:tr w:rsidR="00F35A23" w14:paraId="2D2162CF" w14:textId="77777777" w:rsidTr="00A303C4">
        <w:trPr>
          <w:trHeight w:val="454"/>
        </w:trPr>
        <w:tc>
          <w:tcPr>
            <w:tcW w:w="3118" w:type="dxa"/>
          </w:tcPr>
          <w:p w14:paraId="00A3C757" w14:textId="77777777" w:rsidR="00F35A23" w:rsidRDefault="00F35A23" w:rsidP="00C06830">
            <w:r>
              <w:t>Safeguarding</w:t>
            </w:r>
            <w:r w:rsidR="00905E2C">
              <w:t xml:space="preserve"> issues</w:t>
            </w:r>
          </w:p>
        </w:tc>
        <w:tc>
          <w:tcPr>
            <w:tcW w:w="6236" w:type="dxa"/>
          </w:tcPr>
          <w:p w14:paraId="2622F2E1" w14:textId="77777777" w:rsidR="00F35A23" w:rsidRDefault="00F35A23" w:rsidP="00C06830"/>
        </w:tc>
        <w:tc>
          <w:tcPr>
            <w:tcW w:w="6236" w:type="dxa"/>
          </w:tcPr>
          <w:p w14:paraId="25CC63E7" w14:textId="77777777" w:rsidR="00F35A23" w:rsidRDefault="00F35A23" w:rsidP="00C06830"/>
        </w:tc>
      </w:tr>
      <w:tr w:rsidR="00F35A23" w14:paraId="343B09AA" w14:textId="77777777" w:rsidTr="00A303C4">
        <w:trPr>
          <w:trHeight w:val="454"/>
        </w:trPr>
        <w:tc>
          <w:tcPr>
            <w:tcW w:w="3118" w:type="dxa"/>
          </w:tcPr>
          <w:p w14:paraId="74D85EC6" w14:textId="77777777" w:rsidR="00F35A23" w:rsidRDefault="00F35A23" w:rsidP="00C06830">
            <w:r>
              <w:t>Volunteer concerns</w:t>
            </w:r>
          </w:p>
        </w:tc>
        <w:tc>
          <w:tcPr>
            <w:tcW w:w="6236" w:type="dxa"/>
          </w:tcPr>
          <w:p w14:paraId="2BB8C3A3" w14:textId="77777777" w:rsidR="00F35A23" w:rsidRDefault="000D51AC" w:rsidP="00C06830">
            <w:r>
              <w:t xml:space="preserve">Volunteers continue to give very positive feedback about their involvement in the day. </w:t>
            </w:r>
          </w:p>
        </w:tc>
        <w:tc>
          <w:tcPr>
            <w:tcW w:w="6236" w:type="dxa"/>
          </w:tcPr>
          <w:p w14:paraId="6A35FD15" w14:textId="77777777" w:rsidR="00F35A23" w:rsidRDefault="00F35A23" w:rsidP="00C06830"/>
        </w:tc>
      </w:tr>
      <w:tr w:rsidR="00F35A23" w14:paraId="7B491134" w14:textId="77777777" w:rsidTr="00A303C4">
        <w:trPr>
          <w:trHeight w:val="454"/>
        </w:trPr>
        <w:tc>
          <w:tcPr>
            <w:tcW w:w="3118" w:type="dxa"/>
          </w:tcPr>
          <w:p w14:paraId="57EE7BF9" w14:textId="77777777" w:rsidR="00F35A23" w:rsidRDefault="00F35A23" w:rsidP="00C06830">
            <w:r>
              <w:t>Show reports</w:t>
            </w:r>
          </w:p>
        </w:tc>
        <w:tc>
          <w:tcPr>
            <w:tcW w:w="6236" w:type="dxa"/>
          </w:tcPr>
          <w:p w14:paraId="7316E8A7" w14:textId="77777777" w:rsidR="00F35A23" w:rsidRDefault="00F35A23" w:rsidP="00C06830"/>
        </w:tc>
        <w:tc>
          <w:tcPr>
            <w:tcW w:w="6236" w:type="dxa"/>
          </w:tcPr>
          <w:p w14:paraId="50E84FC5" w14:textId="77777777" w:rsidR="00F35A23" w:rsidRDefault="00F35A23" w:rsidP="00C06830"/>
        </w:tc>
      </w:tr>
      <w:tr w:rsidR="00F35A23" w14:paraId="60E38BA1" w14:textId="77777777" w:rsidTr="00A303C4">
        <w:trPr>
          <w:trHeight w:val="454"/>
        </w:trPr>
        <w:tc>
          <w:tcPr>
            <w:tcW w:w="3118" w:type="dxa"/>
          </w:tcPr>
          <w:p w14:paraId="3D25F386" w14:textId="77777777" w:rsidR="00F35A23" w:rsidRDefault="00F35A23" w:rsidP="00C06830">
            <w:r>
              <w:t>Audience feedback</w:t>
            </w:r>
          </w:p>
        </w:tc>
        <w:tc>
          <w:tcPr>
            <w:tcW w:w="6236" w:type="dxa"/>
          </w:tcPr>
          <w:p w14:paraId="73FC2A6D" w14:textId="77777777" w:rsidR="00F35A23" w:rsidRDefault="000A690C" w:rsidP="00C06830">
            <w:r>
              <w:t xml:space="preserve">On </w:t>
            </w:r>
            <w:proofErr w:type="gramStart"/>
            <w:r>
              <w:t>site</w:t>
            </w:r>
            <w:proofErr w:type="gramEnd"/>
            <w:r>
              <w:t xml:space="preserve"> all audience feedback was immensely positive. The LGBT community itself felt the week was remarkable and offered them a visibility in the city they never felt they had before to such a broad extent.</w:t>
            </w:r>
          </w:p>
        </w:tc>
        <w:tc>
          <w:tcPr>
            <w:tcW w:w="6236" w:type="dxa"/>
          </w:tcPr>
          <w:p w14:paraId="2BF49421" w14:textId="77777777" w:rsidR="00F35A23" w:rsidRDefault="00F35A23" w:rsidP="00C06830"/>
        </w:tc>
      </w:tr>
    </w:tbl>
    <w:p w14:paraId="147090EF" w14:textId="77777777" w:rsidR="005C32BA" w:rsidRDefault="005C32BA"/>
    <w:sectPr w:rsidR="005C32BA" w:rsidSect="00F35A23">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E5FE1" w14:textId="77777777" w:rsidR="00692907" w:rsidRDefault="00692907" w:rsidP="007F561B">
      <w:pPr>
        <w:spacing w:after="0" w:line="240" w:lineRule="auto"/>
      </w:pPr>
      <w:r>
        <w:separator/>
      </w:r>
    </w:p>
  </w:endnote>
  <w:endnote w:type="continuationSeparator" w:id="0">
    <w:p w14:paraId="38D5E0FB" w14:textId="77777777" w:rsidR="00692907" w:rsidRDefault="00692907" w:rsidP="007F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E2A28" w14:textId="77777777" w:rsidR="00692907" w:rsidRDefault="00692907" w:rsidP="007F561B">
      <w:pPr>
        <w:spacing w:after="0" w:line="240" w:lineRule="auto"/>
      </w:pPr>
      <w:r>
        <w:separator/>
      </w:r>
    </w:p>
  </w:footnote>
  <w:footnote w:type="continuationSeparator" w:id="0">
    <w:p w14:paraId="263DCDD6" w14:textId="77777777" w:rsidR="00692907" w:rsidRDefault="00692907" w:rsidP="007F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C3658" w14:textId="77777777" w:rsidR="007F561B" w:rsidRDefault="00AE7CE3">
    <w:pPr>
      <w:pStyle w:val="Header"/>
    </w:pPr>
    <w:r>
      <w:t xml:space="preserve">LGBT50 </w:t>
    </w:r>
    <w:r w:rsidR="00726734">
      <w:t xml:space="preserve">Project Debrief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23"/>
    <w:rsid w:val="000A690C"/>
    <w:rsid w:val="000D377F"/>
    <w:rsid w:val="000D51AC"/>
    <w:rsid w:val="002D0E59"/>
    <w:rsid w:val="0030481C"/>
    <w:rsid w:val="00511EAA"/>
    <w:rsid w:val="005319B0"/>
    <w:rsid w:val="005C32BA"/>
    <w:rsid w:val="0067534B"/>
    <w:rsid w:val="00692907"/>
    <w:rsid w:val="00726734"/>
    <w:rsid w:val="007F561B"/>
    <w:rsid w:val="00905E2C"/>
    <w:rsid w:val="009919A4"/>
    <w:rsid w:val="009D7E5A"/>
    <w:rsid w:val="00A303C4"/>
    <w:rsid w:val="00A813CA"/>
    <w:rsid w:val="00AE7CE3"/>
    <w:rsid w:val="00C06830"/>
    <w:rsid w:val="00D35013"/>
    <w:rsid w:val="00DC7C24"/>
    <w:rsid w:val="00DD30E5"/>
    <w:rsid w:val="00F35A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CA18"/>
  <w15:chartTrackingRefBased/>
  <w15:docId w15:val="{EBE60A21-F135-443B-AD33-4F0C80A3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1B"/>
  </w:style>
  <w:style w:type="paragraph" w:styleId="Footer">
    <w:name w:val="footer"/>
    <w:basedOn w:val="Normal"/>
    <w:link w:val="FooterChar"/>
    <w:uiPriority w:val="99"/>
    <w:unhideWhenUsed/>
    <w:rsid w:val="007F5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1B"/>
  </w:style>
  <w:style w:type="paragraph" w:styleId="ListParagraph">
    <w:name w:val="List Paragraph"/>
    <w:basedOn w:val="Normal"/>
    <w:uiPriority w:val="34"/>
    <w:qFormat/>
    <w:rsid w:val="00905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Haitham Ridha</DisplayName>
        <AccountId>3402</AccountId>
        <AccountType/>
      </UserInfo>
      <UserInfo>
        <DisplayName>James Crawford</DisplayName>
        <AccountId>92</AccountId>
        <AccountType/>
      </UserInfo>
      <UserInfo>
        <DisplayName>Pippa Gardner</DisplayName>
        <AccountId>2678</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3BA4DB0-BCB9-472A-9258-2B50FE5D0C52}"/>
</file>

<file path=customXml/itemProps2.xml><?xml version="1.0" encoding="utf-8"?>
<ds:datastoreItem xmlns:ds="http://schemas.openxmlformats.org/officeDocument/2006/customXml" ds:itemID="{462527A9-2CE4-40C8-96F9-272BB03A4369}">
  <ds:schemaRefs>
    <ds:schemaRef ds:uri="http://schemas.microsoft.com/sharepoint/v3/contenttype/forms"/>
  </ds:schemaRefs>
</ds:datastoreItem>
</file>

<file path=customXml/itemProps3.xml><?xml version="1.0" encoding="utf-8"?>
<ds:datastoreItem xmlns:ds="http://schemas.openxmlformats.org/officeDocument/2006/customXml" ds:itemID="{833348DA-8226-4CA4-B97D-8B677EFF63A1}">
  <ds:schemaRefs>
    <ds:schemaRef ds:uri="http://www.w3.org/XML/1998/namespace"/>
    <ds:schemaRef ds:uri="http://schemas.microsoft.com/office/2006/documentManagement/types"/>
    <ds:schemaRef ds:uri="http://purl.org/dc/elements/1.1/"/>
    <ds:schemaRef ds:uri="http://purl.org/dc/dcmitype/"/>
    <ds:schemaRef ds:uri="http://purl.org/dc/terms/"/>
    <ds:schemaRef ds:uri="958b15ed-c521-4290-b073-2e98d4cc1d7f"/>
    <ds:schemaRef ds:uri="http://schemas.microsoft.com/office/2006/metadata/properties"/>
    <ds:schemaRef ds:uri="http://schemas.microsoft.com/office/infopath/2007/PartnerControls"/>
    <ds:schemaRef ds:uri="http://schemas.openxmlformats.org/package/2006/metadata/core-properties"/>
    <ds:schemaRef ds:uri="80129174-c05c-43cc-8e32-21fcbdfe51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1495</Words>
  <Characters>8526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Crawford</dc:creator>
  <cp:keywords/>
  <dc:description/>
  <cp:lastModifiedBy>Cian Smyth</cp:lastModifiedBy>
  <cp:revision>2</cp:revision>
  <dcterms:created xsi:type="dcterms:W3CDTF">2017-08-08T12:36:00Z</dcterms:created>
  <dcterms:modified xsi:type="dcterms:W3CDTF">2017-08-08T12:36:00Z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