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04971C96" w:rsidR="0008290E" w:rsidRPr="0044429E" w:rsidRDefault="00975737" w:rsidP="00A156B1">
            <w:pPr>
              <w:spacing w:before="60" w:after="60"/>
              <w:rPr>
                <w:sz w:val="22"/>
                <w:szCs w:val="22"/>
              </w:rPr>
            </w:pPr>
            <w:r>
              <w:rPr>
                <w:sz w:val="22"/>
                <w:szCs w:val="22"/>
              </w:rPr>
              <w:t>Park Life</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38B3FE46" w:rsidR="0008290E" w:rsidRPr="0044429E" w:rsidRDefault="00975737" w:rsidP="00A156B1">
            <w:pPr>
              <w:spacing w:before="60" w:after="60"/>
              <w:rPr>
                <w:sz w:val="22"/>
                <w:szCs w:val="22"/>
              </w:rPr>
            </w:pPr>
            <w:r>
              <w:rPr>
                <w:sz w:val="22"/>
                <w:szCs w:val="22"/>
              </w:rPr>
              <w:t>Julia Quillin</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6DBE1A5" w:rsidR="002B7B40" w:rsidRPr="0044429E" w:rsidRDefault="00975737" w:rsidP="00A156B1">
            <w:pPr>
              <w:spacing w:before="60" w:after="60"/>
              <w:rPr>
                <w:sz w:val="22"/>
                <w:szCs w:val="22"/>
              </w:rPr>
            </w:pPr>
            <w:r>
              <w:rPr>
                <w:sz w:val="22"/>
                <w:szCs w:val="22"/>
              </w:rPr>
              <w:t>26/04/17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087A8F32" w:rsidR="00B75B6A" w:rsidRPr="00746355" w:rsidRDefault="00FC5BAF"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54E652E1">
                <wp:simplePos x="0" y="0"/>
                <wp:positionH relativeFrom="column">
                  <wp:posOffset>7620</wp:posOffset>
                </wp:positionH>
                <wp:positionV relativeFrom="paragraph">
                  <wp:posOffset>297815</wp:posOffset>
                </wp:positionV>
                <wp:extent cx="6268085" cy="2790825"/>
                <wp:effectExtent l="0" t="0" r="18415" b="285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790825"/>
                        </a:xfrm>
                        <a:prstGeom prst="rect">
                          <a:avLst/>
                        </a:prstGeom>
                        <a:solidFill>
                          <a:srgbClr val="FFFFFF"/>
                        </a:solidFill>
                        <a:ln w="9525">
                          <a:solidFill>
                            <a:srgbClr val="000000"/>
                          </a:solidFill>
                          <a:miter lim="800000"/>
                          <a:headEnd/>
                          <a:tailEnd/>
                        </a:ln>
                      </wps:spPr>
                      <wps:txbx>
                        <w:txbxContent>
                          <w:p w14:paraId="09108586" w14:textId="6B00668D" w:rsidR="004477AC" w:rsidRDefault="004477AC" w:rsidP="00B75B6A">
                            <w:r>
                              <w:t>Even planning and project management is still underway and ongoing. All permissions and Licenses have been obtained from Hull City Council for hire of Pickering Park and meetings have been held with Friends of Pickering Park regarding the use of the park and they are very supportive of the project.</w:t>
                            </w:r>
                          </w:p>
                          <w:p w14:paraId="09540D20" w14:textId="1C5AD323" w:rsidR="004477AC" w:rsidRDefault="004477AC" w:rsidP="00B75B6A">
                            <w:r>
                              <w:t>Project management has been challenging due to primary work commitments and there are still a number of project management task to be completed including requisitioning of volunteers and obtaining quotations for public liability insurance but these will be completed by the end of April/early May. Support and advice to be requested from CCP team on areas such as box office.</w:t>
                            </w:r>
                          </w:p>
                          <w:p w14:paraId="373CD911" w14:textId="3D2FBC99" w:rsidR="004477AC" w:rsidRDefault="004477AC" w:rsidP="00B75B6A">
                            <w:r>
                              <w:t>All creative plans are on schedule but the format of the performance has changed from the original proposal for creative and logistical purposes: audience groups will now be larger and the audience will watch the full performance before the next audience group is taken round. This will not affect the total audience numbers. Weekly production meeting are held with Silent Uproar to support creative and project management.</w:t>
                            </w:r>
                          </w:p>
                          <w:p w14:paraId="5ED1C4E8" w14:textId="77777777" w:rsidR="004477AC" w:rsidRDefault="004477AC" w:rsidP="00B75B6A"/>
                          <w:p w14:paraId="312377D3" w14:textId="77777777" w:rsidR="004477AC" w:rsidRDefault="004477AC" w:rsidP="00B75B6A"/>
                          <w:p w14:paraId="66F01AC6" w14:textId="77777777" w:rsidR="004477AC" w:rsidRDefault="004477AC" w:rsidP="00B75B6A"/>
                          <w:p w14:paraId="760FA4C4" w14:textId="77777777" w:rsidR="004477AC" w:rsidRDefault="004477AC"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6pt;margin-top:23.45pt;width:493.55pt;height:21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">
                <v:textbox>
                  <w:txbxContent>
                    <w:p w14:paraId="09108586" w14:textId="6B00668D" w:rsidR="004477AC" w:rsidRDefault="004477AC" w:rsidP="00B75B6A">
                      <w:r>
                        <w:t>Even planning and project management is still underway and ongoing. All permissions and Licenses have been obtained from Hull City Council for hire of Pickering Park and meetings have been held with Friends of Pickering Park regarding the use of the park and they are very supportive of the project.</w:t>
                      </w:r>
                    </w:p>
                    <w:p w14:paraId="09540D20" w14:textId="1C5AD323" w:rsidR="004477AC" w:rsidRDefault="004477AC" w:rsidP="00B75B6A">
                      <w:r>
                        <w:t>Project management has been challenging due to primary work commitments and there are still a number of project management task to be completed including requisitioning of volunteers and obtaining quotations for public liability insurance but these will be completed by the end of April/early May. Support and advice to be requested from CCP team on areas such as box office.</w:t>
                      </w:r>
                    </w:p>
                    <w:p w14:paraId="373CD911" w14:textId="3D2FBC99" w:rsidR="004477AC" w:rsidRDefault="004477AC" w:rsidP="00B75B6A">
                      <w:r>
                        <w:t>All creative plans are on schedule but the format of the performance has changed from the original proposal for creative and logistical purposes: audience groups will now be larger and the audience will watch the full performance before the next audience group is taken round. This will not affect the total audience numbers. Weekly production meeting are held with Silent Uproar to support creative and project management.</w:t>
                      </w:r>
                    </w:p>
                    <w:p w14:paraId="5ED1C4E8" w14:textId="77777777" w:rsidR="004477AC" w:rsidRDefault="004477AC" w:rsidP="00B75B6A"/>
                    <w:p w14:paraId="312377D3" w14:textId="77777777" w:rsidR="004477AC" w:rsidRDefault="004477AC" w:rsidP="00B75B6A"/>
                    <w:p w14:paraId="66F01AC6" w14:textId="77777777" w:rsidR="004477AC" w:rsidRDefault="004477AC" w:rsidP="00B75B6A"/>
                    <w:p w14:paraId="760FA4C4" w14:textId="77777777" w:rsidR="004477AC" w:rsidRDefault="004477AC"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BFDADB4" w:rsidR="00890C62" w:rsidRPr="00746355" w:rsidRDefault="00FC5BAF"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7F2B9DB8">
                <wp:simplePos x="0" y="0"/>
                <wp:positionH relativeFrom="column">
                  <wp:posOffset>6985</wp:posOffset>
                </wp:positionH>
                <wp:positionV relativeFrom="paragraph">
                  <wp:posOffset>282575</wp:posOffset>
                </wp:positionV>
                <wp:extent cx="6268085" cy="1934845"/>
                <wp:effectExtent l="0" t="0" r="18415" b="2730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934845"/>
                        </a:xfrm>
                        <a:prstGeom prst="rect">
                          <a:avLst/>
                        </a:prstGeom>
                        <a:solidFill>
                          <a:srgbClr val="FFFFFF"/>
                        </a:solidFill>
                        <a:ln w="9525">
                          <a:solidFill>
                            <a:srgbClr val="000000"/>
                          </a:solidFill>
                          <a:miter lim="800000"/>
                          <a:headEnd/>
                          <a:tailEnd/>
                        </a:ln>
                      </wps:spPr>
                      <wps:txbx>
                        <w:txbxContent>
                          <w:p w14:paraId="4B2491D7" w14:textId="33C764A1" w:rsidR="004477AC" w:rsidRDefault="004477AC" w:rsidP="00A004B3">
                            <w:r>
                              <w:t>Art work has been created by students and is ready for creation of flyers, posters and other marketing materials. Main marketing activities have not begun yet – as per Marketing schedule.</w:t>
                            </w:r>
                          </w:p>
                          <w:p w14:paraId="605DF09A" w14:textId="5B9CE823" w:rsidR="004477AC" w:rsidRDefault="004477AC" w:rsidP="00A004B3">
                            <w:r>
                              <w:t xml:space="preserve">Weekly workshops and rehearsals with student participants have run to schedule including 2 full day workshops and there will be an additional 2 days during May half term. Initially 40 students were attending the workshops but this has now reduced to 25 to 30 students who have proved to be fully committed to the project. </w:t>
                            </w:r>
                          </w:p>
                          <w:p w14:paraId="45B07BFB" w14:textId="55855D5C" w:rsidR="004477AC" w:rsidRDefault="004477AC" w:rsidP="00A004B3">
                            <w:r>
                              <w:t>The Art workshops with students are due to begin in May following the completion of the Y11 Art exams.</w:t>
                            </w:r>
                          </w:p>
                          <w:p w14:paraId="0AB2C5D4" w14:textId="77777777" w:rsidR="004477AC" w:rsidRDefault="004477AC" w:rsidP="00A004B3"/>
                          <w:p w14:paraId="54FBBB93" w14:textId="77777777" w:rsidR="004477AC" w:rsidRDefault="004477AC" w:rsidP="00A004B3"/>
                          <w:p w14:paraId="5857D868" w14:textId="77777777" w:rsidR="004477AC" w:rsidRDefault="004477AC" w:rsidP="00A004B3"/>
                          <w:p w14:paraId="3D15FE19" w14:textId="77777777" w:rsidR="004477AC" w:rsidRDefault="004477AC" w:rsidP="00A004B3"/>
                          <w:p w14:paraId="0FC1E9A4" w14:textId="77777777" w:rsidR="004477AC" w:rsidRDefault="004477AC" w:rsidP="00A004B3"/>
                          <w:p w14:paraId="1D2CE2EA" w14:textId="77777777" w:rsidR="004477AC" w:rsidRDefault="004477AC"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55pt;margin-top:22.25pt;width:493.55pt;height:152.3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">
                <v:textbox>
                  <w:txbxContent>
                    <w:p w14:paraId="4B2491D7" w14:textId="33C764A1" w:rsidR="004477AC" w:rsidRDefault="004477AC" w:rsidP="00A004B3">
                      <w:r>
                        <w:t>Art work has been created by students and is ready for creation of flyers, posters and other marketing materials. Main marketing activities have not begun yet – as per Marketing schedule.</w:t>
                      </w:r>
                    </w:p>
                    <w:p w14:paraId="605DF09A" w14:textId="5B9CE823" w:rsidR="004477AC" w:rsidRDefault="004477AC" w:rsidP="00A004B3">
                      <w:r>
                        <w:t xml:space="preserve">Weekly workshops and rehearsals with student participants have run to schedule including 2 full day workshops and there will be an additional 2 days during May half term. Initially 40 students were attending the workshops but this has now reduced to 25 to 30 students who have proved to be fully committed to the project. </w:t>
                      </w:r>
                    </w:p>
                    <w:p w14:paraId="45B07BFB" w14:textId="55855D5C" w:rsidR="004477AC" w:rsidRDefault="004477AC" w:rsidP="00A004B3">
                      <w:r>
                        <w:t>The Art workshops with students are due to begin in May following the completion of the Y11 Art exams.</w:t>
                      </w:r>
                    </w:p>
                    <w:p w14:paraId="0AB2C5D4" w14:textId="77777777" w:rsidR="004477AC" w:rsidRDefault="004477AC" w:rsidP="00A004B3"/>
                    <w:p w14:paraId="54FBBB93" w14:textId="77777777" w:rsidR="004477AC" w:rsidRDefault="004477AC" w:rsidP="00A004B3"/>
                    <w:p w14:paraId="5857D868" w14:textId="77777777" w:rsidR="004477AC" w:rsidRDefault="004477AC" w:rsidP="00A004B3"/>
                    <w:p w14:paraId="3D15FE19" w14:textId="77777777" w:rsidR="004477AC" w:rsidRDefault="004477AC" w:rsidP="00A004B3"/>
                    <w:p w14:paraId="0FC1E9A4" w14:textId="77777777" w:rsidR="004477AC" w:rsidRDefault="004477AC" w:rsidP="00A004B3"/>
                    <w:p w14:paraId="1D2CE2EA" w14:textId="77777777" w:rsidR="004477AC" w:rsidRDefault="004477AC" w:rsidP="00A004B3"/>
                  </w:txbxContent>
                </v:textbox>
                <w10:wrap type="square"/>
              </v:shape>
            </w:pict>
          </mc:Fallback>
        </mc:AlternateContent>
      </w:r>
      <w:r w:rsidR="00B75B6A" w:rsidRPr="216FA100">
        <w:rPr>
          <w:rFonts w:eastAsia="Trebuchet MS" w:cs="Trebuchet MS"/>
          <w:b/>
          <w:bCs/>
          <w:sz w:val="22"/>
          <w:szCs w:val="22"/>
        </w:rPr>
        <w:t xml:space="preserve">MARKETING AND </w:t>
      </w:r>
      <w:r w:rsidR="00230B3C" w:rsidRPr="216FA100">
        <w:rPr>
          <w:rFonts w:eastAsia="Trebuchet MS" w:cs="Trebuchet MS"/>
          <w:b/>
          <w:bCs/>
          <w:sz w:val="22"/>
          <w:szCs w:val="22"/>
        </w:rPr>
        <w:t>COMMUNICATIONS</w:t>
      </w:r>
      <w:r w:rsidR="00B75B6A" w:rsidRPr="216FA100">
        <w:rPr>
          <w:rFonts w:eastAsia="Trebuchet MS" w:cs="Trebuchet MS"/>
          <w:b/>
          <w:bCs/>
          <w:sz w:val="22"/>
          <w:szCs w:val="22"/>
        </w:rPr>
        <w:t>,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5A7F9BDD" w:rsidR="002012C4" w:rsidRDefault="00FC5BAF" w:rsidP="216FA100">
      <w:pPr>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56" behindDoc="0" locked="0" layoutInCell="1" allowOverlap="1" wp14:anchorId="64878A67" wp14:editId="205791C3">
                <wp:simplePos x="0" y="0"/>
                <wp:positionH relativeFrom="column">
                  <wp:posOffset>0</wp:posOffset>
                </wp:positionH>
                <wp:positionV relativeFrom="paragraph">
                  <wp:posOffset>303530</wp:posOffset>
                </wp:positionV>
                <wp:extent cx="6277610" cy="1600200"/>
                <wp:effectExtent l="0" t="0" r="8890" b="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0D608962" w:rsidR="004477AC" w:rsidRDefault="00AB1823" w:rsidP="002012C4">
                            <w:r>
                              <w:t>Risk assessments have also been completed for rehearsal spaces and use of public park.</w:t>
                            </w:r>
                          </w:p>
                          <w:p w14:paraId="1EE4D91B" w14:textId="77777777" w:rsidR="004477AC" w:rsidRDefault="004477AC" w:rsidP="002012C4"/>
                          <w:p w14:paraId="4C699868" w14:textId="77777777" w:rsidR="004477AC" w:rsidRDefault="004477AC" w:rsidP="002012C4"/>
                          <w:p w14:paraId="0A089F15" w14:textId="77777777" w:rsidR="004477AC" w:rsidRDefault="004477AC" w:rsidP="002012C4"/>
                          <w:p w14:paraId="07CB9F2E" w14:textId="77777777" w:rsidR="004477AC" w:rsidRDefault="004477AC" w:rsidP="002012C4"/>
                          <w:p w14:paraId="29A6642E" w14:textId="77777777" w:rsidR="004477AC" w:rsidRDefault="004477AC"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3ED57B38" w14:textId="0D608962" w:rsidR="004477AC" w:rsidRDefault="00AB1823" w:rsidP="002012C4">
                      <w:r>
                        <w:t>Risk assessments have also been completed for rehearsal spaces and use of public park.</w:t>
                      </w:r>
                    </w:p>
                    <w:p w14:paraId="1EE4D91B" w14:textId="77777777" w:rsidR="004477AC" w:rsidRDefault="004477AC" w:rsidP="002012C4"/>
                    <w:p w14:paraId="4C699868" w14:textId="77777777" w:rsidR="004477AC" w:rsidRDefault="004477AC" w:rsidP="002012C4"/>
                    <w:p w14:paraId="0A089F15" w14:textId="77777777" w:rsidR="004477AC" w:rsidRDefault="004477AC" w:rsidP="002012C4"/>
                    <w:p w14:paraId="07CB9F2E" w14:textId="77777777" w:rsidR="004477AC" w:rsidRDefault="004477AC" w:rsidP="002012C4"/>
                    <w:p w14:paraId="29A6642E" w14:textId="77777777" w:rsidR="004477AC" w:rsidRDefault="004477AC"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537ECCDD" w:rsidR="00B75B6A" w:rsidRPr="00422446" w:rsidRDefault="00FC5BAF"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001C29DE">
                <wp:simplePos x="0" y="0"/>
                <wp:positionH relativeFrom="column">
                  <wp:posOffset>0</wp:posOffset>
                </wp:positionH>
                <wp:positionV relativeFrom="paragraph">
                  <wp:posOffset>369570</wp:posOffset>
                </wp:positionV>
                <wp:extent cx="6325235" cy="143827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31C70815" w:rsidR="004477AC" w:rsidRDefault="004477AC" w:rsidP="00B75B6A"/>
                          <w:p w14:paraId="693093A3" w14:textId="22201C04" w:rsidR="004477AC" w:rsidRDefault="00AB1823" w:rsidP="00B75B6A">
                            <w:r>
                              <w:t>H</w:t>
                            </w:r>
                            <w:bookmarkStart w:id="0" w:name="_GoBack"/>
                            <w:bookmarkEnd w:id="0"/>
                            <w:r w:rsidR="009E138D">
                              <w:t xml:space="preserve">ad originally budgeted </w:t>
                            </w:r>
                            <w:r w:rsidR="004A14A4">
                              <w:t xml:space="preserve">£2,500 for hire of park and venue costs. This is now reduced as we do not need to pay park hire cost only associated venue costs such </w:t>
                            </w:r>
                            <w:r w:rsidR="00FB2D08">
                              <w:t>public liability insurance</w:t>
                            </w:r>
                            <w:r w:rsidR="004A14A4">
                              <w:t>. This cost saving is being utilized elsewhere in the project such as catering for full day workshops and in particular hire of Movement Director which was not originally budgeted for but has been requested by Silent Uproar to maximize the quality of the performance.</w:t>
                            </w:r>
                          </w:p>
                          <w:p w14:paraId="50950053" w14:textId="77777777" w:rsidR="004477AC" w:rsidRDefault="004477AC" w:rsidP="00B75B6A"/>
                          <w:p w14:paraId="120D2EB2" w14:textId="77777777" w:rsidR="004477AC" w:rsidRDefault="004477AC" w:rsidP="00B75B6A"/>
                          <w:p w14:paraId="7E14BE87" w14:textId="77777777" w:rsidR="004477AC" w:rsidRDefault="004477AC" w:rsidP="00B75B6A"/>
                          <w:p w14:paraId="7DBB481F" w14:textId="77777777" w:rsidR="004477AC" w:rsidRDefault="004477AC"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31C70815" w:rsidR="004477AC" w:rsidRDefault="004477AC" w:rsidP="00B75B6A"/>
                    <w:p w14:paraId="693093A3" w14:textId="22201C04" w:rsidR="004477AC" w:rsidRDefault="00AB1823" w:rsidP="00B75B6A">
                      <w:r>
                        <w:t>H</w:t>
                      </w:r>
                      <w:bookmarkStart w:id="1" w:name="_GoBack"/>
                      <w:bookmarkEnd w:id="1"/>
                      <w:r w:rsidR="009E138D">
                        <w:t xml:space="preserve">ad originally budgeted </w:t>
                      </w:r>
                      <w:r w:rsidR="004A14A4">
                        <w:t xml:space="preserve">£2,500 for hire of park and venue costs. This is now reduced as we do not need to pay park hire cost only associated venue costs such </w:t>
                      </w:r>
                      <w:r w:rsidR="00FB2D08">
                        <w:t>public liability insurance</w:t>
                      </w:r>
                      <w:r w:rsidR="004A14A4">
                        <w:t>. This cost saving is being utilized elsewhere in the project such as catering for full day workshops and in particular hire of Movement Director which was not originally budgeted for but has been requested by Silent Uproar to maximize the quality of the performance.</w:t>
                      </w:r>
                    </w:p>
                    <w:p w14:paraId="50950053" w14:textId="77777777" w:rsidR="004477AC" w:rsidRDefault="004477AC" w:rsidP="00B75B6A"/>
                    <w:p w14:paraId="120D2EB2" w14:textId="77777777" w:rsidR="004477AC" w:rsidRDefault="004477AC" w:rsidP="00B75B6A"/>
                    <w:p w14:paraId="7E14BE87" w14:textId="77777777" w:rsidR="004477AC" w:rsidRDefault="004477AC" w:rsidP="00B75B6A"/>
                    <w:p w14:paraId="7DBB481F" w14:textId="77777777" w:rsidR="004477AC" w:rsidRDefault="004477AC"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AD6E453" w:rsidR="00B75B6A" w:rsidRDefault="00FC5BAF"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67C4900B">
                <wp:simplePos x="0" y="0"/>
                <wp:positionH relativeFrom="column">
                  <wp:posOffset>0</wp:posOffset>
                </wp:positionH>
                <wp:positionV relativeFrom="paragraph">
                  <wp:posOffset>312420</wp:posOffset>
                </wp:positionV>
                <wp:extent cx="6325235" cy="154749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5A90D84F" w:rsidR="004477AC" w:rsidRDefault="004477AC" w:rsidP="00B75B6A">
                            <w:r>
                              <w:t>The timeline is</w:t>
                            </w:r>
                            <w:r w:rsidR="00FA2F5E">
                              <w:t xml:space="preserve"> accurate.</w:t>
                            </w:r>
                          </w:p>
                          <w:p w14:paraId="2D744D0B" w14:textId="77777777" w:rsidR="004477AC" w:rsidRDefault="004477AC" w:rsidP="00B75B6A"/>
                          <w:p w14:paraId="4CFA9768" w14:textId="77777777" w:rsidR="004477AC" w:rsidRDefault="004477AC" w:rsidP="00B75B6A"/>
                          <w:p w14:paraId="60FA1DB0" w14:textId="77777777" w:rsidR="004477AC" w:rsidRDefault="004477AC" w:rsidP="00B75B6A"/>
                          <w:p w14:paraId="671F97A5" w14:textId="77777777" w:rsidR="004477AC" w:rsidRDefault="004477AC" w:rsidP="00B75B6A"/>
                          <w:p w14:paraId="37916960" w14:textId="77777777" w:rsidR="004477AC" w:rsidRDefault="004477AC"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5A90D84F" w:rsidR="004477AC" w:rsidRDefault="004477AC" w:rsidP="00B75B6A">
                      <w:r>
                        <w:t>The timeline is</w:t>
                      </w:r>
                      <w:r w:rsidR="00FA2F5E">
                        <w:t xml:space="preserve"> accurate.</w:t>
                      </w:r>
                    </w:p>
                    <w:p w14:paraId="2D744D0B" w14:textId="77777777" w:rsidR="004477AC" w:rsidRDefault="004477AC" w:rsidP="00B75B6A"/>
                    <w:p w14:paraId="4CFA9768" w14:textId="77777777" w:rsidR="004477AC" w:rsidRDefault="004477AC" w:rsidP="00B75B6A"/>
                    <w:p w14:paraId="60FA1DB0" w14:textId="77777777" w:rsidR="004477AC" w:rsidRDefault="004477AC" w:rsidP="00B75B6A"/>
                    <w:p w14:paraId="671F97A5" w14:textId="77777777" w:rsidR="004477AC" w:rsidRDefault="004477AC" w:rsidP="00B75B6A"/>
                    <w:p w14:paraId="37916960" w14:textId="77777777" w:rsidR="004477AC" w:rsidRDefault="004477AC"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D9231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76514F35" w:rsidR="00890C62" w:rsidRPr="00155C4C" w:rsidRDefault="00155C4C" w:rsidP="00D92319">
            <w:pPr>
              <w:spacing w:before="60" w:after="60"/>
              <w:jc w:val="center"/>
              <w:rPr>
                <w:sz w:val="22"/>
                <w:szCs w:val="22"/>
              </w:rPr>
            </w:pPr>
            <w:r w:rsidRPr="00155C4C">
              <w:rPr>
                <w:rFonts w:ascii="MS Gothic" w:eastAsia="MS Gothic" w:hAnsi="MS Gothic" w:cs="MS Gothic" w:hint="eastAsia"/>
                <w:shd w:val="clear" w:color="auto" w:fill="FFFFFF"/>
              </w:rPr>
              <w:t>✔</w:t>
            </w:r>
          </w:p>
        </w:tc>
        <w:tc>
          <w:tcPr>
            <w:tcW w:w="1418" w:type="dxa"/>
          </w:tcPr>
          <w:p w14:paraId="06C925BF" w14:textId="7966BFD5" w:rsidR="00890C62" w:rsidRPr="00422446" w:rsidRDefault="00155C4C" w:rsidP="00D92319">
            <w:pPr>
              <w:spacing w:before="60" w:after="60"/>
              <w:jc w:val="center"/>
              <w:rPr>
                <w:sz w:val="22"/>
                <w:szCs w:val="22"/>
              </w:rPr>
            </w:pPr>
            <w:r w:rsidRPr="00155C4C">
              <w:rPr>
                <w:rFonts w:ascii="MS Gothic" w:eastAsia="MS Gothic" w:hAnsi="MS Gothic" w:cs="MS Gothic" w:hint="eastAsia"/>
                <w:shd w:val="clear" w:color="auto" w:fill="FFFFFF"/>
              </w:rPr>
              <w:t>✔</w:t>
            </w:r>
          </w:p>
        </w:tc>
        <w:tc>
          <w:tcPr>
            <w:tcW w:w="1254" w:type="dxa"/>
          </w:tcPr>
          <w:p w14:paraId="4D0C5B6E" w14:textId="75DA44D6" w:rsidR="00890C62" w:rsidRPr="00422446" w:rsidRDefault="00155C4C" w:rsidP="00D92319">
            <w:pPr>
              <w:spacing w:before="60" w:after="60"/>
              <w:jc w:val="center"/>
              <w:rPr>
                <w:sz w:val="22"/>
                <w:szCs w:val="22"/>
              </w:rPr>
            </w:pPr>
            <w:r w:rsidRPr="00155C4C">
              <w:rPr>
                <w:rFonts w:ascii="MS Gothic" w:eastAsia="MS Gothic" w:hAnsi="MS Gothic" w:cs="MS Gothic" w:hint="eastAsia"/>
                <w:shd w:val="clear" w:color="auto" w:fill="FFFFFF"/>
              </w:rPr>
              <w:t>✔</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D92319">
            <w:pPr>
              <w:spacing w:before="60" w:after="60"/>
              <w:jc w:val="center"/>
              <w:rPr>
                <w:sz w:val="22"/>
                <w:szCs w:val="22"/>
              </w:rPr>
            </w:pPr>
          </w:p>
        </w:tc>
        <w:tc>
          <w:tcPr>
            <w:tcW w:w="1418" w:type="dxa"/>
          </w:tcPr>
          <w:p w14:paraId="20020EEC" w14:textId="77777777" w:rsidR="00890C62" w:rsidRPr="00422446" w:rsidRDefault="00890C62" w:rsidP="00D92319">
            <w:pPr>
              <w:spacing w:before="60" w:after="60"/>
              <w:jc w:val="center"/>
              <w:rPr>
                <w:sz w:val="22"/>
                <w:szCs w:val="22"/>
              </w:rPr>
            </w:pPr>
          </w:p>
        </w:tc>
        <w:tc>
          <w:tcPr>
            <w:tcW w:w="1254" w:type="dxa"/>
          </w:tcPr>
          <w:p w14:paraId="3532F528" w14:textId="77777777" w:rsidR="00890C62" w:rsidRPr="00422446" w:rsidRDefault="00890C62" w:rsidP="00D9231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518FCCB0" w:rsidR="00890C62" w:rsidRPr="00422446" w:rsidRDefault="00155C4C" w:rsidP="00D92319">
            <w:pPr>
              <w:spacing w:before="60" w:after="60"/>
              <w:jc w:val="center"/>
              <w:rPr>
                <w:sz w:val="22"/>
                <w:szCs w:val="22"/>
              </w:rPr>
            </w:pPr>
            <w:r>
              <w:rPr>
                <w:sz w:val="22"/>
                <w:szCs w:val="22"/>
              </w:rPr>
              <w:t>3</w:t>
            </w:r>
          </w:p>
        </w:tc>
        <w:tc>
          <w:tcPr>
            <w:tcW w:w="1418" w:type="dxa"/>
          </w:tcPr>
          <w:p w14:paraId="5D07BD9E" w14:textId="14AC5B06" w:rsidR="00890C62" w:rsidRPr="00422446" w:rsidRDefault="00155C4C" w:rsidP="00D92319">
            <w:pPr>
              <w:spacing w:before="60" w:after="60"/>
              <w:jc w:val="center"/>
              <w:rPr>
                <w:sz w:val="22"/>
                <w:szCs w:val="22"/>
              </w:rPr>
            </w:pPr>
            <w:r>
              <w:rPr>
                <w:sz w:val="22"/>
                <w:szCs w:val="22"/>
              </w:rPr>
              <w:t>3</w:t>
            </w:r>
          </w:p>
        </w:tc>
        <w:tc>
          <w:tcPr>
            <w:tcW w:w="1254" w:type="dxa"/>
          </w:tcPr>
          <w:p w14:paraId="383AC55F" w14:textId="332CBBEA" w:rsidR="00890C62" w:rsidRPr="00422446" w:rsidRDefault="00155C4C" w:rsidP="00D92319">
            <w:pPr>
              <w:spacing w:before="60" w:after="60"/>
              <w:jc w:val="center"/>
              <w:rPr>
                <w:sz w:val="22"/>
                <w:szCs w:val="22"/>
              </w:rPr>
            </w:pPr>
            <w:r>
              <w:rPr>
                <w:sz w:val="22"/>
                <w:szCs w:val="22"/>
              </w:rPr>
              <w:t>3</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6BE44AFD" w:rsidR="00890C62" w:rsidRPr="00422446" w:rsidRDefault="00155C4C" w:rsidP="00D92319">
            <w:pPr>
              <w:spacing w:before="60" w:after="60"/>
              <w:jc w:val="center"/>
              <w:rPr>
                <w:sz w:val="22"/>
                <w:szCs w:val="22"/>
              </w:rPr>
            </w:pPr>
            <w:r>
              <w:rPr>
                <w:sz w:val="22"/>
                <w:szCs w:val="22"/>
              </w:rPr>
              <w:t>3</w:t>
            </w:r>
          </w:p>
        </w:tc>
        <w:tc>
          <w:tcPr>
            <w:tcW w:w="1418" w:type="dxa"/>
          </w:tcPr>
          <w:p w14:paraId="30428B42" w14:textId="301DCDB0" w:rsidR="00890C62" w:rsidRPr="00422446" w:rsidRDefault="00155C4C" w:rsidP="00D92319">
            <w:pPr>
              <w:spacing w:before="60" w:after="60"/>
              <w:jc w:val="center"/>
              <w:rPr>
                <w:sz w:val="22"/>
                <w:szCs w:val="22"/>
              </w:rPr>
            </w:pPr>
            <w:r>
              <w:rPr>
                <w:sz w:val="22"/>
                <w:szCs w:val="22"/>
              </w:rPr>
              <w:t>3</w:t>
            </w:r>
          </w:p>
        </w:tc>
        <w:tc>
          <w:tcPr>
            <w:tcW w:w="1254" w:type="dxa"/>
          </w:tcPr>
          <w:p w14:paraId="5CFA0C8E" w14:textId="0268A37F" w:rsidR="00890C62" w:rsidRPr="00422446" w:rsidRDefault="00155C4C" w:rsidP="00D92319">
            <w:pPr>
              <w:spacing w:before="60" w:after="60"/>
              <w:jc w:val="center"/>
              <w:rPr>
                <w:sz w:val="22"/>
                <w:szCs w:val="22"/>
              </w:rPr>
            </w:pPr>
            <w:r>
              <w:rPr>
                <w:sz w:val="22"/>
                <w:szCs w:val="22"/>
              </w:rPr>
              <w:t>3</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5D1CBEC" w:rsidR="00890C62" w:rsidRPr="00422446" w:rsidRDefault="00FA2F5E" w:rsidP="00D92319">
            <w:pPr>
              <w:spacing w:before="60" w:after="60"/>
              <w:jc w:val="center"/>
              <w:rPr>
                <w:sz w:val="22"/>
                <w:szCs w:val="22"/>
              </w:rPr>
            </w:pPr>
            <w:r>
              <w:rPr>
                <w:sz w:val="22"/>
                <w:szCs w:val="22"/>
              </w:rPr>
              <w:t>0</w:t>
            </w:r>
          </w:p>
        </w:tc>
        <w:tc>
          <w:tcPr>
            <w:tcW w:w="1418" w:type="dxa"/>
          </w:tcPr>
          <w:p w14:paraId="59929A54" w14:textId="6B62746D" w:rsidR="00890C62" w:rsidRPr="00422446" w:rsidRDefault="00155C4C" w:rsidP="00D92319">
            <w:pPr>
              <w:spacing w:before="60" w:after="60"/>
              <w:jc w:val="center"/>
              <w:rPr>
                <w:sz w:val="22"/>
                <w:szCs w:val="22"/>
              </w:rPr>
            </w:pPr>
            <w:r>
              <w:rPr>
                <w:sz w:val="22"/>
                <w:szCs w:val="22"/>
              </w:rPr>
              <w:t>0</w:t>
            </w:r>
          </w:p>
        </w:tc>
        <w:tc>
          <w:tcPr>
            <w:tcW w:w="1254" w:type="dxa"/>
          </w:tcPr>
          <w:p w14:paraId="49017C49" w14:textId="3B195F1F" w:rsidR="00890C62" w:rsidRPr="00422446" w:rsidRDefault="00155C4C" w:rsidP="00D92319">
            <w:pPr>
              <w:spacing w:before="60" w:after="60"/>
              <w:jc w:val="center"/>
              <w:rPr>
                <w:sz w:val="22"/>
                <w:szCs w:val="22"/>
              </w:rPr>
            </w:pPr>
            <w:r>
              <w:rPr>
                <w:sz w:val="22"/>
                <w:szCs w:val="22"/>
              </w:rPr>
              <w:t>0</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5762FF41" w:rsidR="00890C62" w:rsidRPr="00422446" w:rsidRDefault="00155C4C" w:rsidP="00D92319">
            <w:pPr>
              <w:spacing w:before="60" w:after="60"/>
              <w:jc w:val="center"/>
              <w:rPr>
                <w:sz w:val="22"/>
                <w:szCs w:val="22"/>
              </w:rPr>
            </w:pPr>
            <w:r>
              <w:rPr>
                <w:sz w:val="22"/>
                <w:szCs w:val="22"/>
              </w:rPr>
              <w:t>3</w:t>
            </w:r>
          </w:p>
        </w:tc>
        <w:tc>
          <w:tcPr>
            <w:tcW w:w="1418" w:type="dxa"/>
          </w:tcPr>
          <w:p w14:paraId="54FB5AD3" w14:textId="70BCA395" w:rsidR="00890C62" w:rsidRPr="00422446" w:rsidRDefault="00FA2F5E" w:rsidP="00D92319">
            <w:pPr>
              <w:spacing w:before="60" w:after="60"/>
              <w:jc w:val="center"/>
              <w:rPr>
                <w:sz w:val="22"/>
                <w:szCs w:val="22"/>
              </w:rPr>
            </w:pPr>
            <w:r>
              <w:rPr>
                <w:sz w:val="22"/>
                <w:szCs w:val="22"/>
              </w:rPr>
              <w:t>3</w:t>
            </w:r>
          </w:p>
        </w:tc>
        <w:tc>
          <w:tcPr>
            <w:tcW w:w="1254" w:type="dxa"/>
          </w:tcPr>
          <w:p w14:paraId="2C15C884" w14:textId="4010AD71" w:rsidR="00890C62" w:rsidRPr="00422446" w:rsidRDefault="00155C4C" w:rsidP="00D92319">
            <w:pPr>
              <w:spacing w:before="60" w:after="60"/>
              <w:jc w:val="center"/>
              <w:rPr>
                <w:sz w:val="22"/>
                <w:szCs w:val="22"/>
              </w:rPr>
            </w:pPr>
            <w:r>
              <w:rPr>
                <w:sz w:val="22"/>
                <w:szCs w:val="22"/>
              </w:rPr>
              <w:t>3</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5ADAAE67" w:rsidR="00890C62" w:rsidRPr="00422446" w:rsidRDefault="00155C4C" w:rsidP="00D92319">
            <w:pPr>
              <w:spacing w:before="60" w:after="60"/>
              <w:jc w:val="center"/>
              <w:rPr>
                <w:sz w:val="22"/>
                <w:szCs w:val="22"/>
              </w:rPr>
            </w:pPr>
            <w:r>
              <w:rPr>
                <w:sz w:val="22"/>
                <w:szCs w:val="22"/>
              </w:rPr>
              <w:t>0</w:t>
            </w:r>
          </w:p>
        </w:tc>
        <w:tc>
          <w:tcPr>
            <w:tcW w:w="1418" w:type="dxa"/>
          </w:tcPr>
          <w:p w14:paraId="0C05EFC4" w14:textId="126183E8" w:rsidR="00890C62" w:rsidRPr="00422446" w:rsidRDefault="00155C4C" w:rsidP="00D92319">
            <w:pPr>
              <w:spacing w:before="60" w:after="60"/>
              <w:jc w:val="center"/>
              <w:rPr>
                <w:sz w:val="22"/>
                <w:szCs w:val="22"/>
              </w:rPr>
            </w:pPr>
            <w:r>
              <w:rPr>
                <w:sz w:val="22"/>
                <w:szCs w:val="22"/>
              </w:rPr>
              <w:t>0</w:t>
            </w:r>
          </w:p>
        </w:tc>
        <w:tc>
          <w:tcPr>
            <w:tcW w:w="1254" w:type="dxa"/>
          </w:tcPr>
          <w:p w14:paraId="6CC41CF5" w14:textId="420E10A1" w:rsidR="00890C62" w:rsidRPr="00422446" w:rsidRDefault="00155C4C" w:rsidP="00D92319">
            <w:pPr>
              <w:spacing w:before="60" w:after="60"/>
              <w:jc w:val="center"/>
              <w:rPr>
                <w:sz w:val="22"/>
                <w:szCs w:val="22"/>
              </w:rPr>
            </w:pPr>
            <w:r>
              <w:rPr>
                <w:sz w:val="22"/>
                <w:szCs w:val="22"/>
              </w:rPr>
              <w:t>0</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01A83FE9" w:rsidR="00B75B6A" w:rsidRPr="003700AA" w:rsidRDefault="00FC5BAF"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447CC542">
                <wp:simplePos x="0" y="0"/>
                <wp:positionH relativeFrom="column">
                  <wp:posOffset>6985</wp:posOffset>
                </wp:positionH>
                <wp:positionV relativeFrom="paragraph">
                  <wp:posOffset>758190</wp:posOffset>
                </wp:positionV>
                <wp:extent cx="6438900" cy="2914650"/>
                <wp:effectExtent l="8890" t="5715" r="10160" b="133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5AD5233C" w:rsidR="004477AC" w:rsidRDefault="00FA2F5E" w:rsidP="00B75B6A">
                            <w:r>
                              <w:t xml:space="preserve">N/A </w:t>
                            </w:r>
                          </w:p>
                          <w:p w14:paraId="305DFD3C" w14:textId="77777777" w:rsidR="004477AC" w:rsidRDefault="004477AC" w:rsidP="00B75B6A"/>
                          <w:p w14:paraId="4A034221" w14:textId="77777777" w:rsidR="004477AC" w:rsidRDefault="004477AC" w:rsidP="00B75B6A"/>
                          <w:p w14:paraId="5BD12BF4" w14:textId="77777777" w:rsidR="004477AC" w:rsidRDefault="004477AC"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5AD5233C" w:rsidR="004477AC" w:rsidRDefault="00FA2F5E" w:rsidP="00B75B6A">
                      <w:r>
                        <w:t xml:space="preserve">N/A </w:t>
                      </w:r>
                    </w:p>
                    <w:p w14:paraId="305DFD3C" w14:textId="77777777" w:rsidR="004477AC" w:rsidRDefault="004477AC" w:rsidP="00B75B6A"/>
                    <w:p w14:paraId="4A034221" w14:textId="77777777" w:rsidR="004477AC" w:rsidRDefault="004477AC" w:rsidP="00B75B6A"/>
                    <w:p w14:paraId="5BD12BF4" w14:textId="77777777" w:rsidR="004477AC" w:rsidRDefault="004477AC"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3CE7D927" w:rsidR="00470D62" w:rsidRPr="00470D62" w:rsidRDefault="00FC5BAF"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3CCA521">
                <wp:simplePos x="0" y="0"/>
                <wp:positionH relativeFrom="column">
                  <wp:posOffset>3810</wp:posOffset>
                </wp:positionH>
                <wp:positionV relativeFrom="paragraph">
                  <wp:posOffset>471170</wp:posOffset>
                </wp:positionV>
                <wp:extent cx="6325235" cy="1752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03A306DB" w14:textId="6B0EA69D" w:rsidR="004477AC" w:rsidRDefault="00FA2F5E" w:rsidP="00470D62">
                            <w:r>
                              <w:t>Silent Uproar have brought a writer on board to work on the project who was particularly interested in working with young people which has been a great experience for all involved.</w:t>
                            </w:r>
                          </w:p>
                          <w:p w14:paraId="1F91DB02" w14:textId="77777777" w:rsidR="004477AC" w:rsidRDefault="004477AC" w:rsidP="00470D62"/>
                          <w:p w14:paraId="4DCAA799" w14:textId="77777777" w:rsidR="004477AC" w:rsidRDefault="004477AC" w:rsidP="00470D62"/>
                          <w:p w14:paraId="7CEC562B" w14:textId="77777777" w:rsidR="004477AC" w:rsidRDefault="004477AC" w:rsidP="00470D62"/>
                          <w:p w14:paraId="5C975105" w14:textId="77777777" w:rsidR="004477AC" w:rsidRDefault="004477AC"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03A306DB" w14:textId="6B0EA69D" w:rsidR="004477AC" w:rsidRDefault="00FA2F5E" w:rsidP="00470D62">
                      <w:r>
                        <w:t>Silent Uproar have brought a writer on board to work on the project who was particularly interested in working with young people which has been a great experience for all involved.</w:t>
                      </w:r>
                    </w:p>
                    <w:p w14:paraId="1F91DB02" w14:textId="77777777" w:rsidR="004477AC" w:rsidRDefault="004477AC" w:rsidP="00470D62"/>
                    <w:p w14:paraId="4DCAA799" w14:textId="77777777" w:rsidR="004477AC" w:rsidRDefault="004477AC" w:rsidP="00470D62"/>
                    <w:p w14:paraId="7CEC562B" w14:textId="77777777" w:rsidR="004477AC" w:rsidRDefault="004477AC" w:rsidP="00470D62"/>
                    <w:p w14:paraId="5C975105" w14:textId="77777777" w:rsidR="004477AC" w:rsidRDefault="004477AC"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5C8163E8" w:rsidR="00470D62" w:rsidRPr="00470D62" w:rsidRDefault="00FC5BAF"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7AD87159">
                <wp:simplePos x="0" y="0"/>
                <wp:positionH relativeFrom="column">
                  <wp:posOffset>0</wp:posOffset>
                </wp:positionH>
                <wp:positionV relativeFrom="paragraph">
                  <wp:posOffset>474345</wp:posOffset>
                </wp:positionV>
                <wp:extent cx="6325235" cy="1854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11379291" w:rsidR="004477AC" w:rsidRDefault="00FA2F5E" w:rsidP="00470D62">
                            <w:pPr>
                              <w:rPr>
                                <w:lang w:val="en-GB"/>
                              </w:rPr>
                            </w:pPr>
                            <w:r>
                              <w:rPr>
                                <w:lang w:val="en-GB"/>
                              </w:rPr>
                              <w:t>Time constraints and the challenges of working with young people.</w:t>
                            </w:r>
                          </w:p>
                          <w:p w14:paraId="468E0581" w14:textId="77777777" w:rsidR="004477AC" w:rsidRPr="00155C4C" w:rsidRDefault="004477AC" w:rsidP="00470D6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11379291" w:rsidR="004477AC" w:rsidRDefault="00FA2F5E" w:rsidP="00470D62">
                      <w:pPr>
                        <w:rPr>
                          <w:lang w:val="en-GB"/>
                        </w:rPr>
                      </w:pPr>
                      <w:r>
                        <w:rPr>
                          <w:lang w:val="en-GB"/>
                        </w:rPr>
                        <w:t>Time constraints and the challenges of working with young people.</w:t>
                      </w:r>
                    </w:p>
                    <w:p w14:paraId="468E0581" w14:textId="77777777" w:rsidR="004477AC" w:rsidRPr="00155C4C" w:rsidRDefault="004477AC" w:rsidP="00470D62">
                      <w:pPr>
                        <w:rPr>
                          <w:lang w:val="en-GB"/>
                        </w:rPr>
                      </w:pP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6268C906" w:rsidR="00C91E2D" w:rsidRPr="00AA1DCC" w:rsidRDefault="00C91E2D" w:rsidP="00FA2F5E">
            <w:pPr>
              <w:spacing w:before="60" w:after="60"/>
              <w:rPr>
                <w:sz w:val="22"/>
                <w:szCs w:val="22"/>
              </w:rPr>
            </w:pPr>
          </w:p>
        </w:tc>
        <w:tc>
          <w:tcPr>
            <w:tcW w:w="2890" w:type="dxa"/>
          </w:tcPr>
          <w:p w14:paraId="7043A0A8" w14:textId="273396F1" w:rsidR="00C91E2D" w:rsidRPr="00AA1DCC" w:rsidRDefault="00C91E2D" w:rsidP="00FA2F5E">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4B014A11" w:rsidR="00C91E2D" w:rsidRPr="00AA1DCC" w:rsidRDefault="00FA2F5E" w:rsidP="006102D0">
            <w:pPr>
              <w:spacing w:before="60" w:after="60"/>
              <w:rPr>
                <w:sz w:val="22"/>
                <w:szCs w:val="22"/>
              </w:rPr>
            </w:pPr>
            <w:r>
              <w:rPr>
                <w:sz w:val="22"/>
                <w:szCs w:val="22"/>
              </w:rPr>
              <w:t>40</w:t>
            </w:r>
          </w:p>
        </w:tc>
        <w:tc>
          <w:tcPr>
            <w:tcW w:w="2890" w:type="dxa"/>
            <w:tcBorders>
              <w:bottom w:val="single" w:sz="4" w:space="0" w:color="auto"/>
            </w:tcBorders>
          </w:tcPr>
          <w:p w14:paraId="7117CFCF" w14:textId="43E07138" w:rsidR="00C91E2D" w:rsidRPr="00AA1DCC" w:rsidRDefault="00FA2F5E" w:rsidP="006102D0">
            <w:pPr>
              <w:spacing w:before="60" w:after="60"/>
              <w:rPr>
                <w:sz w:val="22"/>
                <w:szCs w:val="22"/>
              </w:rPr>
            </w:pPr>
            <w:r>
              <w:rPr>
                <w:sz w:val="22"/>
                <w:szCs w:val="22"/>
              </w:rPr>
              <w:t>100%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02215E7A" w:rsidR="005C6CF6" w:rsidRPr="00810983" w:rsidRDefault="005C6CF6" w:rsidP="00FA2F5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634695B8" w:rsidR="005C6CF6" w:rsidRPr="00810983" w:rsidRDefault="005C6CF6" w:rsidP="00FA2F5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5467DE1B" w:rsidR="005C6CF6" w:rsidRPr="00810983" w:rsidRDefault="005C6CF6" w:rsidP="00FA2F5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115DF94C" w:rsidR="005C6CF6" w:rsidRPr="00810983" w:rsidRDefault="00FA2F5E" w:rsidP="005C6CF6">
            <w:pPr>
              <w:spacing w:before="60" w:after="60"/>
              <w:jc w:val="center"/>
              <w:rPr>
                <w:sz w:val="22"/>
                <w:szCs w:val="22"/>
              </w:rPr>
            </w:pPr>
            <w:r>
              <w:rPr>
                <w:sz w:val="22"/>
                <w:szCs w:val="22"/>
              </w:rPr>
              <w:t>42</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2849CFA5"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035A8544" w:rsidR="005C6CF6" w:rsidRPr="00AA1DCC" w:rsidRDefault="005C6CF6" w:rsidP="00FA2F5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1476D045"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58BBBEA9"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15C96ABD" w:rsidR="005C6CF6" w:rsidRPr="00AA1DCC" w:rsidRDefault="005C6CF6" w:rsidP="00FA2F5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30B5756C" w:rsidR="005C6CF6" w:rsidRPr="00AA1DCC" w:rsidRDefault="005C6CF6" w:rsidP="00FA2F5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1C344DFE"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5C41CA0A" w:rsidR="005C6CF6" w:rsidRPr="00AA1DCC" w:rsidRDefault="005C6CF6" w:rsidP="00FA2F5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054E68D6" w:rsidR="005C6CF6" w:rsidRPr="00AA1DCC" w:rsidRDefault="005C6CF6" w:rsidP="00FA2F5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2B4ED7F9" w:rsidR="005C6CF6" w:rsidRPr="00AA1DCC" w:rsidRDefault="005C6CF6" w:rsidP="00FA2F5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1379F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5315C5AE" w:rsidR="005C6CF6" w:rsidRPr="00AA1DCC" w:rsidRDefault="005C6CF6" w:rsidP="00FA2F5E">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00671691">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439B915E" w:rsidR="005C6CF6" w:rsidRPr="00671691" w:rsidRDefault="00AB1823" w:rsidP="00671691">
            <w:pPr>
              <w:spacing w:before="60" w:after="60"/>
              <w:jc w:val="center"/>
              <w:rPr>
                <w:b/>
                <w:sz w:val="22"/>
                <w:szCs w:val="22"/>
              </w:rPr>
            </w:pPr>
            <w:r>
              <w:rPr>
                <w:b/>
                <w:sz w:val="22"/>
                <w:szCs w:val="22"/>
              </w:rPr>
              <w:t>14</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60B8BDBE" w:rsidR="005C6CF6" w:rsidRPr="00671691" w:rsidRDefault="00FA2F5E" w:rsidP="005C6CF6">
            <w:pPr>
              <w:spacing w:before="60" w:after="60"/>
              <w:jc w:val="center"/>
              <w:rPr>
                <w:sz w:val="22"/>
                <w:szCs w:val="22"/>
              </w:rPr>
            </w:pPr>
            <w:r>
              <w:rPr>
                <w:sz w:val="22"/>
                <w:szCs w:val="22"/>
              </w:rPr>
              <w:t>28</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671691"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671691"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671691"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08DBEA70"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3896B418" w:rsidR="00470D62" w:rsidRPr="00470D62" w:rsidRDefault="00FC5BAF"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15DF74F6">
                <wp:simplePos x="0" y="0"/>
                <wp:positionH relativeFrom="column">
                  <wp:posOffset>4445</wp:posOffset>
                </wp:positionH>
                <wp:positionV relativeFrom="paragraph">
                  <wp:posOffset>420370</wp:posOffset>
                </wp:positionV>
                <wp:extent cx="6325235" cy="9525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3B3FDC94" w14:textId="47E267B8" w:rsidR="004477AC" w:rsidRPr="00671691" w:rsidRDefault="00AB1823" w:rsidP="00470D62">
                            <w:pPr>
                              <w:rPr>
                                <w:sz w:val="22"/>
                                <w:szCs w:val="22"/>
                              </w:rPr>
                            </w:pPr>
                            <w:r>
                              <w:rPr>
                                <w:sz w:val="22"/>
                                <w:szCs w:val="22"/>
                              </w:rPr>
                              <w:t>Participants have gained experience working with a professional theatre company and have developed their skills in devising and their performance skills by participating in the workshops and rehearsals.</w:t>
                            </w:r>
                          </w:p>
                          <w:p w14:paraId="0E5F51F6" w14:textId="77777777" w:rsidR="004477AC" w:rsidRPr="00671691" w:rsidRDefault="004477AC" w:rsidP="00470D62">
                            <w:pPr>
                              <w:rPr>
                                <w:sz w:val="22"/>
                                <w:szCs w:val="22"/>
                              </w:rPr>
                            </w:pPr>
                          </w:p>
                          <w:p w14:paraId="54936B31" w14:textId="77777777" w:rsidR="004477AC" w:rsidRPr="00671691" w:rsidRDefault="004477AC" w:rsidP="00470D62">
                            <w:pPr>
                              <w:rPr>
                                <w:sz w:val="22"/>
                                <w:szCs w:val="22"/>
                              </w:rPr>
                            </w:pPr>
                          </w:p>
                          <w:p w14:paraId="0FF3FFDA" w14:textId="77777777" w:rsidR="004477AC" w:rsidRPr="00671691" w:rsidRDefault="004477AC" w:rsidP="00470D62">
                            <w:pPr>
                              <w:rPr>
                                <w:sz w:val="22"/>
                                <w:szCs w:val="22"/>
                              </w:rPr>
                            </w:pPr>
                          </w:p>
                          <w:p w14:paraId="50B15981" w14:textId="77777777" w:rsidR="004477AC" w:rsidRPr="00671691" w:rsidRDefault="004477AC" w:rsidP="00470D6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3B3FDC94" w14:textId="47E267B8" w:rsidR="004477AC" w:rsidRPr="00671691" w:rsidRDefault="00AB1823" w:rsidP="00470D62">
                      <w:pPr>
                        <w:rPr>
                          <w:sz w:val="22"/>
                          <w:szCs w:val="22"/>
                        </w:rPr>
                      </w:pPr>
                      <w:r>
                        <w:rPr>
                          <w:sz w:val="22"/>
                          <w:szCs w:val="22"/>
                        </w:rPr>
                        <w:t>Participants have gained experience working with a professional theatre company and have developed their skills in devising and their performance skills by participating in the workshops and rehearsals.</w:t>
                      </w:r>
                    </w:p>
                    <w:p w14:paraId="0E5F51F6" w14:textId="77777777" w:rsidR="004477AC" w:rsidRPr="00671691" w:rsidRDefault="004477AC" w:rsidP="00470D62">
                      <w:pPr>
                        <w:rPr>
                          <w:sz w:val="22"/>
                          <w:szCs w:val="22"/>
                        </w:rPr>
                      </w:pPr>
                    </w:p>
                    <w:p w14:paraId="54936B31" w14:textId="77777777" w:rsidR="004477AC" w:rsidRPr="00671691" w:rsidRDefault="004477AC" w:rsidP="00470D62">
                      <w:pPr>
                        <w:rPr>
                          <w:sz w:val="22"/>
                          <w:szCs w:val="22"/>
                        </w:rPr>
                      </w:pPr>
                    </w:p>
                    <w:p w14:paraId="0FF3FFDA" w14:textId="77777777" w:rsidR="004477AC" w:rsidRPr="00671691" w:rsidRDefault="004477AC" w:rsidP="00470D62">
                      <w:pPr>
                        <w:rPr>
                          <w:sz w:val="22"/>
                          <w:szCs w:val="22"/>
                        </w:rPr>
                      </w:pPr>
                    </w:p>
                    <w:p w14:paraId="50B15981" w14:textId="77777777" w:rsidR="004477AC" w:rsidRPr="00671691" w:rsidRDefault="004477AC" w:rsidP="00470D62">
                      <w:pPr>
                        <w:rPr>
                          <w:sz w:val="22"/>
                          <w:szCs w:val="22"/>
                        </w:rPr>
                      </w:pP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675BD6E2" w:rsidR="00470D62" w:rsidRPr="00470D62" w:rsidRDefault="00FC5BAF"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21843116">
                <wp:simplePos x="0" y="0"/>
                <wp:positionH relativeFrom="column">
                  <wp:posOffset>4445</wp:posOffset>
                </wp:positionH>
                <wp:positionV relativeFrom="paragraph">
                  <wp:posOffset>408305</wp:posOffset>
                </wp:positionV>
                <wp:extent cx="6325235" cy="1054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7176CE53" w:rsidR="004477AC" w:rsidRPr="007304E5" w:rsidRDefault="00AB1823" w:rsidP="00470D62">
                            <w:pPr>
                              <w:rPr>
                                <w:sz w:val="22"/>
                                <w:szCs w:val="22"/>
                                <w:lang w:val="en-GB"/>
                              </w:rPr>
                            </w:pPr>
                            <w:r>
                              <w:rPr>
                                <w:sz w:val="22"/>
                                <w:szCs w:val="22"/>
                                <w:lang w:val="en-GB"/>
                              </w:rPr>
                              <w:t>Some young people have found the process too demanding in terms of the level of focus commitment required</w:t>
                            </w:r>
                            <w:r w:rsidR="004477AC" w:rsidRPr="007304E5">
                              <w:rPr>
                                <w:sz w:val="22"/>
                                <w:szCs w:val="22"/>
                                <w:lang w:val="en-GB"/>
                              </w:rPr>
                              <w:t xml:space="preserve"> </w:t>
                            </w:r>
                            <w:r>
                              <w:rPr>
                                <w:sz w:val="22"/>
                                <w:szCs w:val="22"/>
                                <w:lang w:val="en-GB"/>
                              </w:rPr>
                              <w:t>which has resulted in a drop in number of participants. However, the participants who have remained with the project are now highly engaged and committed which will benefit the final performative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7176CE53" w:rsidR="004477AC" w:rsidRPr="007304E5" w:rsidRDefault="00AB1823" w:rsidP="00470D62">
                      <w:pPr>
                        <w:rPr>
                          <w:sz w:val="22"/>
                          <w:szCs w:val="22"/>
                          <w:lang w:val="en-GB"/>
                        </w:rPr>
                      </w:pPr>
                      <w:r>
                        <w:rPr>
                          <w:sz w:val="22"/>
                          <w:szCs w:val="22"/>
                          <w:lang w:val="en-GB"/>
                        </w:rPr>
                        <w:t>Some young people have found the process too demanding in terms of the level of focus commitment required</w:t>
                      </w:r>
                      <w:r w:rsidR="004477AC" w:rsidRPr="007304E5">
                        <w:rPr>
                          <w:sz w:val="22"/>
                          <w:szCs w:val="22"/>
                          <w:lang w:val="en-GB"/>
                        </w:rPr>
                        <w:t xml:space="preserve"> </w:t>
                      </w:r>
                      <w:r>
                        <w:rPr>
                          <w:sz w:val="22"/>
                          <w:szCs w:val="22"/>
                          <w:lang w:val="en-GB"/>
                        </w:rPr>
                        <w:t>which has resulted in a drop in number of participants. However, the participants who have remained with the project are now highly engaged and committed which will benefit the final performative outcomes.</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4EBD9090" w:rsidR="0036257A" w:rsidRDefault="0036257A" w:rsidP="00AB1823">
            <w:pPr>
              <w:rPr>
                <w:b/>
                <w:sz w:val="22"/>
                <w:szCs w:val="22"/>
              </w:rPr>
            </w:pP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1411AB">
        <w:tc>
          <w:tcPr>
            <w:tcW w:w="1418" w:type="dxa"/>
          </w:tcPr>
          <w:p w14:paraId="73D2B5ED" w14:textId="77777777" w:rsidR="0036257A" w:rsidRPr="0036257A" w:rsidRDefault="216FA100" w:rsidP="001411AB">
            <w:pPr>
              <w:rPr>
                <w:b/>
                <w:bCs/>
                <w:sz w:val="22"/>
                <w:szCs w:val="22"/>
              </w:rPr>
            </w:pPr>
            <w:r w:rsidRPr="216FA100">
              <w:rPr>
                <w:sz w:val="22"/>
                <w:szCs w:val="22"/>
              </w:rPr>
              <w:t>Facebook</w:t>
            </w:r>
          </w:p>
        </w:tc>
        <w:tc>
          <w:tcPr>
            <w:tcW w:w="2106" w:type="dxa"/>
            <w:vAlign w:val="center"/>
          </w:tcPr>
          <w:p w14:paraId="4434B952" w14:textId="7AB03211" w:rsidR="0036257A" w:rsidRPr="0036257A" w:rsidRDefault="0036257A" w:rsidP="001411AB">
            <w:pPr>
              <w:jc w:val="center"/>
              <w:rPr>
                <w:b/>
                <w:sz w:val="22"/>
                <w:szCs w:val="22"/>
              </w:rPr>
            </w:pPr>
          </w:p>
        </w:tc>
        <w:tc>
          <w:tcPr>
            <w:tcW w:w="2106" w:type="dxa"/>
            <w:vAlign w:val="center"/>
          </w:tcPr>
          <w:p w14:paraId="5BDE5FA7" w14:textId="5D561284" w:rsidR="0036257A" w:rsidRPr="0036257A" w:rsidRDefault="0036257A" w:rsidP="00AB1823">
            <w:pPr>
              <w:rPr>
                <w:b/>
                <w:sz w:val="22"/>
                <w:szCs w:val="22"/>
              </w:rPr>
            </w:pPr>
          </w:p>
        </w:tc>
        <w:tc>
          <w:tcPr>
            <w:tcW w:w="1978" w:type="dxa"/>
            <w:vAlign w:val="center"/>
          </w:tcPr>
          <w:p w14:paraId="5F35482B" w14:textId="54061E96" w:rsidR="0036257A" w:rsidRPr="0036257A" w:rsidRDefault="0036257A" w:rsidP="001411AB">
            <w:pPr>
              <w:jc w:val="center"/>
              <w:rPr>
                <w:b/>
                <w:sz w:val="22"/>
                <w:szCs w:val="22"/>
              </w:rPr>
            </w:pPr>
          </w:p>
        </w:tc>
        <w:tc>
          <w:tcPr>
            <w:tcW w:w="2387" w:type="dxa"/>
            <w:vAlign w:val="center"/>
          </w:tcPr>
          <w:p w14:paraId="614944BA" w14:textId="2C973166" w:rsidR="0036257A" w:rsidRPr="0036257A" w:rsidRDefault="0036257A" w:rsidP="00AB1823">
            <w:pPr>
              <w:rPr>
                <w:b/>
                <w:sz w:val="22"/>
                <w:szCs w:val="22"/>
              </w:rPr>
            </w:pPr>
          </w:p>
        </w:tc>
      </w:tr>
      <w:tr w:rsidR="0036257A" w14:paraId="390B898D" w14:textId="77777777" w:rsidTr="001411AB">
        <w:tc>
          <w:tcPr>
            <w:tcW w:w="1418" w:type="dxa"/>
          </w:tcPr>
          <w:p w14:paraId="21C3BB90" w14:textId="77777777" w:rsidR="0036257A" w:rsidRPr="0036257A" w:rsidRDefault="216FA100" w:rsidP="001411AB">
            <w:pPr>
              <w:rPr>
                <w:b/>
                <w:bCs/>
                <w:sz w:val="22"/>
                <w:szCs w:val="22"/>
              </w:rPr>
            </w:pPr>
            <w:r w:rsidRPr="216FA100">
              <w:rPr>
                <w:sz w:val="22"/>
                <w:szCs w:val="22"/>
              </w:rPr>
              <w:t>Twitter</w:t>
            </w:r>
          </w:p>
        </w:tc>
        <w:tc>
          <w:tcPr>
            <w:tcW w:w="2106" w:type="dxa"/>
            <w:vAlign w:val="center"/>
          </w:tcPr>
          <w:p w14:paraId="08E467FE" w14:textId="07ADCEE7" w:rsidR="0036257A" w:rsidRPr="0036257A" w:rsidRDefault="0036257A" w:rsidP="00AB1823">
            <w:pPr>
              <w:rPr>
                <w:b/>
                <w:sz w:val="22"/>
                <w:szCs w:val="22"/>
              </w:rPr>
            </w:pPr>
          </w:p>
        </w:tc>
        <w:tc>
          <w:tcPr>
            <w:tcW w:w="2106" w:type="dxa"/>
            <w:vAlign w:val="center"/>
          </w:tcPr>
          <w:p w14:paraId="56000127" w14:textId="1D46F46D" w:rsidR="0036257A" w:rsidRPr="0036257A" w:rsidRDefault="0036257A" w:rsidP="001411AB">
            <w:pPr>
              <w:jc w:val="center"/>
              <w:rPr>
                <w:b/>
                <w:sz w:val="22"/>
                <w:szCs w:val="22"/>
              </w:rPr>
            </w:pPr>
          </w:p>
        </w:tc>
        <w:tc>
          <w:tcPr>
            <w:tcW w:w="1978" w:type="dxa"/>
            <w:vAlign w:val="center"/>
          </w:tcPr>
          <w:p w14:paraId="347664BE" w14:textId="1B41D0EA" w:rsidR="0036257A" w:rsidRPr="0036257A" w:rsidRDefault="0036257A" w:rsidP="001411AB">
            <w:pPr>
              <w:jc w:val="center"/>
              <w:rPr>
                <w:b/>
                <w:sz w:val="22"/>
                <w:szCs w:val="22"/>
              </w:rPr>
            </w:pPr>
          </w:p>
        </w:tc>
        <w:tc>
          <w:tcPr>
            <w:tcW w:w="2387" w:type="dxa"/>
            <w:vAlign w:val="center"/>
          </w:tcPr>
          <w:p w14:paraId="37A62506" w14:textId="2F59190F" w:rsidR="0036257A" w:rsidRPr="0036257A" w:rsidRDefault="0036257A" w:rsidP="00AB1823">
            <w:pPr>
              <w:rPr>
                <w:b/>
                <w:sz w:val="22"/>
                <w:szCs w:val="22"/>
              </w:rPr>
            </w:pPr>
          </w:p>
        </w:tc>
      </w:tr>
      <w:tr w:rsidR="0036257A" w14:paraId="38BAF753" w14:textId="77777777" w:rsidTr="001411AB">
        <w:tc>
          <w:tcPr>
            <w:tcW w:w="1418" w:type="dxa"/>
          </w:tcPr>
          <w:p w14:paraId="6E93FFC9" w14:textId="77777777" w:rsidR="0036257A" w:rsidRPr="0036257A" w:rsidRDefault="216FA100" w:rsidP="001411AB">
            <w:pPr>
              <w:rPr>
                <w:b/>
                <w:bCs/>
                <w:sz w:val="22"/>
                <w:szCs w:val="22"/>
              </w:rPr>
            </w:pPr>
            <w:r w:rsidRPr="216FA100">
              <w:rPr>
                <w:sz w:val="22"/>
                <w:szCs w:val="22"/>
              </w:rPr>
              <w:t>Instagram</w:t>
            </w:r>
          </w:p>
        </w:tc>
        <w:tc>
          <w:tcPr>
            <w:tcW w:w="2106" w:type="dxa"/>
            <w:vAlign w:val="center"/>
          </w:tcPr>
          <w:p w14:paraId="534E567E" w14:textId="77777777" w:rsidR="0036257A" w:rsidRPr="0036257A" w:rsidRDefault="0036257A" w:rsidP="001411AB">
            <w:pPr>
              <w:jc w:val="center"/>
              <w:rPr>
                <w:b/>
                <w:sz w:val="22"/>
                <w:szCs w:val="22"/>
              </w:rPr>
            </w:pPr>
          </w:p>
        </w:tc>
        <w:tc>
          <w:tcPr>
            <w:tcW w:w="2106" w:type="dxa"/>
            <w:vAlign w:val="center"/>
          </w:tcPr>
          <w:p w14:paraId="552BAE20" w14:textId="77777777" w:rsidR="0036257A" w:rsidRPr="0036257A" w:rsidRDefault="0036257A" w:rsidP="001411AB">
            <w:pPr>
              <w:jc w:val="center"/>
              <w:rPr>
                <w:b/>
                <w:sz w:val="22"/>
                <w:szCs w:val="22"/>
              </w:rPr>
            </w:pPr>
          </w:p>
        </w:tc>
        <w:tc>
          <w:tcPr>
            <w:tcW w:w="1978" w:type="dxa"/>
            <w:vAlign w:val="center"/>
          </w:tcPr>
          <w:p w14:paraId="493DF76C" w14:textId="77777777" w:rsidR="0036257A" w:rsidRPr="0036257A" w:rsidRDefault="0036257A" w:rsidP="001411AB">
            <w:pPr>
              <w:jc w:val="center"/>
              <w:rPr>
                <w:b/>
                <w:sz w:val="22"/>
                <w:szCs w:val="22"/>
              </w:rPr>
            </w:pPr>
          </w:p>
        </w:tc>
        <w:tc>
          <w:tcPr>
            <w:tcW w:w="2387" w:type="dxa"/>
            <w:vAlign w:val="center"/>
          </w:tcPr>
          <w:p w14:paraId="61407EFB" w14:textId="77777777" w:rsidR="0036257A" w:rsidRPr="0036257A" w:rsidRDefault="0036257A" w:rsidP="001411AB">
            <w:pPr>
              <w:jc w:val="center"/>
              <w:rPr>
                <w:b/>
                <w:sz w:val="22"/>
                <w:szCs w:val="22"/>
              </w:rPr>
            </w:pPr>
          </w:p>
        </w:tc>
      </w:tr>
      <w:tr w:rsidR="0036257A" w14:paraId="4ECF3DDB" w14:textId="77777777" w:rsidTr="001411AB">
        <w:tc>
          <w:tcPr>
            <w:tcW w:w="1418" w:type="dxa"/>
          </w:tcPr>
          <w:p w14:paraId="7FE521B8" w14:textId="77777777" w:rsidR="0036257A" w:rsidRPr="0036257A" w:rsidRDefault="216FA100" w:rsidP="001411AB">
            <w:pPr>
              <w:rPr>
                <w:b/>
                <w:bCs/>
                <w:sz w:val="22"/>
                <w:szCs w:val="22"/>
              </w:rPr>
            </w:pPr>
            <w:r w:rsidRPr="216FA100">
              <w:rPr>
                <w:sz w:val="22"/>
                <w:szCs w:val="22"/>
              </w:rPr>
              <w:t>Other</w:t>
            </w:r>
          </w:p>
        </w:tc>
        <w:tc>
          <w:tcPr>
            <w:tcW w:w="2106" w:type="dxa"/>
            <w:vAlign w:val="center"/>
          </w:tcPr>
          <w:p w14:paraId="3B99CF3B" w14:textId="77777777" w:rsidR="0036257A" w:rsidRPr="0036257A" w:rsidRDefault="0036257A" w:rsidP="001411AB">
            <w:pPr>
              <w:jc w:val="center"/>
              <w:rPr>
                <w:b/>
                <w:sz w:val="22"/>
                <w:szCs w:val="22"/>
              </w:rPr>
            </w:pPr>
          </w:p>
        </w:tc>
        <w:tc>
          <w:tcPr>
            <w:tcW w:w="2106" w:type="dxa"/>
            <w:vAlign w:val="center"/>
          </w:tcPr>
          <w:p w14:paraId="493FD55F" w14:textId="77777777" w:rsidR="0036257A" w:rsidRPr="0036257A" w:rsidRDefault="0036257A" w:rsidP="001411AB">
            <w:pPr>
              <w:jc w:val="center"/>
              <w:rPr>
                <w:b/>
                <w:sz w:val="22"/>
                <w:szCs w:val="22"/>
              </w:rPr>
            </w:pPr>
          </w:p>
        </w:tc>
        <w:tc>
          <w:tcPr>
            <w:tcW w:w="1978" w:type="dxa"/>
            <w:vAlign w:val="center"/>
          </w:tcPr>
          <w:p w14:paraId="1AF07D0E" w14:textId="77777777" w:rsidR="0036257A" w:rsidRPr="0036257A" w:rsidRDefault="0036257A" w:rsidP="001411AB">
            <w:pPr>
              <w:jc w:val="center"/>
              <w:rPr>
                <w:b/>
                <w:sz w:val="22"/>
                <w:szCs w:val="22"/>
              </w:rPr>
            </w:pPr>
          </w:p>
        </w:tc>
        <w:tc>
          <w:tcPr>
            <w:tcW w:w="2387" w:type="dxa"/>
            <w:vAlign w:val="center"/>
          </w:tcPr>
          <w:p w14:paraId="49F49476" w14:textId="77777777" w:rsidR="0036257A" w:rsidRPr="0036257A" w:rsidRDefault="0036257A" w:rsidP="001411AB">
            <w:pPr>
              <w:jc w:val="cente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EA74F41" w:rsidR="0036257A" w:rsidRDefault="00FC5BAF"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51" behindDoc="0" locked="0" layoutInCell="1" allowOverlap="1" wp14:anchorId="0CC2376F" wp14:editId="5E6AB4CF">
                <wp:simplePos x="0" y="0"/>
                <wp:positionH relativeFrom="column">
                  <wp:posOffset>4445</wp:posOffset>
                </wp:positionH>
                <wp:positionV relativeFrom="paragraph">
                  <wp:posOffset>2827655</wp:posOffset>
                </wp:positionV>
                <wp:extent cx="6375400" cy="444500"/>
                <wp:effectExtent l="0" t="0" r="635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3D31C12A" w:rsidR="004477AC" w:rsidRPr="00245318" w:rsidRDefault="004477AC" w:rsidP="0036257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3D31C12A" w:rsidR="004477AC" w:rsidRPr="00245318" w:rsidRDefault="004477AC" w:rsidP="0036257A">
                      <w:pPr>
                        <w:rPr>
                          <w:lang w:val="en-GB"/>
                        </w:rPr>
                      </w:pP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56D507E4">
                <wp:simplePos x="0" y="0"/>
                <wp:positionH relativeFrom="column">
                  <wp:posOffset>0</wp:posOffset>
                </wp:positionH>
                <wp:positionV relativeFrom="paragraph">
                  <wp:posOffset>2207895</wp:posOffset>
                </wp:positionV>
                <wp:extent cx="6375400" cy="44450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2E233E66" w:rsidR="004477AC" w:rsidRPr="00245318" w:rsidRDefault="004477AC" w:rsidP="0036257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2E233E66" w:rsidR="004477AC" w:rsidRPr="00245318" w:rsidRDefault="004477AC" w:rsidP="0036257A">
                      <w:pPr>
                        <w:rPr>
                          <w:lang w:val="en-GB"/>
                        </w:rPr>
                      </w:pP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7E4D7BF5">
                <wp:simplePos x="0" y="0"/>
                <wp:positionH relativeFrom="column">
                  <wp:posOffset>4445</wp:posOffset>
                </wp:positionH>
                <wp:positionV relativeFrom="paragraph">
                  <wp:posOffset>1595755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18F86F5A" w:rsidR="004477AC" w:rsidRPr="0031584D" w:rsidRDefault="004477AC" w:rsidP="0036257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18F86F5A" w:rsidR="004477AC" w:rsidRPr="0031584D" w:rsidRDefault="004477AC" w:rsidP="0036257A">
                      <w:pPr>
                        <w:rPr>
                          <w:lang w:val="en-GB"/>
                        </w:rPr>
                      </w:pP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5D76E5A3">
                <wp:simplePos x="0" y="0"/>
                <wp:positionH relativeFrom="column">
                  <wp:posOffset>4445</wp:posOffset>
                </wp:positionH>
                <wp:positionV relativeFrom="paragraph">
                  <wp:posOffset>998855</wp:posOffset>
                </wp:positionV>
                <wp:extent cx="6375400" cy="4445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2BCAF0A7" w:rsidR="004477AC" w:rsidRPr="00A13B86" w:rsidRDefault="004477AC" w:rsidP="0036257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2BCAF0A7" w:rsidR="004477AC" w:rsidRPr="00A13B86" w:rsidRDefault="004477AC" w:rsidP="0036257A">
                      <w:pPr>
                        <w:rPr>
                          <w:lang w:val="en-GB"/>
                        </w:rPr>
                      </w:pPr>
                    </w:p>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1A3F3207">
                <wp:simplePos x="0" y="0"/>
                <wp:positionH relativeFrom="column">
                  <wp:posOffset>-8255</wp:posOffset>
                </wp:positionH>
                <wp:positionV relativeFrom="paragraph">
                  <wp:posOffset>389255</wp:posOffset>
                </wp:positionV>
                <wp:extent cx="6375400" cy="44450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0BBD7E91" w:rsidR="004477AC" w:rsidRPr="00A13B86" w:rsidRDefault="004477A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0BBD7E91" w:rsidR="004477AC" w:rsidRPr="00A13B86" w:rsidRDefault="004477AC">
                      <w:pPr>
                        <w:rPr>
                          <w:lang w:val="en-GB"/>
                        </w:rPr>
                      </w:pP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4DBA7822" w:rsidR="009F08BB" w:rsidRPr="00AA1DCC" w:rsidRDefault="00AB1823" w:rsidP="00E14B21">
            <w:pPr>
              <w:spacing w:before="60" w:after="60"/>
              <w:jc w:val="center"/>
              <w:rPr>
                <w:sz w:val="22"/>
                <w:szCs w:val="22"/>
              </w:rPr>
            </w:pPr>
            <w:r>
              <w:rPr>
                <w:sz w:val="22"/>
                <w:szCs w:val="22"/>
              </w:rPr>
              <w:t>2</w:t>
            </w:r>
          </w:p>
        </w:tc>
        <w:tc>
          <w:tcPr>
            <w:tcW w:w="1651" w:type="dxa"/>
          </w:tcPr>
          <w:p w14:paraId="3A86FE5C" w14:textId="73E09CAA"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77777777" w:rsidR="009F08BB" w:rsidRPr="00AA1DCC" w:rsidRDefault="009F08BB" w:rsidP="00E14B21">
            <w:pPr>
              <w:spacing w:before="60" w:after="60"/>
              <w:jc w:val="center"/>
              <w:rPr>
                <w:sz w:val="22"/>
                <w:szCs w:val="22"/>
              </w:rPr>
            </w:pP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7777777" w:rsidR="009F08BB" w:rsidRPr="00AA1DCC" w:rsidRDefault="009F08BB" w:rsidP="00E14B21">
            <w:pPr>
              <w:spacing w:before="60" w:after="60"/>
              <w:jc w:val="center"/>
              <w:rPr>
                <w:sz w:val="22"/>
                <w:szCs w:val="22"/>
              </w:rPr>
            </w:pP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0369257A"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56861547" w:rsidR="00276838" w:rsidRPr="00AA1DCC" w:rsidRDefault="00AB1823" w:rsidP="00E14B21">
            <w:pPr>
              <w:spacing w:before="60" w:after="60"/>
              <w:jc w:val="center"/>
              <w:rPr>
                <w:sz w:val="22"/>
                <w:szCs w:val="22"/>
              </w:rPr>
            </w:pPr>
            <w:r>
              <w:rPr>
                <w:sz w:val="22"/>
                <w:szCs w:val="22"/>
              </w:rPr>
              <w:t>2</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2E0A856C" w:rsidR="00276838" w:rsidRPr="00AA1DCC" w:rsidRDefault="00276838" w:rsidP="00E14B21">
            <w:pPr>
              <w:spacing w:before="60" w:after="60"/>
              <w:jc w:val="center"/>
              <w:rPr>
                <w:sz w:val="22"/>
                <w:szCs w:val="22"/>
              </w:rPr>
            </w:pP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1F9B1536" w:rsidR="00470D62" w:rsidRPr="00470D62" w:rsidRDefault="00FC5BAF"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AD10434">
                <wp:simplePos x="0" y="0"/>
                <wp:positionH relativeFrom="column">
                  <wp:posOffset>4445</wp:posOffset>
                </wp:positionH>
                <wp:positionV relativeFrom="paragraph">
                  <wp:posOffset>399415</wp:posOffset>
                </wp:positionV>
                <wp:extent cx="6325235" cy="12573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15BFFFA5" w14:textId="4B972924" w:rsidR="004477AC" w:rsidRPr="00AB1823" w:rsidRDefault="00AB1823" w:rsidP="00470D62">
                            <w:r>
                              <w:t>Paid work for Silent Uproar (Theatre Company) and Lydia Marchant (Writer)</w:t>
                            </w:r>
                          </w:p>
                          <w:p w14:paraId="2F1B9593" w14:textId="77777777" w:rsidR="004477AC" w:rsidRDefault="004477AC" w:rsidP="00470D62"/>
                          <w:p w14:paraId="600B54F1" w14:textId="77777777" w:rsidR="004477AC" w:rsidRDefault="004477AC" w:rsidP="00470D62"/>
                          <w:p w14:paraId="437421F3" w14:textId="77777777" w:rsidR="004477AC" w:rsidRDefault="004477AC" w:rsidP="00470D62"/>
                          <w:p w14:paraId="040A78E4" w14:textId="77777777" w:rsidR="004477AC" w:rsidRDefault="004477AC" w:rsidP="00470D62"/>
                          <w:p w14:paraId="1DAD1963" w14:textId="77777777" w:rsidR="004477AC" w:rsidRDefault="004477AC" w:rsidP="00470D62"/>
                          <w:p w14:paraId="40B0EE29" w14:textId="77777777" w:rsidR="004477AC" w:rsidRDefault="004477AC"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15BFFFA5" w14:textId="4B972924" w:rsidR="004477AC" w:rsidRPr="00AB1823" w:rsidRDefault="00AB1823" w:rsidP="00470D62">
                      <w:r>
                        <w:t>Paid work for Silent Uproar (Theatre Company) and Lydia Marchant (Writer)</w:t>
                      </w:r>
                    </w:p>
                    <w:p w14:paraId="2F1B9593" w14:textId="77777777" w:rsidR="004477AC" w:rsidRDefault="004477AC" w:rsidP="00470D62"/>
                    <w:p w14:paraId="600B54F1" w14:textId="77777777" w:rsidR="004477AC" w:rsidRDefault="004477AC" w:rsidP="00470D62"/>
                    <w:p w14:paraId="437421F3" w14:textId="77777777" w:rsidR="004477AC" w:rsidRDefault="004477AC" w:rsidP="00470D62"/>
                    <w:p w14:paraId="040A78E4" w14:textId="77777777" w:rsidR="004477AC" w:rsidRDefault="004477AC" w:rsidP="00470D62"/>
                    <w:p w14:paraId="1DAD1963" w14:textId="77777777" w:rsidR="004477AC" w:rsidRDefault="004477AC" w:rsidP="00470D62"/>
                    <w:p w14:paraId="40B0EE29" w14:textId="77777777" w:rsidR="004477AC" w:rsidRDefault="004477AC"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FC191B4" w:rsidR="00345719" w:rsidRPr="00345719" w:rsidRDefault="00FC5BAF"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0CC514F4">
                <wp:simplePos x="0" y="0"/>
                <wp:positionH relativeFrom="column">
                  <wp:posOffset>4445</wp:posOffset>
                </wp:positionH>
                <wp:positionV relativeFrom="paragraph">
                  <wp:posOffset>382905</wp:posOffset>
                </wp:positionV>
                <wp:extent cx="6325235" cy="14351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52875B81" w:rsidR="004477AC" w:rsidRDefault="00AB1823" w:rsidP="00470D62">
                            <w:pPr>
                              <w:rPr>
                                <w:lang w:val="en-GB"/>
                              </w:rPr>
                            </w:pPr>
                            <w:r>
                              <w:rPr>
                                <w:lang w:val="en-GB"/>
                              </w:rPr>
                              <w:t>Working with young people.</w:t>
                            </w:r>
                          </w:p>
                          <w:p w14:paraId="1CA5EADC" w14:textId="77777777" w:rsidR="004477AC" w:rsidRPr="00EF3EB7" w:rsidRDefault="004477AC" w:rsidP="00470D6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52875B81" w:rsidR="004477AC" w:rsidRDefault="00AB1823" w:rsidP="00470D62">
                      <w:pPr>
                        <w:rPr>
                          <w:lang w:val="en-GB"/>
                        </w:rPr>
                      </w:pPr>
                      <w:r>
                        <w:rPr>
                          <w:lang w:val="en-GB"/>
                        </w:rPr>
                        <w:t>Working with young people.</w:t>
                      </w:r>
                    </w:p>
                    <w:p w14:paraId="1CA5EADC" w14:textId="77777777" w:rsidR="004477AC" w:rsidRPr="00EF3EB7" w:rsidRDefault="004477AC" w:rsidP="00470D62">
                      <w:pPr>
                        <w:rPr>
                          <w:lang w:val="en-GB"/>
                        </w:rPr>
                      </w:pP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7F9DF" w14:textId="77777777" w:rsidR="004477AC" w:rsidRDefault="004477AC" w:rsidP="00C17BA8">
      <w:r>
        <w:separator/>
      </w:r>
    </w:p>
  </w:endnote>
  <w:endnote w:type="continuationSeparator" w:id="0">
    <w:p w14:paraId="676D58AA" w14:textId="77777777" w:rsidR="004477AC" w:rsidRDefault="004477AC" w:rsidP="00C17BA8">
      <w:r>
        <w:continuationSeparator/>
      </w:r>
    </w:p>
  </w:endnote>
  <w:endnote w:type="continuationNotice" w:id="1">
    <w:p w14:paraId="40703007" w14:textId="77777777" w:rsidR="004477AC" w:rsidRDefault="004477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15604894" w14:textId="4E3457BF" w:rsidR="004477AC" w:rsidRPr="00E657CF" w:rsidRDefault="004477AC">
        <w:pPr>
          <w:pStyle w:val="Footer"/>
          <w:jc w:val="right"/>
          <w:rPr>
            <w:sz w:val="20"/>
            <w:szCs w:val="20"/>
          </w:rPr>
        </w:pPr>
        <w:r>
          <w:fldChar w:fldCharType="begin"/>
        </w:r>
        <w:r>
          <w:instrText xml:space="preserve"> PAGE   \* MERGEFORMAT </w:instrText>
        </w:r>
        <w:r>
          <w:fldChar w:fldCharType="separate"/>
        </w:r>
        <w:r w:rsidR="00AB1823" w:rsidRPr="00AB1823">
          <w:rPr>
            <w:noProof/>
            <w:sz w:val="20"/>
            <w:szCs w:val="20"/>
          </w:rPr>
          <w:t>1</w:t>
        </w:r>
        <w:r>
          <w:rPr>
            <w:noProof/>
            <w:sz w:val="20"/>
            <w:szCs w:val="20"/>
          </w:rPr>
          <w:fldChar w:fldCharType="end"/>
        </w:r>
      </w:p>
    </w:sdtContent>
  </w:sdt>
  <w:p w14:paraId="60D53293" w14:textId="77777777" w:rsidR="004477AC" w:rsidRDefault="0044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38EC5" w14:textId="77777777" w:rsidR="004477AC" w:rsidRDefault="004477AC" w:rsidP="00C17BA8">
      <w:r>
        <w:separator/>
      </w:r>
    </w:p>
  </w:footnote>
  <w:footnote w:type="continuationSeparator" w:id="0">
    <w:p w14:paraId="025B4319" w14:textId="77777777" w:rsidR="004477AC" w:rsidRDefault="004477AC" w:rsidP="00C17BA8">
      <w:r>
        <w:continuationSeparator/>
      </w:r>
    </w:p>
  </w:footnote>
  <w:footnote w:type="continuationNotice" w:id="1">
    <w:p w14:paraId="18D2BCDE" w14:textId="77777777" w:rsidR="004477AC" w:rsidRDefault="004477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4477AC" w:rsidRDefault="004477AC"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1F"/>
    <w:rsid w:val="00057095"/>
    <w:rsid w:val="00057AE1"/>
    <w:rsid w:val="0006788A"/>
    <w:rsid w:val="0008290E"/>
    <w:rsid w:val="00095246"/>
    <w:rsid w:val="000D6920"/>
    <w:rsid w:val="000E0FC5"/>
    <w:rsid w:val="0011022A"/>
    <w:rsid w:val="00115DA2"/>
    <w:rsid w:val="001379FE"/>
    <w:rsid w:val="001411AB"/>
    <w:rsid w:val="001420DC"/>
    <w:rsid w:val="0014726B"/>
    <w:rsid w:val="00154540"/>
    <w:rsid w:val="00155C4C"/>
    <w:rsid w:val="00163472"/>
    <w:rsid w:val="0016506E"/>
    <w:rsid w:val="00173F60"/>
    <w:rsid w:val="0018506C"/>
    <w:rsid w:val="00186474"/>
    <w:rsid w:val="001A20AD"/>
    <w:rsid w:val="001B174E"/>
    <w:rsid w:val="001B3249"/>
    <w:rsid w:val="001D0B78"/>
    <w:rsid w:val="001D245D"/>
    <w:rsid w:val="001E201A"/>
    <w:rsid w:val="001E4818"/>
    <w:rsid w:val="001E7DF4"/>
    <w:rsid w:val="002012C4"/>
    <w:rsid w:val="00230B3C"/>
    <w:rsid w:val="0024023A"/>
    <w:rsid w:val="00245318"/>
    <w:rsid w:val="0025243C"/>
    <w:rsid w:val="0026167C"/>
    <w:rsid w:val="00274D4B"/>
    <w:rsid w:val="00276626"/>
    <w:rsid w:val="00276838"/>
    <w:rsid w:val="002B7B40"/>
    <w:rsid w:val="002C71DC"/>
    <w:rsid w:val="0030015B"/>
    <w:rsid w:val="0031584D"/>
    <w:rsid w:val="0034165F"/>
    <w:rsid w:val="00341B91"/>
    <w:rsid w:val="00345719"/>
    <w:rsid w:val="0036257A"/>
    <w:rsid w:val="003700AA"/>
    <w:rsid w:val="00375C57"/>
    <w:rsid w:val="003872CB"/>
    <w:rsid w:val="00393845"/>
    <w:rsid w:val="00394A58"/>
    <w:rsid w:val="003A0CBF"/>
    <w:rsid w:val="003E4F2A"/>
    <w:rsid w:val="0044429E"/>
    <w:rsid w:val="004477AC"/>
    <w:rsid w:val="00470D62"/>
    <w:rsid w:val="004A14A4"/>
    <w:rsid w:val="004D4AAE"/>
    <w:rsid w:val="004F18F3"/>
    <w:rsid w:val="00507119"/>
    <w:rsid w:val="00515C63"/>
    <w:rsid w:val="00526D42"/>
    <w:rsid w:val="00551674"/>
    <w:rsid w:val="0057477C"/>
    <w:rsid w:val="0057546A"/>
    <w:rsid w:val="00576530"/>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71691"/>
    <w:rsid w:val="006B2342"/>
    <w:rsid w:val="006C217B"/>
    <w:rsid w:val="006D6198"/>
    <w:rsid w:val="00724EEC"/>
    <w:rsid w:val="007304E5"/>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54F54"/>
    <w:rsid w:val="00867B00"/>
    <w:rsid w:val="00890C62"/>
    <w:rsid w:val="008C71F3"/>
    <w:rsid w:val="008D48F4"/>
    <w:rsid w:val="008D5793"/>
    <w:rsid w:val="008E11C2"/>
    <w:rsid w:val="008F110C"/>
    <w:rsid w:val="00903824"/>
    <w:rsid w:val="009064BB"/>
    <w:rsid w:val="009072C4"/>
    <w:rsid w:val="00923AA6"/>
    <w:rsid w:val="00932D73"/>
    <w:rsid w:val="00933556"/>
    <w:rsid w:val="00961999"/>
    <w:rsid w:val="00964761"/>
    <w:rsid w:val="009664CA"/>
    <w:rsid w:val="00966C8F"/>
    <w:rsid w:val="00972B59"/>
    <w:rsid w:val="00975737"/>
    <w:rsid w:val="0097732E"/>
    <w:rsid w:val="009973E9"/>
    <w:rsid w:val="009B7D65"/>
    <w:rsid w:val="009D0E2A"/>
    <w:rsid w:val="009E138D"/>
    <w:rsid w:val="009F08BB"/>
    <w:rsid w:val="00A004B3"/>
    <w:rsid w:val="00A03C36"/>
    <w:rsid w:val="00A13B86"/>
    <w:rsid w:val="00A156B1"/>
    <w:rsid w:val="00A1643C"/>
    <w:rsid w:val="00A25076"/>
    <w:rsid w:val="00A3363B"/>
    <w:rsid w:val="00A62F5C"/>
    <w:rsid w:val="00A711D4"/>
    <w:rsid w:val="00A86B7F"/>
    <w:rsid w:val="00AA1DCC"/>
    <w:rsid w:val="00AB1823"/>
    <w:rsid w:val="00AF1B55"/>
    <w:rsid w:val="00AF2B08"/>
    <w:rsid w:val="00AF5CDD"/>
    <w:rsid w:val="00B0462C"/>
    <w:rsid w:val="00B10A38"/>
    <w:rsid w:val="00B727E5"/>
    <w:rsid w:val="00B74867"/>
    <w:rsid w:val="00B74E02"/>
    <w:rsid w:val="00B75B6A"/>
    <w:rsid w:val="00B91460"/>
    <w:rsid w:val="00BC071F"/>
    <w:rsid w:val="00BC3723"/>
    <w:rsid w:val="00BE07FA"/>
    <w:rsid w:val="00BE1C04"/>
    <w:rsid w:val="00BE39FF"/>
    <w:rsid w:val="00C07FB4"/>
    <w:rsid w:val="00C11C5C"/>
    <w:rsid w:val="00C1490E"/>
    <w:rsid w:val="00C17BA8"/>
    <w:rsid w:val="00C33763"/>
    <w:rsid w:val="00C34D8A"/>
    <w:rsid w:val="00C505A4"/>
    <w:rsid w:val="00C56B44"/>
    <w:rsid w:val="00C73C3A"/>
    <w:rsid w:val="00C91E2D"/>
    <w:rsid w:val="00CA0663"/>
    <w:rsid w:val="00D11512"/>
    <w:rsid w:val="00D315B1"/>
    <w:rsid w:val="00D34C45"/>
    <w:rsid w:val="00D4631F"/>
    <w:rsid w:val="00D72305"/>
    <w:rsid w:val="00D92319"/>
    <w:rsid w:val="00DC6DA6"/>
    <w:rsid w:val="00DE52CB"/>
    <w:rsid w:val="00DF0E30"/>
    <w:rsid w:val="00DF50AC"/>
    <w:rsid w:val="00E13BA9"/>
    <w:rsid w:val="00E14B21"/>
    <w:rsid w:val="00E258ED"/>
    <w:rsid w:val="00E30F78"/>
    <w:rsid w:val="00E60900"/>
    <w:rsid w:val="00E657CF"/>
    <w:rsid w:val="00E842C8"/>
    <w:rsid w:val="00E87E46"/>
    <w:rsid w:val="00EA7229"/>
    <w:rsid w:val="00EC50B8"/>
    <w:rsid w:val="00ED078C"/>
    <w:rsid w:val="00EF3EB7"/>
    <w:rsid w:val="00F014BE"/>
    <w:rsid w:val="00F04410"/>
    <w:rsid w:val="00F53770"/>
    <w:rsid w:val="00F84F58"/>
    <w:rsid w:val="00F85EEE"/>
    <w:rsid w:val="00F94518"/>
    <w:rsid w:val="00F956BF"/>
    <w:rsid w:val="00FA2F5E"/>
    <w:rsid w:val="00FB2593"/>
    <w:rsid w:val="00FB2D08"/>
    <w:rsid w:val="00FC1194"/>
    <w:rsid w:val="00FC5BAF"/>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16C5B"/>
  <w15:docId w15:val="{59410C7D-6341-4377-9CE7-31E47E54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7" w:unhideWhenUsed="1"/>
    <w:lsdException w:name="heading 8" w:unhideWhenUsed="1"/>
    <w:lsdException w:name="heading 9" w:semiHidden="1"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67A81-19F7-4661-81C4-783D5462A20E}"/>
</file>

<file path=customXml/itemProps2.xml><?xml version="1.0" encoding="utf-8"?>
<ds:datastoreItem xmlns:ds="http://schemas.openxmlformats.org/officeDocument/2006/customXml" ds:itemID="{F9E0F277-459E-41CC-AD50-51E2F6D05494}">
  <ds:schemaRef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80129174-c05c-43cc-8e32-21fcbdfe51bb"/>
    <ds:schemaRef ds:uri="http://schemas.microsoft.com/office/2006/metadata/properties"/>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A7EAD196-DB98-41C9-B757-8803FA87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D65550C7</Template>
  <TotalTime>0</TotalTime>
  <Pages>10</Pages>
  <Words>1365</Words>
  <Characters>7784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Julia Quillin</cp:lastModifiedBy>
  <cp:revision>2</cp:revision>
  <dcterms:created xsi:type="dcterms:W3CDTF">2017-04-27T13:22:00Z</dcterms:created>
  <dcterms:modified xsi:type="dcterms:W3CDTF">2017-04-27T13:22:00Z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