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65" w:rsidRPr="005B3E65" w:rsidRDefault="00734765" w:rsidP="00DA19B3">
      <w:pPr>
        <w:spacing w:after="0" w:line="240" w:lineRule="auto"/>
        <w:rPr>
          <w:rFonts w:ascii="Arial" w:eastAsiaTheme="minorEastAsia" w:hAnsi="Arial" w:cs="Arial"/>
          <w:b/>
          <w:lang w:val="en-US"/>
        </w:rPr>
      </w:pPr>
      <w:r w:rsidRPr="005B3E65">
        <w:rPr>
          <w:rFonts w:ascii="Arial" w:eastAsiaTheme="minorEastAsia" w:hAnsi="Arial" w:cs="Arial"/>
          <w:b/>
          <w:lang w:val="en-US"/>
        </w:rPr>
        <w:t>LGBTQ 50</w:t>
      </w:r>
    </w:p>
    <w:p w:rsidR="000D3EEB" w:rsidRPr="005B3E65" w:rsidRDefault="000D3EEB" w:rsidP="00DA19B3">
      <w:pPr>
        <w:spacing w:after="0" w:line="240" w:lineRule="auto"/>
        <w:rPr>
          <w:rFonts w:ascii="Arial" w:eastAsiaTheme="minorEastAsia" w:hAnsi="Arial" w:cs="Arial"/>
          <w:lang w:val="en-US"/>
        </w:rPr>
      </w:pPr>
    </w:p>
    <w:p w:rsidR="00BD007E" w:rsidRPr="005B3E65" w:rsidRDefault="00734765" w:rsidP="00DA19B3">
      <w:pPr>
        <w:spacing w:after="0" w:line="240" w:lineRule="auto"/>
        <w:rPr>
          <w:rFonts w:ascii="Arial" w:eastAsiaTheme="minorEastAsia" w:hAnsi="Arial" w:cs="Arial"/>
          <w:lang w:val="en-US"/>
        </w:rPr>
      </w:pPr>
      <w:r w:rsidRPr="005B3E65">
        <w:rPr>
          <w:rFonts w:ascii="Arial" w:eastAsiaTheme="minorEastAsia" w:hAnsi="Arial" w:cs="Arial"/>
          <w:lang w:val="en-US"/>
        </w:rPr>
        <w:br/>
      </w:r>
      <w:r w:rsidR="00BD007E" w:rsidRPr="005B3E65">
        <w:rPr>
          <w:rFonts w:ascii="Arial" w:eastAsiaTheme="minorEastAsia" w:hAnsi="Arial" w:cs="Arial"/>
          <w:lang w:val="en-US"/>
        </w:rPr>
        <w:t>With the celebration underway and a buzz in the air, the city will enter its summer season. Freedom is a platform for people to create debate, reflect and reimagine.</w:t>
      </w:r>
    </w:p>
    <w:p w:rsidR="00BD007E" w:rsidRPr="005B3E65" w:rsidRDefault="00BD007E" w:rsidP="00DA19B3">
      <w:pPr>
        <w:spacing w:after="0" w:line="240" w:lineRule="auto"/>
        <w:rPr>
          <w:rFonts w:ascii="Arial" w:eastAsiaTheme="minorEastAsia" w:hAnsi="Arial" w:cs="Arial"/>
          <w:lang w:val="en-US"/>
        </w:rPr>
      </w:pPr>
      <w:r w:rsidRPr="005B3E65">
        <w:rPr>
          <w:rFonts w:ascii="Arial" w:eastAsiaTheme="minorEastAsia" w:hAnsi="Arial" w:cs="Arial"/>
          <w:lang w:val="en-US"/>
        </w:rPr>
        <w:t>Hull has always attracted creative risk takers and rule breakers. It is a place that seems to inspire rebellion and freedom of thought, not bound by the conventions of others.</w:t>
      </w:r>
    </w:p>
    <w:p w:rsidR="00BD007E" w:rsidRPr="005B3E65" w:rsidRDefault="00BD007E" w:rsidP="00DA19B3">
      <w:pPr>
        <w:spacing w:after="0" w:line="240" w:lineRule="auto"/>
        <w:rPr>
          <w:rFonts w:ascii="Arial" w:eastAsiaTheme="minorEastAsia" w:hAnsi="Arial" w:cs="Arial"/>
          <w:lang w:val="en-US"/>
        </w:rPr>
      </w:pPr>
      <w:r w:rsidRPr="005B3E65">
        <w:rPr>
          <w:rFonts w:ascii="Arial" w:eastAsiaTheme="minorEastAsia" w:hAnsi="Arial" w:cs="Arial"/>
          <w:lang w:val="en-US"/>
        </w:rPr>
        <w:t>As the plot thickens, this chapter will not only explore the pivotal role Hull played in the emancipation movement, but also a broader interpretation of equality and social justice for all.</w:t>
      </w:r>
    </w:p>
    <w:p w:rsidR="00DA19B3" w:rsidRPr="005B3E65" w:rsidRDefault="00DA19B3" w:rsidP="00DA19B3">
      <w:pPr>
        <w:spacing w:after="0" w:line="240" w:lineRule="auto"/>
        <w:rPr>
          <w:rFonts w:ascii="Arial" w:eastAsiaTheme="minorEastAsia" w:hAnsi="Arial" w:cs="Arial"/>
          <w:lang w:val="en-US"/>
        </w:rPr>
      </w:pPr>
    </w:p>
    <w:p w:rsidR="00734765" w:rsidRPr="005B3E65" w:rsidRDefault="00DA19B3" w:rsidP="00DA19B3">
      <w:pPr>
        <w:spacing w:after="0" w:line="240" w:lineRule="auto"/>
        <w:rPr>
          <w:rFonts w:ascii="Arial" w:eastAsiaTheme="minorEastAsia" w:hAnsi="Arial" w:cs="Arial"/>
          <w:lang w:val="en"/>
        </w:rPr>
      </w:pPr>
      <w:r w:rsidRPr="005B3E65">
        <w:rPr>
          <w:rFonts w:ascii="Arial" w:eastAsiaTheme="minorEastAsia" w:hAnsi="Arial" w:cs="Arial"/>
          <w:lang w:val="en-US"/>
        </w:rPr>
        <w:t xml:space="preserve">With this seasons ethos in mind and working with the LGBTQ communities we champion that </w:t>
      </w:r>
      <w:r w:rsidRPr="005B3E65">
        <w:rPr>
          <w:rFonts w:ascii="Arial" w:eastAsiaTheme="minorEastAsia" w:hAnsi="Arial" w:cs="Arial"/>
          <w:lang w:val="en"/>
        </w:rPr>
        <w:t>individuals</w:t>
      </w:r>
      <w:r w:rsidR="00734765" w:rsidRPr="005B3E65">
        <w:rPr>
          <w:rFonts w:ascii="Arial" w:eastAsiaTheme="minorEastAsia" w:hAnsi="Arial" w:cs="Arial"/>
          <w:lang w:val="en"/>
        </w:rPr>
        <w:t xml:space="preserve"> make change happen. We will support individuals to work out how they can make a difference for LGBT</w:t>
      </w:r>
      <w:r w:rsidRPr="005B3E65">
        <w:rPr>
          <w:rFonts w:ascii="Arial" w:eastAsiaTheme="minorEastAsia" w:hAnsi="Arial" w:cs="Arial"/>
          <w:lang w:val="en"/>
        </w:rPr>
        <w:t>Q</w:t>
      </w:r>
      <w:r w:rsidR="00734765" w:rsidRPr="005B3E65">
        <w:rPr>
          <w:rFonts w:ascii="Arial" w:eastAsiaTheme="minorEastAsia" w:hAnsi="Arial" w:cs="Arial"/>
          <w:lang w:val="en"/>
        </w:rPr>
        <w:t xml:space="preserve"> people at work, home and in their communities. We will equip people with the tools and confidence to connect with, influence and enable others in their communities, by challenging homophobic, </w:t>
      </w:r>
      <w:r w:rsidR="000D3EEB" w:rsidRPr="005B3E65">
        <w:rPr>
          <w:rFonts w:ascii="Arial" w:eastAsiaTheme="minorEastAsia" w:hAnsi="Arial" w:cs="Arial"/>
          <w:lang w:val="en"/>
        </w:rPr>
        <w:t>biphobia</w:t>
      </w:r>
      <w:r w:rsidR="00734765" w:rsidRPr="005B3E65">
        <w:rPr>
          <w:rFonts w:ascii="Arial" w:eastAsiaTheme="minorEastAsia" w:hAnsi="Arial" w:cs="Arial"/>
          <w:lang w:val="en"/>
        </w:rPr>
        <w:t xml:space="preserve"> and transphobic bullying, celebrating difference and improving inclusion and visibility of role models. We will empower people of all ages and backgrounds to be role models and allies wherever they live, work, shop, </w:t>
      </w:r>
      <w:proofErr w:type="spellStart"/>
      <w:r w:rsidR="00734765" w:rsidRPr="005B3E65">
        <w:rPr>
          <w:rFonts w:ascii="Arial" w:eastAsiaTheme="minorEastAsia" w:hAnsi="Arial" w:cs="Arial"/>
          <w:lang w:val="en"/>
        </w:rPr>
        <w:t>socialise</w:t>
      </w:r>
      <w:proofErr w:type="spellEnd"/>
      <w:r w:rsidR="00734765" w:rsidRPr="005B3E65">
        <w:rPr>
          <w:rFonts w:ascii="Arial" w:eastAsiaTheme="minorEastAsia" w:hAnsi="Arial" w:cs="Arial"/>
          <w:lang w:val="en"/>
        </w:rPr>
        <w:t xml:space="preserve"> and pray. We will support them, and the people they reach, to be themselves and achieve their full potential.</w:t>
      </w:r>
    </w:p>
    <w:p w:rsidR="00DA19B3" w:rsidRPr="005B3E65" w:rsidRDefault="00DA19B3" w:rsidP="00DA19B3">
      <w:pPr>
        <w:spacing w:after="0" w:line="240" w:lineRule="auto"/>
        <w:rPr>
          <w:rFonts w:ascii="Arial" w:eastAsiaTheme="minorEastAsia" w:hAnsi="Arial" w:cs="Arial"/>
          <w:lang w:val="en"/>
        </w:rPr>
      </w:pPr>
    </w:p>
    <w:p w:rsidR="00734765" w:rsidRPr="005B3E65" w:rsidRDefault="00DA19B3" w:rsidP="00DA19B3">
      <w:pPr>
        <w:spacing w:after="0" w:line="240" w:lineRule="auto"/>
        <w:rPr>
          <w:rFonts w:ascii="Arial" w:eastAsiaTheme="minorEastAsia" w:hAnsi="Arial" w:cs="Arial"/>
          <w:lang w:val="en"/>
        </w:rPr>
      </w:pPr>
      <w:r w:rsidRPr="005B3E65">
        <w:rPr>
          <w:rFonts w:ascii="Arial" w:eastAsiaTheme="minorEastAsia" w:hAnsi="Arial" w:cs="Arial"/>
          <w:lang w:val="en"/>
        </w:rPr>
        <w:t>Working</w:t>
      </w:r>
      <w:r w:rsidR="00734765" w:rsidRPr="005B3E65">
        <w:rPr>
          <w:rFonts w:ascii="Arial" w:eastAsiaTheme="minorEastAsia" w:hAnsi="Arial" w:cs="Arial"/>
          <w:lang w:val="en"/>
        </w:rPr>
        <w:t xml:space="preserve"> to ensure that LGBT</w:t>
      </w:r>
      <w:r w:rsidRPr="005B3E65">
        <w:rPr>
          <w:rFonts w:ascii="Arial" w:eastAsiaTheme="minorEastAsia" w:hAnsi="Arial" w:cs="Arial"/>
          <w:lang w:val="en"/>
        </w:rPr>
        <w:t>Q</w:t>
      </w:r>
      <w:r w:rsidR="00734765" w:rsidRPr="005B3E65">
        <w:rPr>
          <w:rFonts w:ascii="Arial" w:eastAsiaTheme="minorEastAsia" w:hAnsi="Arial" w:cs="Arial"/>
          <w:lang w:val="en"/>
        </w:rPr>
        <w:t xml:space="preserve"> role models and allies are visible throughout public life in order to create an environment that enables all lesbian, gay, bi and </w:t>
      </w:r>
      <w:proofErr w:type="gramStart"/>
      <w:r w:rsidR="00734765" w:rsidRPr="005B3E65">
        <w:rPr>
          <w:rFonts w:ascii="Arial" w:eastAsiaTheme="minorEastAsia" w:hAnsi="Arial" w:cs="Arial"/>
          <w:lang w:val="en"/>
        </w:rPr>
        <w:t>trans</w:t>
      </w:r>
      <w:proofErr w:type="gramEnd"/>
      <w:r w:rsidR="00734765" w:rsidRPr="005B3E65">
        <w:rPr>
          <w:rFonts w:ascii="Arial" w:eastAsiaTheme="minorEastAsia" w:hAnsi="Arial" w:cs="Arial"/>
          <w:lang w:val="en"/>
        </w:rPr>
        <w:t xml:space="preserve"> people to participate fully in society. In order to achieve a world where everyone, everywhere, is free to be themselves, we will work together, as diverse LGBT</w:t>
      </w:r>
      <w:r w:rsidR="00576E22">
        <w:rPr>
          <w:rFonts w:ascii="Arial" w:eastAsiaTheme="minorEastAsia" w:hAnsi="Arial" w:cs="Arial"/>
          <w:lang w:val="en"/>
        </w:rPr>
        <w:t>Q</w:t>
      </w:r>
      <w:r w:rsidR="00734765" w:rsidRPr="005B3E65">
        <w:rPr>
          <w:rFonts w:ascii="Arial" w:eastAsiaTheme="minorEastAsia" w:hAnsi="Arial" w:cs="Arial"/>
          <w:lang w:val="en"/>
        </w:rPr>
        <w:t xml:space="preserve"> communities, and with our wider communities, to change and win hearts and minds.</w:t>
      </w:r>
    </w:p>
    <w:p w:rsidR="00DA19B3" w:rsidRPr="005B3E65" w:rsidRDefault="00DA19B3" w:rsidP="00DA19B3">
      <w:pPr>
        <w:spacing w:after="0" w:line="240" w:lineRule="auto"/>
        <w:rPr>
          <w:rFonts w:ascii="Arial" w:eastAsiaTheme="minorEastAsia" w:hAnsi="Arial" w:cs="Arial"/>
          <w:lang w:val="en"/>
        </w:rPr>
      </w:pPr>
    </w:p>
    <w:p w:rsidR="00734765" w:rsidRPr="005B3E65" w:rsidRDefault="00E74923" w:rsidP="00DA19B3">
      <w:pPr>
        <w:spacing w:after="0" w:line="240" w:lineRule="auto"/>
        <w:rPr>
          <w:rFonts w:ascii="Arial" w:hAnsi="Arial" w:cs="Arial"/>
          <w:lang w:val="en"/>
        </w:rPr>
      </w:pPr>
      <w:r w:rsidRPr="005B3E65">
        <w:rPr>
          <w:rFonts w:ascii="Arial" w:eastAsiaTheme="minorEastAsia" w:hAnsi="Arial" w:cs="Arial"/>
          <w:lang w:val="en"/>
        </w:rPr>
        <w:t>27</w:t>
      </w:r>
      <w:r w:rsidRPr="005B3E65">
        <w:rPr>
          <w:rFonts w:ascii="Arial" w:eastAsiaTheme="minorEastAsia" w:hAnsi="Arial" w:cs="Arial"/>
          <w:vertAlign w:val="superscript"/>
          <w:lang w:val="en"/>
        </w:rPr>
        <w:t>th</w:t>
      </w:r>
      <w:r w:rsidRPr="005B3E65">
        <w:rPr>
          <w:rFonts w:ascii="Arial" w:eastAsiaTheme="minorEastAsia" w:hAnsi="Arial" w:cs="Arial"/>
          <w:lang w:val="en"/>
        </w:rPr>
        <w:t xml:space="preserve"> July </w:t>
      </w:r>
      <w:r w:rsidR="00734765" w:rsidRPr="005B3E65">
        <w:rPr>
          <w:rFonts w:ascii="Arial" w:eastAsiaTheme="minorEastAsia" w:hAnsi="Arial" w:cs="Arial"/>
          <w:lang w:val="en"/>
        </w:rPr>
        <w:t>2017 marks the 50</w:t>
      </w:r>
      <w:r w:rsidR="00734765" w:rsidRPr="005B3E65">
        <w:rPr>
          <w:rFonts w:ascii="Arial" w:eastAsiaTheme="minorEastAsia" w:hAnsi="Arial" w:cs="Arial"/>
          <w:vertAlign w:val="superscript"/>
          <w:lang w:val="en"/>
        </w:rPr>
        <w:t>th</w:t>
      </w:r>
      <w:r w:rsidR="00734765" w:rsidRPr="005B3E65">
        <w:rPr>
          <w:rFonts w:ascii="Arial" w:eastAsiaTheme="minorEastAsia" w:hAnsi="Arial" w:cs="Arial"/>
          <w:lang w:val="en"/>
        </w:rPr>
        <w:t xml:space="preserve"> anniversary of </w:t>
      </w:r>
      <w:r w:rsidR="00734765" w:rsidRPr="005B3E65">
        <w:rPr>
          <w:rFonts w:ascii="Arial" w:hAnsi="Arial" w:cs="Arial"/>
          <w:lang w:val="en"/>
        </w:rPr>
        <w:t xml:space="preserve">The </w:t>
      </w:r>
      <w:r w:rsidR="00734765" w:rsidRPr="005B3E65">
        <w:rPr>
          <w:rFonts w:ascii="Arial" w:hAnsi="Arial" w:cs="Arial"/>
          <w:bCs/>
          <w:lang w:val="en"/>
        </w:rPr>
        <w:t xml:space="preserve">Sexual Offences Act 1967 </w:t>
      </w:r>
      <w:proofErr w:type="gramStart"/>
      <w:r w:rsidR="00734765" w:rsidRPr="005B3E65">
        <w:rPr>
          <w:rFonts w:ascii="Arial" w:hAnsi="Arial" w:cs="Arial"/>
          <w:bCs/>
          <w:lang w:val="en"/>
        </w:rPr>
        <w:t>which</w:t>
      </w:r>
      <w:r w:rsidR="00734765" w:rsidRPr="005B3E65">
        <w:rPr>
          <w:rFonts w:ascii="Arial" w:hAnsi="Arial" w:cs="Arial"/>
          <w:b/>
          <w:bCs/>
          <w:lang w:val="en"/>
        </w:rPr>
        <w:t xml:space="preserve"> </w:t>
      </w:r>
      <w:r w:rsidR="00734765" w:rsidRPr="005B3E65">
        <w:rPr>
          <w:rFonts w:ascii="Arial" w:hAnsi="Arial" w:cs="Arial"/>
          <w:lang w:val="en"/>
        </w:rPr>
        <w:t xml:space="preserve"> is</w:t>
      </w:r>
      <w:proofErr w:type="gramEnd"/>
      <w:r w:rsidR="00734765" w:rsidRPr="005B3E65">
        <w:rPr>
          <w:rFonts w:ascii="Arial" w:hAnsi="Arial" w:cs="Arial"/>
          <w:lang w:val="en"/>
        </w:rPr>
        <w:t xml:space="preserve"> an </w:t>
      </w:r>
      <w:hyperlink r:id="rId7" w:tooltip="Act of Parliament" w:history="1">
        <w:r w:rsidR="00734765" w:rsidRPr="005B3E65">
          <w:rPr>
            <w:rFonts w:ascii="Arial" w:hAnsi="Arial" w:cs="Arial"/>
            <w:lang w:val="en"/>
          </w:rPr>
          <w:t>Act of Parliament</w:t>
        </w:r>
      </w:hyperlink>
      <w:r w:rsidR="00734765" w:rsidRPr="005B3E65">
        <w:rPr>
          <w:rFonts w:ascii="Arial" w:hAnsi="Arial" w:cs="Arial"/>
          <w:lang w:val="en"/>
        </w:rPr>
        <w:t xml:space="preserve"> in the United Kingdom, that  decriminalizes.</w:t>
      </w:r>
      <w:r w:rsidR="0049387A">
        <w:rPr>
          <w:rFonts w:ascii="Arial" w:hAnsi="Arial" w:cs="Arial"/>
          <w:lang w:val="en"/>
        </w:rPr>
        <w:t xml:space="preserve"> </w:t>
      </w:r>
      <w:hyperlink r:id="rId8" w:tooltip="Homosexual" w:history="1">
        <w:r w:rsidR="0049387A" w:rsidRPr="005B3E65">
          <w:rPr>
            <w:rFonts w:ascii="Arial" w:hAnsi="Arial" w:cs="Arial"/>
            <w:lang w:val="en"/>
          </w:rPr>
          <w:t>Homosexual</w:t>
        </w:r>
      </w:hyperlink>
      <w:r w:rsidR="00734765" w:rsidRPr="005B3E65">
        <w:rPr>
          <w:rFonts w:ascii="Arial" w:hAnsi="Arial" w:cs="Arial"/>
          <w:lang w:val="en"/>
        </w:rPr>
        <w:t xml:space="preserve"> acts in private between two men, both of whom had to have attained the age of 21.</w:t>
      </w:r>
      <w:r w:rsidR="00F17F61" w:rsidRPr="005B3E65">
        <w:rPr>
          <w:rFonts w:ascii="Arial" w:hAnsi="Arial" w:cs="Arial"/>
          <w:lang w:val="en"/>
        </w:rPr>
        <w:t xml:space="preserve"> How things have changed over the last fifty years, but only in some countries, </w:t>
      </w:r>
      <w:r w:rsidRPr="005B3E65">
        <w:rPr>
          <w:rFonts w:ascii="Arial" w:hAnsi="Arial" w:cs="Arial"/>
          <w:lang w:val="en"/>
        </w:rPr>
        <w:t>it’s</w:t>
      </w:r>
      <w:r w:rsidR="00F17F61" w:rsidRPr="005B3E65">
        <w:rPr>
          <w:rFonts w:ascii="Arial" w:hAnsi="Arial" w:cs="Arial"/>
          <w:lang w:val="en"/>
        </w:rPr>
        <w:t xml:space="preserve"> still illegal in 77 countries to </w:t>
      </w:r>
      <w:r w:rsidRPr="005B3E65">
        <w:rPr>
          <w:rFonts w:ascii="Arial" w:hAnsi="Arial" w:cs="Arial"/>
          <w:lang w:val="en"/>
        </w:rPr>
        <w:t>engage</w:t>
      </w:r>
      <w:r w:rsidR="00F17F61" w:rsidRPr="005B3E65">
        <w:rPr>
          <w:rFonts w:ascii="Arial" w:hAnsi="Arial" w:cs="Arial"/>
          <w:lang w:val="en"/>
        </w:rPr>
        <w:t xml:space="preserve"> in homosexual acts</w:t>
      </w:r>
      <w:r w:rsidRPr="005B3E65">
        <w:rPr>
          <w:rFonts w:ascii="Arial" w:hAnsi="Arial" w:cs="Arial"/>
          <w:lang w:val="en"/>
        </w:rPr>
        <w:t>. One of these countries is Sierra Leone.</w:t>
      </w:r>
    </w:p>
    <w:p w:rsidR="000D3EEB" w:rsidRPr="005B3E65" w:rsidRDefault="000D3EEB" w:rsidP="00DA19B3">
      <w:pPr>
        <w:spacing w:after="0" w:line="240" w:lineRule="auto"/>
        <w:rPr>
          <w:rFonts w:ascii="Arial" w:hAnsi="Arial" w:cs="Arial"/>
          <w:lang w:val="en"/>
        </w:rPr>
      </w:pPr>
    </w:p>
    <w:tbl>
      <w:tblPr>
        <w:tblW w:w="0" w:type="auto"/>
        <w:tblBorders>
          <w:top w:val="nil"/>
          <w:left w:val="nil"/>
          <w:bottom w:val="nil"/>
          <w:right w:val="nil"/>
        </w:tblBorders>
        <w:tblLayout w:type="fixed"/>
        <w:tblLook w:val="0000" w:firstRow="0" w:lastRow="0" w:firstColumn="0" w:lastColumn="0" w:noHBand="0" w:noVBand="0"/>
      </w:tblPr>
      <w:tblGrid>
        <w:gridCol w:w="8833"/>
      </w:tblGrid>
      <w:tr w:rsidR="00DA19B3" w:rsidRPr="005B3E65" w:rsidTr="00B76EBA">
        <w:trPr>
          <w:trHeight w:val="698"/>
        </w:trPr>
        <w:tc>
          <w:tcPr>
            <w:tcW w:w="8833" w:type="dxa"/>
          </w:tcPr>
          <w:p w:rsidR="00DA19B3" w:rsidRPr="005B3E65" w:rsidRDefault="00DA19B3" w:rsidP="00DA19B3">
            <w:pPr>
              <w:spacing w:after="0" w:line="240" w:lineRule="auto"/>
              <w:rPr>
                <w:rFonts w:ascii="Arial" w:eastAsiaTheme="minorEastAsia" w:hAnsi="Arial" w:cs="Arial"/>
              </w:rPr>
            </w:pPr>
            <w:r w:rsidRPr="005B3E65">
              <w:rPr>
                <w:rFonts w:ascii="Arial" w:eastAsiaTheme="minorEastAsia" w:hAnsi="Arial" w:cs="Arial"/>
              </w:rPr>
              <w:t xml:space="preserve">      Hull is twinned with Freetown, Sierra Leone. The towns were twinned to </w:t>
            </w:r>
            <w:r w:rsidR="0049387A">
              <w:rPr>
                <w:rFonts w:ascii="Arial" w:eastAsiaTheme="minorEastAsia" w:hAnsi="Arial" w:cs="Arial"/>
              </w:rPr>
              <w:t>:</w:t>
            </w:r>
          </w:p>
          <w:p w:rsidR="00E74923" w:rsidRPr="005B3E65" w:rsidRDefault="0049387A" w:rsidP="00DA19B3">
            <w:pPr>
              <w:spacing w:after="0" w:line="240" w:lineRule="auto"/>
              <w:ind w:left="360"/>
              <w:rPr>
                <w:rFonts w:ascii="Arial" w:eastAsiaTheme="minorEastAsia" w:hAnsi="Arial" w:cs="Arial"/>
              </w:rPr>
            </w:pPr>
            <w:r w:rsidRPr="005B3E65">
              <w:rPr>
                <w:rFonts w:ascii="Arial" w:eastAsiaTheme="minorEastAsia" w:hAnsi="Arial" w:cs="Arial"/>
              </w:rPr>
              <w:t>Promote</w:t>
            </w:r>
            <w:r w:rsidR="00DA19B3" w:rsidRPr="005B3E65">
              <w:rPr>
                <w:rFonts w:ascii="Arial" w:eastAsiaTheme="minorEastAsia" w:hAnsi="Arial" w:cs="Arial"/>
              </w:rPr>
              <w:t xml:space="preserve"> friendship and understanding between the cities of Kingston upon Hull and Freetown strengthen commercial, educational and cultural links between the two cities stimulate and foster mutual exchanges at all levels between the peoples of the two cities, whilst these relationships move forward there is one difference that divides the two towns. In Freetown homosexuality is still illegal, but has </w:t>
            </w:r>
            <w:proofErr w:type="gramStart"/>
            <w:r w:rsidR="00DA19B3" w:rsidRPr="005B3E65">
              <w:rPr>
                <w:rFonts w:ascii="Arial" w:eastAsiaTheme="minorEastAsia" w:hAnsi="Arial" w:cs="Arial"/>
              </w:rPr>
              <w:t xml:space="preserve">a </w:t>
            </w:r>
            <w:r>
              <w:rPr>
                <w:rFonts w:ascii="Arial" w:eastAsiaTheme="minorEastAsia" w:hAnsi="Arial" w:cs="Arial"/>
              </w:rPr>
              <w:t xml:space="preserve"> lively</w:t>
            </w:r>
            <w:proofErr w:type="gramEnd"/>
            <w:r>
              <w:rPr>
                <w:rFonts w:ascii="Arial" w:eastAsiaTheme="minorEastAsia" w:hAnsi="Arial" w:cs="Arial"/>
              </w:rPr>
              <w:t xml:space="preserve"> and </w:t>
            </w:r>
            <w:r w:rsidR="00DA19B3" w:rsidRPr="005B3E65">
              <w:rPr>
                <w:rFonts w:ascii="Arial" w:eastAsiaTheme="minorEastAsia" w:hAnsi="Arial" w:cs="Arial"/>
              </w:rPr>
              <w:t xml:space="preserve">burgeoning community. </w:t>
            </w:r>
            <w:r w:rsidR="005B3E65" w:rsidRPr="005B3E65">
              <w:rPr>
                <w:rFonts w:ascii="Arial" w:hAnsi="Arial" w:cs="Arial"/>
                <w:lang w:val="en"/>
              </w:rPr>
              <w:t>This commissioned</w:t>
            </w:r>
            <w:r w:rsidR="00E74923" w:rsidRPr="005B3E65">
              <w:rPr>
                <w:rFonts w:ascii="Arial" w:hAnsi="Arial" w:cs="Arial"/>
                <w:lang w:val="en"/>
              </w:rPr>
              <w:t xml:space="preserve"> exhibition from Hull 2017 aims to provide insight into lives of individuals throughout the gay community of Freetown, and tells of what this laws really means for the people living it. </w:t>
            </w:r>
          </w:p>
          <w:p w:rsidR="00DA19B3" w:rsidRPr="005B3E65" w:rsidRDefault="00DA19B3" w:rsidP="00DA19B3">
            <w:pPr>
              <w:spacing w:after="0" w:line="240" w:lineRule="auto"/>
              <w:rPr>
                <w:rFonts w:ascii="Arial" w:eastAsiaTheme="minorEastAsia" w:hAnsi="Arial" w:cs="Arial"/>
              </w:rPr>
            </w:pPr>
          </w:p>
          <w:p w:rsidR="00DA19B3" w:rsidRPr="005B3E65" w:rsidRDefault="00DA19B3" w:rsidP="00DA19B3">
            <w:pPr>
              <w:spacing w:after="0" w:line="240" w:lineRule="auto"/>
              <w:rPr>
                <w:rFonts w:ascii="Arial" w:eastAsiaTheme="minorEastAsia" w:hAnsi="Arial" w:cs="Arial"/>
              </w:rPr>
            </w:pPr>
          </w:p>
          <w:p w:rsidR="00DA19B3" w:rsidRPr="005B3E65" w:rsidRDefault="00DA19B3" w:rsidP="005B3E65">
            <w:pPr>
              <w:spacing w:after="0" w:line="240" w:lineRule="auto"/>
              <w:rPr>
                <w:rFonts w:ascii="Arial" w:eastAsiaTheme="minorEastAsia" w:hAnsi="Arial" w:cs="Arial"/>
              </w:rPr>
            </w:pPr>
          </w:p>
        </w:tc>
      </w:tr>
    </w:tbl>
    <w:p w:rsidR="00CD586A" w:rsidRPr="005B3E65" w:rsidRDefault="00CD586A"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p>
    <w:p w:rsidR="005B3E65" w:rsidRPr="005B3E65" w:rsidRDefault="005B3E65" w:rsidP="00DA19B3">
      <w:pPr>
        <w:spacing w:after="0" w:line="240" w:lineRule="auto"/>
        <w:rPr>
          <w:rFonts w:ascii="Arial" w:eastAsiaTheme="minorEastAsia" w:hAnsi="Arial" w:cs="Arial"/>
        </w:rPr>
      </w:pPr>
    </w:p>
    <w:p w:rsidR="005B3E65" w:rsidRPr="005B3E65" w:rsidRDefault="005B3E65" w:rsidP="00DA19B3">
      <w:pPr>
        <w:spacing w:after="0" w:line="240" w:lineRule="auto"/>
        <w:rPr>
          <w:rFonts w:ascii="Arial" w:eastAsiaTheme="minorEastAsia" w:hAnsi="Arial" w:cs="Arial"/>
        </w:rPr>
      </w:pPr>
    </w:p>
    <w:p w:rsidR="005B3E65" w:rsidRPr="005B3E65" w:rsidRDefault="005B3E65" w:rsidP="00DA19B3">
      <w:pPr>
        <w:spacing w:after="0" w:line="240" w:lineRule="auto"/>
        <w:rPr>
          <w:rFonts w:ascii="Arial" w:eastAsiaTheme="minorEastAsia" w:hAnsi="Arial" w:cs="Arial"/>
        </w:rPr>
      </w:pPr>
    </w:p>
    <w:p w:rsidR="00464473" w:rsidRDefault="00464473" w:rsidP="00DA19B3">
      <w:pPr>
        <w:spacing w:after="0" w:line="240" w:lineRule="auto"/>
        <w:rPr>
          <w:rFonts w:ascii="Arial" w:eastAsiaTheme="minorEastAsia" w:hAnsi="Arial" w:cs="Arial"/>
        </w:rPr>
      </w:pPr>
    </w:p>
    <w:p w:rsidR="00464473" w:rsidRDefault="00464473" w:rsidP="00DA19B3">
      <w:pPr>
        <w:spacing w:after="0" w:line="240" w:lineRule="auto"/>
        <w:rPr>
          <w:rFonts w:ascii="Arial" w:eastAsiaTheme="minorEastAsia" w:hAnsi="Arial" w:cs="Arial"/>
        </w:rPr>
      </w:pPr>
    </w:p>
    <w:p w:rsidR="00464473" w:rsidRDefault="00464473" w:rsidP="00DA19B3">
      <w:pPr>
        <w:spacing w:after="0" w:line="240" w:lineRule="auto"/>
        <w:rPr>
          <w:rFonts w:ascii="Arial" w:eastAsiaTheme="minorEastAsia" w:hAnsi="Arial" w:cs="Arial"/>
        </w:rPr>
      </w:pPr>
    </w:p>
    <w:p w:rsidR="00464473" w:rsidRDefault="00464473" w:rsidP="00DA19B3">
      <w:pPr>
        <w:spacing w:after="0" w:line="240" w:lineRule="auto"/>
        <w:rPr>
          <w:rFonts w:ascii="Arial" w:eastAsiaTheme="minorEastAsia" w:hAnsi="Arial" w:cs="Arial"/>
        </w:rPr>
      </w:pPr>
    </w:p>
    <w:p w:rsidR="00464473" w:rsidRDefault="00464473"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lastRenderedPageBreak/>
        <w:t>PROJECT BRIEF</w:t>
      </w:r>
    </w:p>
    <w:p w:rsidR="0028618B" w:rsidRPr="005B3E65" w:rsidRDefault="0028618B" w:rsidP="00DA19B3">
      <w:pPr>
        <w:spacing w:after="0" w:line="240" w:lineRule="auto"/>
        <w:rPr>
          <w:rFonts w:ascii="Arial" w:eastAsiaTheme="minorEastAsia" w:hAnsi="Arial" w:cs="Arial"/>
        </w:rPr>
      </w:pPr>
    </w:p>
    <w:p w:rsidR="0028618B" w:rsidRPr="005B3E65" w:rsidRDefault="00F40BC6" w:rsidP="00DA19B3">
      <w:pPr>
        <w:spacing w:after="0" w:line="240" w:lineRule="auto"/>
        <w:rPr>
          <w:rFonts w:ascii="Arial" w:eastAsiaTheme="minorEastAsia" w:hAnsi="Arial" w:cs="Arial"/>
        </w:rPr>
      </w:pPr>
      <w:r w:rsidRPr="005B3E65">
        <w:rPr>
          <w:rFonts w:ascii="Arial" w:eastAsiaTheme="minorEastAsia" w:hAnsi="Arial" w:cs="Arial"/>
        </w:rPr>
        <w:t>LGBTQ 50</w:t>
      </w: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An Exhibition of Contemporary Photography</w:t>
      </w: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 xml:space="preserve">We anticipate that the commissioned </w:t>
      </w:r>
      <w:r w:rsidR="00F40BC6" w:rsidRPr="005B3E65">
        <w:rPr>
          <w:rFonts w:ascii="Arial" w:eastAsiaTheme="minorEastAsia" w:hAnsi="Arial" w:cs="Arial"/>
        </w:rPr>
        <w:t>exhibition will</w:t>
      </w:r>
      <w:r w:rsidRPr="005B3E65">
        <w:rPr>
          <w:rFonts w:ascii="Arial" w:eastAsiaTheme="minorEastAsia" w:hAnsi="Arial" w:cs="Arial"/>
        </w:rPr>
        <w:t xml:space="preserve"> be representative of </w:t>
      </w:r>
      <w:r w:rsidR="00F40BC6" w:rsidRPr="005B3E65">
        <w:rPr>
          <w:rFonts w:ascii="Arial" w:eastAsiaTheme="minorEastAsia" w:hAnsi="Arial" w:cs="Arial"/>
        </w:rPr>
        <w:t xml:space="preserve">the Burgeoning LGBTQ </w:t>
      </w:r>
      <w:r w:rsidRPr="005B3E65">
        <w:rPr>
          <w:rFonts w:ascii="Arial" w:eastAsiaTheme="minorEastAsia" w:hAnsi="Arial" w:cs="Arial"/>
        </w:rPr>
        <w:t>communit</w:t>
      </w:r>
      <w:r w:rsidR="00F40BC6" w:rsidRPr="005B3E65">
        <w:rPr>
          <w:rFonts w:ascii="Arial" w:eastAsiaTheme="minorEastAsia" w:hAnsi="Arial" w:cs="Arial"/>
        </w:rPr>
        <w:t>y</w:t>
      </w:r>
      <w:r w:rsidRPr="005B3E65">
        <w:rPr>
          <w:rFonts w:ascii="Arial" w:eastAsiaTheme="minorEastAsia" w:hAnsi="Arial" w:cs="Arial"/>
        </w:rPr>
        <w:t xml:space="preserve"> and cultural aspects of</w:t>
      </w:r>
      <w:r w:rsidR="009A30CD" w:rsidRPr="005B3E65">
        <w:rPr>
          <w:rFonts w:ascii="Arial" w:eastAsiaTheme="minorEastAsia" w:hAnsi="Arial" w:cs="Arial"/>
        </w:rPr>
        <w:t xml:space="preserve"> Freetown</w:t>
      </w:r>
      <w:r w:rsidRPr="005B3E65">
        <w:rPr>
          <w:rFonts w:ascii="Arial" w:eastAsiaTheme="minorEastAsia" w:hAnsi="Arial" w:cs="Arial"/>
        </w:rPr>
        <w:t>, both historical and contemporary. We want to have our imaginations fired, and have our eyes opened to the</w:t>
      </w:r>
      <w:r w:rsidR="00E76D4F">
        <w:rPr>
          <w:rFonts w:ascii="Arial" w:eastAsiaTheme="minorEastAsia" w:hAnsi="Arial" w:cs="Arial"/>
        </w:rPr>
        <w:t xml:space="preserve"> LGBTQ</w:t>
      </w:r>
      <w:r w:rsidRPr="005B3E65">
        <w:rPr>
          <w:rFonts w:ascii="Arial" w:eastAsiaTheme="minorEastAsia" w:hAnsi="Arial" w:cs="Arial"/>
        </w:rPr>
        <w:t xml:space="preserve"> </w:t>
      </w:r>
      <w:r w:rsidR="005B3E65" w:rsidRPr="005B3E65">
        <w:rPr>
          <w:rFonts w:ascii="Arial" w:eastAsiaTheme="minorEastAsia" w:hAnsi="Arial" w:cs="Arial"/>
        </w:rPr>
        <w:t>communities in Freetown</w:t>
      </w:r>
      <w:r w:rsidRPr="005B3E65">
        <w:rPr>
          <w:rFonts w:ascii="Arial" w:eastAsiaTheme="minorEastAsia" w:hAnsi="Arial" w:cs="Arial"/>
        </w:rPr>
        <w:t xml:space="preserve"> so that we can offer an immersive narrative about the City. </w:t>
      </w:r>
    </w:p>
    <w:p w:rsidR="0028618B" w:rsidRPr="005B3E65" w:rsidRDefault="0028618B" w:rsidP="00DA19B3">
      <w:pPr>
        <w:spacing w:after="0" w:line="240" w:lineRule="auto"/>
        <w:rPr>
          <w:rFonts w:ascii="Arial" w:eastAsiaTheme="minorEastAsia" w:hAnsi="Arial" w:cs="Arial"/>
        </w:rPr>
      </w:pPr>
    </w:p>
    <w:p w:rsidR="009542BE" w:rsidRDefault="0028618B" w:rsidP="00DA19B3">
      <w:pPr>
        <w:spacing w:after="0" w:line="240" w:lineRule="auto"/>
        <w:rPr>
          <w:rFonts w:ascii="Arial" w:eastAsiaTheme="minorEastAsia" w:hAnsi="Arial" w:cs="Arial"/>
        </w:rPr>
      </w:pPr>
      <w:r w:rsidRPr="005B3E65">
        <w:rPr>
          <w:rFonts w:ascii="Arial" w:eastAsiaTheme="minorEastAsia" w:hAnsi="Arial" w:cs="Arial"/>
        </w:rPr>
        <w:t>The theme for the exhibition</w:t>
      </w:r>
      <w:r w:rsidR="00571D65" w:rsidRPr="005B3E65">
        <w:rPr>
          <w:rFonts w:ascii="Arial" w:eastAsiaTheme="minorEastAsia" w:hAnsi="Arial" w:cs="Arial"/>
        </w:rPr>
        <w:t>:</w:t>
      </w:r>
      <w:r w:rsidRPr="005B3E65">
        <w:rPr>
          <w:rFonts w:ascii="Arial" w:eastAsiaTheme="minorEastAsia" w:hAnsi="Arial" w:cs="Arial"/>
        </w:rPr>
        <w:t xml:space="preserve"> </w:t>
      </w:r>
      <w:r w:rsidR="009A30CD" w:rsidRPr="005B3E65">
        <w:rPr>
          <w:rFonts w:ascii="Arial" w:eastAsiaTheme="minorEastAsia" w:hAnsi="Arial" w:cs="Arial"/>
        </w:rPr>
        <w:t>LGBTQ community of Freetown It</w:t>
      </w:r>
      <w:r w:rsidRPr="005B3E65">
        <w:rPr>
          <w:rFonts w:ascii="Arial" w:eastAsiaTheme="minorEastAsia" w:hAnsi="Arial" w:cs="Arial"/>
        </w:rPr>
        <w:t xml:space="preserve"> aims to own the discussion about where, what and how</w:t>
      </w:r>
      <w:r w:rsidR="009A30CD" w:rsidRPr="005B3E65">
        <w:rPr>
          <w:rFonts w:ascii="Arial" w:eastAsiaTheme="minorEastAsia" w:hAnsi="Arial" w:cs="Arial"/>
        </w:rPr>
        <w:t xml:space="preserve">? Sensitively showing the </w:t>
      </w:r>
      <w:r w:rsidR="00464473">
        <w:rPr>
          <w:rFonts w:ascii="Arial" w:eastAsiaTheme="minorEastAsia" w:hAnsi="Arial" w:cs="Arial"/>
        </w:rPr>
        <w:t xml:space="preserve">different aspects of the lifestyle, struggles and celebrations </w:t>
      </w:r>
      <w:r w:rsidR="009A30CD" w:rsidRPr="005B3E65">
        <w:rPr>
          <w:rFonts w:ascii="Arial" w:eastAsiaTheme="minorEastAsia" w:hAnsi="Arial" w:cs="Arial"/>
        </w:rPr>
        <w:t xml:space="preserve"> </w:t>
      </w:r>
    </w:p>
    <w:p w:rsidR="008754F8" w:rsidRDefault="008754F8" w:rsidP="00DA19B3">
      <w:pPr>
        <w:spacing w:after="0" w:line="240" w:lineRule="auto"/>
        <w:rPr>
          <w:rFonts w:ascii="Arial" w:eastAsiaTheme="minorEastAsia" w:hAnsi="Arial" w:cs="Arial"/>
        </w:rPr>
      </w:pPr>
    </w:p>
    <w:p w:rsidR="008754F8" w:rsidRPr="008754F8" w:rsidRDefault="008754F8" w:rsidP="008754F8">
      <w:pPr>
        <w:spacing w:after="0" w:line="240" w:lineRule="auto"/>
        <w:rPr>
          <w:rFonts w:ascii="Arial" w:eastAsiaTheme="minorEastAsia" w:hAnsi="Arial" w:cs="Arial"/>
        </w:rPr>
      </w:pPr>
      <w:r>
        <w:rPr>
          <w:rFonts w:ascii="Arial" w:eastAsiaTheme="minorEastAsia" w:hAnsi="Arial" w:cs="Arial"/>
        </w:rPr>
        <w:t xml:space="preserve">Showing how these surreptitious </w:t>
      </w:r>
      <w:r w:rsidRPr="008754F8">
        <w:rPr>
          <w:rFonts w:ascii="Arial" w:eastAsiaTheme="minorEastAsia" w:hAnsi="Arial" w:cs="Arial"/>
        </w:rPr>
        <w:t>celebration</w:t>
      </w:r>
      <w:r>
        <w:rPr>
          <w:rFonts w:ascii="Arial" w:eastAsiaTheme="minorEastAsia" w:hAnsi="Arial" w:cs="Arial"/>
        </w:rPr>
        <w:t>s</w:t>
      </w:r>
      <w:r w:rsidRPr="008754F8">
        <w:rPr>
          <w:rFonts w:ascii="Arial" w:eastAsiaTheme="minorEastAsia" w:hAnsi="Arial" w:cs="Arial"/>
        </w:rPr>
        <w:t xml:space="preserve"> of togetherness and acceptance and a place in which these people can be themselves without fear of isolation or persecution</w:t>
      </w:r>
      <w:r>
        <w:rPr>
          <w:rFonts w:ascii="Arial" w:eastAsiaTheme="minorEastAsia" w:hAnsi="Arial" w:cs="Arial"/>
        </w:rPr>
        <w:t>. F</w:t>
      </w:r>
      <w:r w:rsidRPr="008754F8">
        <w:rPr>
          <w:rFonts w:ascii="Arial" w:eastAsiaTheme="minorEastAsia" w:hAnsi="Arial" w:cs="Arial"/>
        </w:rPr>
        <w:t>ollow</w:t>
      </w:r>
      <w:r>
        <w:rPr>
          <w:rFonts w:ascii="Arial" w:eastAsiaTheme="minorEastAsia" w:hAnsi="Arial" w:cs="Arial"/>
        </w:rPr>
        <w:t>ing</w:t>
      </w:r>
      <w:r w:rsidRPr="008754F8">
        <w:rPr>
          <w:rFonts w:ascii="Arial" w:eastAsiaTheme="minorEastAsia" w:hAnsi="Arial" w:cs="Arial"/>
        </w:rPr>
        <w:t xml:space="preserve"> a handful of these party-goers, explor</w:t>
      </w:r>
      <w:r>
        <w:rPr>
          <w:rFonts w:ascii="Arial" w:eastAsiaTheme="minorEastAsia" w:hAnsi="Arial" w:cs="Arial"/>
        </w:rPr>
        <w:t>ing</w:t>
      </w:r>
      <w:r w:rsidRPr="008754F8">
        <w:rPr>
          <w:rFonts w:ascii="Arial" w:eastAsiaTheme="minorEastAsia" w:hAnsi="Arial" w:cs="Arial"/>
        </w:rPr>
        <w:t xml:space="preserve"> what it means for them to be gay in Freetown including images that depict the hardships faced</w:t>
      </w:r>
      <w:r>
        <w:rPr>
          <w:rFonts w:ascii="Arial" w:eastAsiaTheme="minorEastAsia" w:hAnsi="Arial" w:cs="Arial"/>
        </w:rPr>
        <w:t>,</w:t>
      </w:r>
      <w:r w:rsidRPr="008754F8">
        <w:rPr>
          <w:rFonts w:ascii="Arial" w:eastAsiaTheme="minorEastAsia" w:hAnsi="Arial" w:cs="Arial"/>
        </w:rPr>
        <w:t xml:space="preserve"> juxtapose</w:t>
      </w:r>
      <w:r>
        <w:rPr>
          <w:rFonts w:ascii="Arial" w:eastAsiaTheme="minorEastAsia" w:hAnsi="Arial" w:cs="Arial"/>
        </w:rPr>
        <w:t>d</w:t>
      </w:r>
      <w:r w:rsidRPr="008754F8">
        <w:rPr>
          <w:rFonts w:ascii="Arial" w:eastAsiaTheme="minorEastAsia" w:hAnsi="Arial" w:cs="Arial"/>
        </w:rPr>
        <w:t xml:space="preserve"> those with images of these people coming together at these parties, rejoicing in the fact that despite all the difficulties they face in 'every day' life, they are able to celebrate being who they are with the people that understand and accept them. </w:t>
      </w:r>
    </w:p>
    <w:p w:rsidR="008754F8" w:rsidRPr="005B3E65" w:rsidRDefault="008754F8"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p>
    <w:p w:rsidR="00571D65" w:rsidRPr="005B3E65" w:rsidRDefault="0028618B" w:rsidP="00DA19B3">
      <w:pPr>
        <w:rPr>
          <w:rFonts w:ascii="Arial" w:hAnsi="Arial" w:cs="Arial"/>
        </w:rPr>
      </w:pPr>
      <w:r w:rsidRPr="005B3E65">
        <w:rPr>
          <w:rFonts w:ascii="Arial" w:eastAsiaTheme="minorEastAsia" w:hAnsi="Arial" w:cs="Arial"/>
        </w:rPr>
        <w:t>The exhibition will be shown at 64 Humber Street,</w:t>
      </w:r>
      <w:r w:rsidR="00571D65" w:rsidRPr="005B3E65">
        <w:rPr>
          <w:rFonts w:ascii="Arial" w:hAnsi="Arial" w:cs="Arial"/>
        </w:rPr>
        <w:t xml:space="preserve"> A new contemporary art space for Hull, rooted in the history of contemporary art practice that the city has inspired and responsive to and reflective of the themes and seasons of Hull 2017. </w:t>
      </w:r>
    </w:p>
    <w:p w:rsidR="00571D65" w:rsidRPr="005B3E65" w:rsidRDefault="00571D65" w:rsidP="00DA19B3">
      <w:pPr>
        <w:rPr>
          <w:rFonts w:ascii="Arial" w:hAnsi="Arial" w:cs="Arial"/>
        </w:rPr>
      </w:pPr>
      <w:r w:rsidRPr="005B3E65">
        <w:rPr>
          <w:rFonts w:ascii="Arial" w:hAnsi="Arial" w:cs="Arial"/>
        </w:rPr>
        <w:t xml:space="preserve">Our aim is to be forward-thinking in our choice of exhibitions, and to present the best of all aspects of art and design to our audience by including a range of contemporary visual art, design, fashion, photography and craft. Without losing our artistic integrity we often include a focus on popular culture and social history to broaden the appeal and accessibility of our exhibitions. We aim to ensure </w:t>
      </w:r>
      <w:r w:rsidRPr="005B3E65">
        <w:rPr>
          <w:rFonts w:ascii="Arial" w:hAnsi="Arial" w:cs="Arial"/>
          <w:bCs/>
        </w:rPr>
        <w:t>64 Humber Street</w:t>
      </w:r>
      <w:r w:rsidRPr="005B3E65">
        <w:rPr>
          <w:rFonts w:ascii="Arial" w:hAnsi="Arial" w:cs="Arial"/>
        </w:rPr>
        <w:t> is a venue where people can learn, engage and become inspired. We want to create an environment that instils a sense of confidence, enjoyment, understanding and a desire to return again and again by providing an exhibitions programme that appeals to a wide cross-section of people regardless of age, background or ability. We hope to generate debate, expand boundaries and encourage change and development, both for those familiar with the arts and those new to this arena.</w:t>
      </w:r>
    </w:p>
    <w:p w:rsidR="00571D65" w:rsidRPr="005B3E65" w:rsidRDefault="00571D65" w:rsidP="00DA19B3">
      <w:pPr>
        <w:rPr>
          <w:rFonts w:ascii="Arial" w:hAnsi="Arial" w:cs="Arial"/>
        </w:rPr>
      </w:pPr>
    </w:p>
    <w:p w:rsidR="00571D65" w:rsidRPr="005B3E65" w:rsidRDefault="00571D65" w:rsidP="00DA19B3">
      <w:pPr>
        <w:rPr>
          <w:rFonts w:ascii="Arial" w:hAnsi="Arial" w:cs="Arial"/>
        </w:rPr>
      </w:pPr>
      <w:r w:rsidRPr="005B3E65">
        <w:rPr>
          <w:rFonts w:ascii="Arial" w:hAnsi="Arial" w:cs="Arial"/>
        </w:rPr>
        <w:t xml:space="preserve">The Gallery is primarily serving as a showcase for major commissioned exhibitions and loans, from established lenders. </w:t>
      </w:r>
      <w:proofErr w:type="gramStart"/>
      <w:r w:rsidRPr="005B3E65">
        <w:rPr>
          <w:rFonts w:ascii="Arial" w:hAnsi="Arial" w:cs="Arial"/>
        </w:rPr>
        <w:t>Establishing strong working relationships with such institutions as Tate, Magnum, Film and Video Umbrella and the Crafts Council.</w:t>
      </w:r>
      <w:proofErr w:type="gramEnd"/>
      <w:r w:rsidRPr="005B3E65">
        <w:rPr>
          <w:rFonts w:ascii="Arial" w:hAnsi="Arial" w:cs="Arial"/>
        </w:rPr>
        <w:t xml:space="preserve"> </w:t>
      </w:r>
      <w:r w:rsidRPr="005B3E65">
        <w:rPr>
          <w:rFonts w:ascii="Arial" w:hAnsi="Arial" w:cs="Arial"/>
          <w:bCs/>
        </w:rPr>
        <w:t>64 Humber Street</w:t>
      </w:r>
      <w:r w:rsidRPr="005B3E65">
        <w:rPr>
          <w:rFonts w:ascii="Arial" w:hAnsi="Arial" w:cs="Arial"/>
        </w:rPr>
        <w:t xml:space="preserve"> aims to enhance the quality of the visitor experience whilst also raising the profile as a credible venue for exhibitions of importance. </w:t>
      </w:r>
    </w:p>
    <w:p w:rsidR="00571D65" w:rsidRPr="005B3E65" w:rsidRDefault="00571D65" w:rsidP="00DA19B3">
      <w:pPr>
        <w:rPr>
          <w:rFonts w:ascii="Arial" w:hAnsi="Arial" w:cs="Arial"/>
        </w:rPr>
      </w:pPr>
    </w:p>
    <w:p w:rsidR="00571D65" w:rsidRPr="005B3E65" w:rsidRDefault="00571D65" w:rsidP="00DA19B3">
      <w:pPr>
        <w:rPr>
          <w:rFonts w:ascii="Arial" w:hAnsi="Arial" w:cs="Arial"/>
        </w:rPr>
      </w:pPr>
      <w:r w:rsidRPr="005B3E65">
        <w:rPr>
          <w:rFonts w:ascii="Arial" w:hAnsi="Arial" w:cs="Arial"/>
        </w:rPr>
        <w:t xml:space="preserve">Although we aim to be contemporary and forward-thinking in our choice of exhibitions and strive to raise the cultural aspirations of our audience, we also want to attract new audiences into the gallery environment and encourage lifelong learning amongst local people, visitors, </w:t>
      </w:r>
      <w:r w:rsidRPr="005B3E65">
        <w:rPr>
          <w:rFonts w:ascii="Arial" w:hAnsi="Arial" w:cs="Arial"/>
        </w:rPr>
        <w:lastRenderedPageBreak/>
        <w:t xml:space="preserve">educational groups and those already interested in the arts. For this reason we aim to present a programme of exhibitions that is relevant and accessible to all. </w:t>
      </w: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 xml:space="preserve">The </w:t>
      </w:r>
      <w:r w:rsidR="00851F86" w:rsidRPr="005B3E65">
        <w:rPr>
          <w:rFonts w:ascii="Arial" w:eastAsiaTheme="minorEastAsia" w:hAnsi="Arial" w:cs="Arial"/>
        </w:rPr>
        <w:t xml:space="preserve">exhibition </w:t>
      </w:r>
      <w:r w:rsidR="009A30CD" w:rsidRPr="005B3E65">
        <w:rPr>
          <w:rFonts w:ascii="Arial" w:eastAsiaTheme="minorEastAsia" w:hAnsi="Arial" w:cs="Arial"/>
        </w:rPr>
        <w:t>will be housed on one floor, total space approx. 2</w:t>
      </w:r>
      <w:r w:rsidR="00851F86" w:rsidRPr="005B3E65">
        <w:rPr>
          <w:rFonts w:ascii="Arial" w:eastAsiaTheme="minorEastAsia" w:hAnsi="Arial" w:cs="Arial"/>
        </w:rPr>
        <w:t xml:space="preserve">00 </w:t>
      </w:r>
      <w:proofErr w:type="spellStart"/>
      <w:r w:rsidR="00851F86" w:rsidRPr="005B3E65">
        <w:rPr>
          <w:rFonts w:ascii="Arial" w:eastAsiaTheme="minorEastAsia" w:hAnsi="Arial" w:cs="Arial"/>
        </w:rPr>
        <w:t>sqm</w:t>
      </w:r>
      <w:proofErr w:type="spellEnd"/>
      <w:r w:rsidR="00656C69">
        <w:rPr>
          <w:rFonts w:ascii="Arial" w:eastAsiaTheme="minorEastAsia" w:hAnsi="Arial" w:cs="Arial"/>
        </w:rPr>
        <w:t xml:space="preserve">, XX linear metres. </w:t>
      </w:r>
      <w:r w:rsidRPr="005B3E65">
        <w:rPr>
          <w:rFonts w:ascii="Arial" w:eastAsiaTheme="minorEastAsia" w:hAnsi="Arial" w:cs="Arial"/>
        </w:rPr>
        <w:t xml:space="preserve"> Consequently we anticipate that the commissioned work will need to be of medium to large scale, to provide a flexible exhibition which can be adapted to a variety of </w:t>
      </w:r>
      <w:r w:rsidR="00851F86" w:rsidRPr="005B3E65">
        <w:rPr>
          <w:rFonts w:ascii="Arial" w:eastAsiaTheme="minorEastAsia" w:hAnsi="Arial" w:cs="Arial"/>
        </w:rPr>
        <w:t>wall spaces.</w:t>
      </w:r>
      <w:r w:rsidRPr="005B3E65">
        <w:rPr>
          <w:rFonts w:ascii="Arial" w:eastAsiaTheme="minorEastAsia" w:hAnsi="Arial" w:cs="Arial"/>
        </w:rPr>
        <w:t xml:space="preserve"> </w:t>
      </w:r>
    </w:p>
    <w:p w:rsidR="00851F86" w:rsidRPr="005B3E65" w:rsidRDefault="00851F86" w:rsidP="00DA19B3">
      <w:pPr>
        <w:spacing w:after="0" w:line="240" w:lineRule="auto"/>
        <w:rPr>
          <w:rFonts w:ascii="Arial" w:eastAsiaTheme="minorEastAsia" w:hAnsi="Arial" w:cs="Arial"/>
        </w:rPr>
      </w:pPr>
    </w:p>
    <w:p w:rsidR="00851F86" w:rsidRPr="005B3E65" w:rsidRDefault="00851F86" w:rsidP="00DA19B3">
      <w:pPr>
        <w:spacing w:after="0" w:line="240" w:lineRule="auto"/>
        <w:rPr>
          <w:rFonts w:ascii="Arial" w:eastAsiaTheme="minorEastAsia" w:hAnsi="Arial" w:cs="Arial"/>
        </w:rPr>
      </w:pPr>
    </w:p>
    <w:p w:rsidR="0028618B" w:rsidRPr="005B3E65" w:rsidRDefault="009A30CD" w:rsidP="00DA19B3">
      <w:pPr>
        <w:spacing w:after="0" w:line="240" w:lineRule="auto"/>
        <w:rPr>
          <w:rFonts w:ascii="Arial" w:eastAsiaTheme="minorEastAsia" w:hAnsi="Arial" w:cs="Arial"/>
        </w:rPr>
      </w:pPr>
      <w:r w:rsidRPr="005B3E65">
        <w:rPr>
          <w:rFonts w:ascii="Arial" w:eastAsiaTheme="minorEastAsia" w:hAnsi="Arial" w:cs="Arial"/>
        </w:rPr>
        <w:t>The commissioned a</w:t>
      </w:r>
      <w:r w:rsidR="0028618B" w:rsidRPr="005B3E65">
        <w:rPr>
          <w:rFonts w:ascii="Arial" w:eastAsiaTheme="minorEastAsia" w:hAnsi="Arial" w:cs="Arial"/>
        </w:rPr>
        <w:t>rtist will be required to document the development of their work and complete a brief evaluation of the project.</w:t>
      </w: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Timescale</w:t>
      </w:r>
    </w:p>
    <w:p w:rsidR="0028618B" w:rsidRPr="005B3E65" w:rsidRDefault="0028618B" w:rsidP="00DA19B3">
      <w:pPr>
        <w:spacing w:after="0" w:line="240" w:lineRule="auto"/>
        <w:rPr>
          <w:rFonts w:ascii="Arial" w:eastAsiaTheme="minorEastAsia" w:hAnsi="Arial" w:cs="Arial"/>
        </w:rPr>
      </w:pPr>
    </w:p>
    <w:p w:rsidR="00851F86" w:rsidRPr="005B3E65" w:rsidRDefault="00F17F61" w:rsidP="00DA19B3">
      <w:pPr>
        <w:spacing w:after="0" w:line="240" w:lineRule="auto"/>
        <w:rPr>
          <w:rFonts w:ascii="Arial" w:eastAsiaTheme="minorEastAsia" w:hAnsi="Arial" w:cs="Arial"/>
        </w:rPr>
      </w:pPr>
      <w:r w:rsidRPr="005B3E65">
        <w:rPr>
          <w:rFonts w:ascii="Arial" w:eastAsiaTheme="minorEastAsia" w:hAnsi="Arial" w:cs="Arial"/>
        </w:rPr>
        <w:t>The exhibition</w:t>
      </w:r>
      <w:r w:rsidR="00851F86" w:rsidRPr="005B3E65">
        <w:rPr>
          <w:rFonts w:ascii="Arial" w:eastAsiaTheme="minorEastAsia" w:hAnsi="Arial" w:cs="Arial"/>
        </w:rPr>
        <w:t xml:space="preserve"> will</w:t>
      </w:r>
      <w:r w:rsidR="0028618B" w:rsidRPr="005B3E65">
        <w:rPr>
          <w:rFonts w:ascii="Arial" w:eastAsiaTheme="minorEastAsia" w:hAnsi="Arial" w:cs="Arial"/>
        </w:rPr>
        <w:t xml:space="preserve"> open to the public on </w:t>
      </w:r>
      <w:r w:rsidR="004B1A40" w:rsidRPr="005B3E65">
        <w:rPr>
          <w:rFonts w:ascii="Arial" w:eastAsiaTheme="minorEastAsia" w:hAnsi="Arial" w:cs="Arial"/>
        </w:rPr>
        <w:t>27</w:t>
      </w:r>
      <w:r w:rsidR="004B1A40" w:rsidRPr="005B3E65">
        <w:rPr>
          <w:rFonts w:ascii="Arial" w:eastAsiaTheme="minorEastAsia" w:hAnsi="Arial" w:cs="Arial"/>
          <w:vertAlign w:val="superscript"/>
        </w:rPr>
        <w:t>th</w:t>
      </w:r>
      <w:r w:rsidR="004B1A40" w:rsidRPr="005B3E65">
        <w:rPr>
          <w:rFonts w:ascii="Arial" w:eastAsiaTheme="minorEastAsia" w:hAnsi="Arial" w:cs="Arial"/>
        </w:rPr>
        <w:t xml:space="preserve"> July </w:t>
      </w:r>
      <w:r w:rsidR="00851F86" w:rsidRPr="005B3E65">
        <w:rPr>
          <w:rFonts w:ascii="Arial" w:eastAsiaTheme="minorEastAsia" w:hAnsi="Arial" w:cs="Arial"/>
        </w:rPr>
        <w:t>2017</w:t>
      </w:r>
      <w:r w:rsidR="0028618B" w:rsidRPr="005B3E65">
        <w:rPr>
          <w:rFonts w:ascii="Arial" w:eastAsiaTheme="minorEastAsia" w:hAnsi="Arial" w:cs="Arial"/>
        </w:rPr>
        <w:t xml:space="preserve"> and will run until </w:t>
      </w:r>
      <w:r w:rsidR="004B1A40" w:rsidRPr="005B3E65">
        <w:rPr>
          <w:rFonts w:ascii="Arial" w:eastAsiaTheme="minorEastAsia" w:hAnsi="Arial" w:cs="Arial"/>
        </w:rPr>
        <w:t>23 September</w:t>
      </w:r>
      <w:r w:rsidR="00851F86" w:rsidRPr="005B3E65">
        <w:rPr>
          <w:rFonts w:ascii="Arial" w:eastAsiaTheme="minorEastAsia" w:hAnsi="Arial" w:cs="Arial"/>
        </w:rPr>
        <w:t xml:space="preserve"> 2017</w:t>
      </w:r>
      <w:r w:rsidR="0028618B" w:rsidRPr="005B3E65">
        <w:rPr>
          <w:rFonts w:ascii="Arial" w:eastAsiaTheme="minorEastAsia" w:hAnsi="Arial" w:cs="Arial"/>
        </w:rPr>
        <w:t xml:space="preserve">. </w:t>
      </w:r>
    </w:p>
    <w:p w:rsidR="00F464CC" w:rsidRPr="005B3E65" w:rsidRDefault="00F464CC" w:rsidP="00DA19B3">
      <w:pPr>
        <w:spacing w:after="0" w:line="240" w:lineRule="auto"/>
        <w:rPr>
          <w:rFonts w:ascii="Arial" w:eastAsiaTheme="minorEastAsia" w:hAnsi="Arial" w:cs="Arial"/>
        </w:rPr>
      </w:pPr>
    </w:p>
    <w:p w:rsidR="005B3E65" w:rsidRPr="007D08D7" w:rsidRDefault="005B3E65" w:rsidP="00DA19B3">
      <w:pPr>
        <w:rPr>
          <w:rFonts w:ascii="Arial" w:hAnsi="Arial" w:cs="Arial"/>
          <w:b/>
        </w:rPr>
      </w:pPr>
    </w:p>
    <w:p w:rsidR="00F464CC" w:rsidRPr="005B3E65" w:rsidRDefault="007D08D7" w:rsidP="00DA19B3">
      <w:pPr>
        <w:rPr>
          <w:rFonts w:ascii="Arial" w:hAnsi="Arial" w:cs="Arial"/>
        </w:rPr>
      </w:pPr>
      <w:r w:rsidRPr="007D08D7">
        <w:rPr>
          <w:rFonts w:ascii="Arial" w:hAnsi="Arial" w:cs="Arial"/>
          <w:b/>
        </w:rPr>
        <w:t>September 201</w:t>
      </w:r>
      <w:r w:rsidR="00846919">
        <w:rPr>
          <w:rFonts w:ascii="Arial" w:hAnsi="Arial" w:cs="Arial"/>
          <w:b/>
        </w:rPr>
        <w:t>6</w:t>
      </w:r>
      <w:r w:rsidRPr="007D08D7">
        <w:rPr>
          <w:rFonts w:ascii="Arial" w:hAnsi="Arial" w:cs="Arial"/>
          <w:b/>
        </w:rPr>
        <w:t>:</w:t>
      </w:r>
      <w:r>
        <w:rPr>
          <w:rFonts w:ascii="Arial" w:hAnsi="Arial" w:cs="Arial"/>
        </w:rPr>
        <w:t xml:space="preserve"> </w:t>
      </w:r>
      <w:r w:rsidR="00F464CC" w:rsidRPr="005B3E65">
        <w:rPr>
          <w:rFonts w:ascii="Arial" w:hAnsi="Arial" w:cs="Arial"/>
        </w:rPr>
        <w:t>Commissioning contracts to be sent out</w:t>
      </w:r>
    </w:p>
    <w:p w:rsidR="00F464CC" w:rsidRPr="005B3E65" w:rsidRDefault="00846919" w:rsidP="00DA19B3">
      <w:pPr>
        <w:rPr>
          <w:rFonts w:ascii="Arial" w:hAnsi="Arial" w:cs="Arial"/>
        </w:rPr>
      </w:pPr>
      <w:r w:rsidRPr="00846919">
        <w:rPr>
          <w:rFonts w:ascii="Arial" w:hAnsi="Arial" w:cs="Arial"/>
          <w:b/>
        </w:rPr>
        <w:t>October 201</w:t>
      </w:r>
      <w:r>
        <w:rPr>
          <w:rFonts w:ascii="Arial" w:hAnsi="Arial" w:cs="Arial"/>
          <w:b/>
        </w:rPr>
        <w:t>6</w:t>
      </w:r>
      <w:r w:rsidRPr="00846919">
        <w:rPr>
          <w:rFonts w:ascii="Arial" w:hAnsi="Arial" w:cs="Arial"/>
          <w:b/>
        </w:rPr>
        <w:t>:</w:t>
      </w:r>
      <w:r>
        <w:rPr>
          <w:rFonts w:ascii="Arial" w:hAnsi="Arial" w:cs="Arial"/>
          <w:b/>
        </w:rPr>
        <w:t xml:space="preserve"> </w:t>
      </w:r>
      <w:r w:rsidR="00F464CC" w:rsidRPr="005B3E65">
        <w:rPr>
          <w:rFonts w:ascii="Arial" w:hAnsi="Arial" w:cs="Arial"/>
        </w:rPr>
        <w:t>Deadline for signed commissioning contracts to be returned &amp; work to commence</w:t>
      </w:r>
      <w:r w:rsidR="009542BE" w:rsidRPr="005B3E65">
        <w:rPr>
          <w:rFonts w:ascii="Arial" w:hAnsi="Arial" w:cs="Arial"/>
        </w:rPr>
        <w:t xml:space="preserve"> and 50% of the agreed fee to be paid</w:t>
      </w:r>
    </w:p>
    <w:p w:rsidR="0025047B" w:rsidRPr="005B3E65" w:rsidRDefault="00846919" w:rsidP="00DA19B3">
      <w:pPr>
        <w:rPr>
          <w:rFonts w:ascii="Arial" w:hAnsi="Arial" w:cs="Arial"/>
        </w:rPr>
      </w:pPr>
      <w:r w:rsidRPr="00846919">
        <w:rPr>
          <w:rFonts w:ascii="Arial" w:hAnsi="Arial" w:cs="Arial"/>
          <w:b/>
        </w:rPr>
        <w:t>October 201</w:t>
      </w:r>
      <w:r>
        <w:rPr>
          <w:rFonts w:ascii="Arial" w:hAnsi="Arial" w:cs="Arial"/>
          <w:b/>
        </w:rPr>
        <w:t>6</w:t>
      </w:r>
      <w:r w:rsidRPr="00846919">
        <w:rPr>
          <w:rFonts w:ascii="Arial" w:hAnsi="Arial" w:cs="Arial"/>
          <w:b/>
        </w:rPr>
        <w:t>:</w:t>
      </w:r>
      <w:r w:rsidR="0025047B" w:rsidRPr="005B3E65">
        <w:rPr>
          <w:rFonts w:ascii="Arial" w:hAnsi="Arial" w:cs="Arial"/>
        </w:rPr>
        <w:t xml:space="preserve"> </w:t>
      </w:r>
      <w:r w:rsidR="007D08D7">
        <w:rPr>
          <w:rFonts w:ascii="Arial" w:hAnsi="Arial" w:cs="Arial"/>
        </w:rPr>
        <w:t xml:space="preserve"> Research/ Development </w:t>
      </w:r>
      <w:r w:rsidR="0025047B" w:rsidRPr="005B3E65">
        <w:rPr>
          <w:rFonts w:ascii="Arial" w:hAnsi="Arial" w:cs="Arial"/>
        </w:rPr>
        <w:t>Trip to Freetown</w:t>
      </w:r>
    </w:p>
    <w:p w:rsidR="00F464CC" w:rsidRDefault="00846919" w:rsidP="00DA19B3">
      <w:pPr>
        <w:rPr>
          <w:rFonts w:ascii="Arial" w:hAnsi="Arial" w:cs="Arial"/>
        </w:rPr>
      </w:pPr>
      <w:r w:rsidRPr="00846919">
        <w:rPr>
          <w:rFonts w:ascii="Arial" w:hAnsi="Arial" w:cs="Arial"/>
          <w:b/>
        </w:rPr>
        <w:t>December 2016:</w:t>
      </w:r>
      <w:r>
        <w:rPr>
          <w:rFonts w:ascii="Arial" w:hAnsi="Arial" w:cs="Arial"/>
          <w:b/>
        </w:rPr>
        <w:t xml:space="preserve"> </w:t>
      </w:r>
      <w:r w:rsidR="00F464CC" w:rsidRPr="005B3E65">
        <w:rPr>
          <w:rFonts w:ascii="Arial" w:hAnsi="Arial" w:cs="Arial"/>
        </w:rPr>
        <w:t>progress review of work</w:t>
      </w:r>
    </w:p>
    <w:p w:rsidR="007D08D7" w:rsidRPr="005B3E65" w:rsidRDefault="007D08D7" w:rsidP="00DA19B3">
      <w:pPr>
        <w:rPr>
          <w:rFonts w:ascii="Arial" w:hAnsi="Arial" w:cs="Arial"/>
        </w:rPr>
      </w:pPr>
      <w:r w:rsidRPr="007D08D7">
        <w:rPr>
          <w:rFonts w:ascii="Arial" w:hAnsi="Arial" w:cs="Arial"/>
          <w:b/>
        </w:rPr>
        <w:t>January 2017:</w:t>
      </w:r>
      <w:r>
        <w:rPr>
          <w:rFonts w:ascii="Arial" w:hAnsi="Arial" w:cs="Arial"/>
        </w:rPr>
        <w:t xml:space="preserve">   Trip to Freetown </w:t>
      </w:r>
    </w:p>
    <w:p w:rsidR="00F464CC" w:rsidRPr="005B3E65" w:rsidRDefault="007D08D7" w:rsidP="00DA19B3">
      <w:pPr>
        <w:rPr>
          <w:rFonts w:ascii="Arial" w:hAnsi="Arial" w:cs="Arial"/>
        </w:rPr>
      </w:pPr>
      <w:r w:rsidRPr="007D08D7">
        <w:rPr>
          <w:rFonts w:ascii="Arial" w:hAnsi="Arial" w:cs="Arial"/>
          <w:b/>
        </w:rPr>
        <w:t>June 2017:</w:t>
      </w:r>
      <w:r>
        <w:rPr>
          <w:rFonts w:ascii="Arial" w:hAnsi="Arial" w:cs="Arial"/>
        </w:rPr>
        <w:t xml:space="preserve"> </w:t>
      </w:r>
      <w:r w:rsidR="00F464CC" w:rsidRPr="005B3E65">
        <w:rPr>
          <w:rFonts w:ascii="Arial" w:hAnsi="Arial" w:cs="Arial"/>
        </w:rPr>
        <w:t>All work to be completed by this date</w:t>
      </w:r>
      <w:r w:rsidR="009542BE" w:rsidRPr="005B3E65">
        <w:rPr>
          <w:rFonts w:ascii="Arial" w:hAnsi="Arial" w:cs="Arial"/>
        </w:rPr>
        <w:t xml:space="preserve"> and remainder of </w:t>
      </w:r>
      <w:r w:rsidR="000F0B35" w:rsidRPr="005B3E65">
        <w:rPr>
          <w:rFonts w:ascii="Arial" w:hAnsi="Arial" w:cs="Arial"/>
        </w:rPr>
        <w:t>commissioning fee</w:t>
      </w:r>
      <w:r w:rsidR="009542BE" w:rsidRPr="005B3E65">
        <w:rPr>
          <w:rFonts w:ascii="Arial" w:hAnsi="Arial" w:cs="Arial"/>
        </w:rPr>
        <w:t xml:space="preserve"> paid</w:t>
      </w:r>
    </w:p>
    <w:p w:rsidR="00F464CC" w:rsidRPr="005B3E65" w:rsidRDefault="007D08D7" w:rsidP="00DA19B3">
      <w:pPr>
        <w:rPr>
          <w:rFonts w:ascii="Arial" w:hAnsi="Arial" w:cs="Arial"/>
        </w:rPr>
      </w:pPr>
      <w:r w:rsidRPr="007D08D7">
        <w:rPr>
          <w:rFonts w:ascii="Arial" w:hAnsi="Arial" w:cs="Arial"/>
          <w:b/>
        </w:rPr>
        <w:t>27 July 2017:</w:t>
      </w:r>
      <w:r w:rsidR="00F464CC" w:rsidRPr="005B3E65">
        <w:rPr>
          <w:rFonts w:ascii="Arial" w:hAnsi="Arial" w:cs="Arial"/>
        </w:rPr>
        <w:tab/>
        <w:t xml:space="preserve">Exhibition opens </w:t>
      </w:r>
    </w:p>
    <w:p w:rsidR="00F464CC" w:rsidRPr="005B3E65" w:rsidRDefault="00846919" w:rsidP="00DA19B3">
      <w:pPr>
        <w:rPr>
          <w:rFonts w:ascii="Arial" w:hAnsi="Arial" w:cs="Arial"/>
        </w:rPr>
      </w:pPr>
      <w:r>
        <w:rPr>
          <w:rFonts w:ascii="Arial" w:hAnsi="Arial" w:cs="Arial"/>
          <w:b/>
        </w:rPr>
        <w:t>September</w:t>
      </w:r>
      <w:r w:rsidR="007D08D7" w:rsidRPr="007D08D7">
        <w:rPr>
          <w:rFonts w:ascii="Arial" w:hAnsi="Arial" w:cs="Arial"/>
          <w:b/>
        </w:rPr>
        <w:t xml:space="preserve"> 2017:</w:t>
      </w:r>
      <w:r w:rsidR="0025047B" w:rsidRPr="005B3E65">
        <w:rPr>
          <w:rFonts w:ascii="Arial" w:hAnsi="Arial" w:cs="Arial"/>
        </w:rPr>
        <w:t xml:space="preserve"> </w:t>
      </w:r>
      <w:r w:rsidR="00F464CC" w:rsidRPr="005B3E65">
        <w:rPr>
          <w:rFonts w:ascii="Arial" w:hAnsi="Arial" w:cs="Arial"/>
        </w:rPr>
        <w:t xml:space="preserve"> Submission of brief evaluation report</w:t>
      </w:r>
    </w:p>
    <w:p w:rsidR="00F464CC" w:rsidRPr="005B3E65" w:rsidRDefault="00F464CC" w:rsidP="00DA19B3">
      <w:pPr>
        <w:spacing w:after="0" w:line="240" w:lineRule="auto"/>
        <w:rPr>
          <w:rFonts w:ascii="Arial" w:eastAsiaTheme="minorEastAsia" w:hAnsi="Arial" w:cs="Arial"/>
        </w:rPr>
      </w:pPr>
    </w:p>
    <w:p w:rsidR="00851F86" w:rsidRPr="005B3E65" w:rsidRDefault="00851F86" w:rsidP="00DA19B3">
      <w:pPr>
        <w:spacing w:after="0" w:line="240" w:lineRule="auto"/>
        <w:rPr>
          <w:rFonts w:ascii="Arial" w:eastAsiaTheme="minorEastAsia" w:hAnsi="Arial" w:cs="Arial"/>
        </w:rPr>
      </w:pPr>
    </w:p>
    <w:p w:rsidR="0028618B" w:rsidRPr="000F0B35" w:rsidRDefault="0028618B" w:rsidP="00DA19B3">
      <w:pPr>
        <w:spacing w:after="0" w:line="240" w:lineRule="auto"/>
        <w:rPr>
          <w:rFonts w:ascii="Arial" w:eastAsiaTheme="minorEastAsia" w:hAnsi="Arial" w:cs="Arial"/>
        </w:rPr>
      </w:pPr>
      <w:r w:rsidRPr="005B3E65">
        <w:rPr>
          <w:rFonts w:ascii="Arial" w:eastAsiaTheme="minorEastAsia" w:hAnsi="Arial" w:cs="Arial"/>
        </w:rPr>
        <w:t xml:space="preserve">The commissioned work must be completed </w:t>
      </w:r>
      <w:r w:rsidRPr="000F0B35">
        <w:rPr>
          <w:rFonts w:ascii="Arial" w:eastAsiaTheme="minorEastAsia" w:hAnsi="Arial" w:cs="Arial"/>
        </w:rPr>
        <w:t xml:space="preserve">by </w:t>
      </w:r>
      <w:r w:rsidR="000F0B35" w:rsidRPr="000F0B35">
        <w:rPr>
          <w:rFonts w:ascii="Arial" w:eastAsiaTheme="minorEastAsia" w:hAnsi="Arial" w:cs="Arial"/>
        </w:rPr>
        <w:t>4 June 2017</w:t>
      </w:r>
      <w:r w:rsidRPr="000F0B35">
        <w:rPr>
          <w:rFonts w:ascii="Arial" w:eastAsiaTheme="minorEastAsia" w:hAnsi="Arial" w:cs="Arial"/>
        </w:rPr>
        <w:t xml:space="preserve">. We </w:t>
      </w:r>
      <w:r w:rsidRPr="005B3E65">
        <w:rPr>
          <w:rFonts w:ascii="Arial" w:eastAsiaTheme="minorEastAsia" w:hAnsi="Arial" w:cs="Arial"/>
        </w:rPr>
        <w:t xml:space="preserve">envisage that the installation of the work will take place during the latter part of the week commencing </w:t>
      </w:r>
      <w:r w:rsidR="000F0B35" w:rsidRPr="000F0B35">
        <w:rPr>
          <w:rFonts w:ascii="Arial" w:eastAsiaTheme="minorEastAsia" w:hAnsi="Arial" w:cs="Arial"/>
        </w:rPr>
        <w:t>20 July 2017</w:t>
      </w:r>
      <w:r w:rsidRPr="000F0B35">
        <w:rPr>
          <w:rFonts w:ascii="Arial" w:eastAsiaTheme="minorEastAsia" w:hAnsi="Arial" w:cs="Arial"/>
        </w:rPr>
        <w:t xml:space="preserve"> </w:t>
      </w:r>
    </w:p>
    <w:p w:rsidR="00851F86" w:rsidRPr="005B3E65" w:rsidRDefault="00851F86"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Target Audiences</w:t>
      </w: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Children and young people, (8 to 19 years) and their parents and carers</w:t>
      </w: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School groups – key stage 2 through to secondary school.</w:t>
      </w:r>
    </w:p>
    <w:p w:rsidR="0028618B" w:rsidRPr="005B3E65" w:rsidRDefault="00851F86" w:rsidP="00DA19B3">
      <w:pPr>
        <w:spacing w:after="0" w:line="240" w:lineRule="auto"/>
        <w:rPr>
          <w:rFonts w:ascii="Arial" w:eastAsiaTheme="minorEastAsia" w:hAnsi="Arial" w:cs="Arial"/>
        </w:rPr>
      </w:pPr>
      <w:r w:rsidRPr="005B3E65">
        <w:rPr>
          <w:rFonts w:ascii="Arial" w:eastAsiaTheme="minorEastAsia" w:hAnsi="Arial" w:cs="Arial"/>
        </w:rPr>
        <w:t>Photography students</w:t>
      </w:r>
    </w:p>
    <w:p w:rsidR="0025047B" w:rsidRPr="005B3E65" w:rsidRDefault="0025047B" w:rsidP="00DA19B3">
      <w:pPr>
        <w:spacing w:after="0" w:line="240" w:lineRule="auto"/>
        <w:rPr>
          <w:rFonts w:ascii="Arial" w:eastAsiaTheme="minorEastAsia" w:hAnsi="Arial" w:cs="Arial"/>
        </w:rPr>
      </w:pPr>
      <w:r w:rsidRPr="005B3E65">
        <w:rPr>
          <w:rFonts w:ascii="Arial" w:eastAsiaTheme="minorEastAsia" w:hAnsi="Arial" w:cs="Arial"/>
        </w:rPr>
        <w:t>LGBTQ communities</w:t>
      </w:r>
    </w:p>
    <w:p w:rsidR="0025047B" w:rsidRPr="005B3E65" w:rsidRDefault="0025047B" w:rsidP="00DA19B3">
      <w:pPr>
        <w:spacing w:after="0" w:line="240" w:lineRule="auto"/>
        <w:rPr>
          <w:rFonts w:ascii="Arial" w:eastAsiaTheme="minorEastAsia" w:hAnsi="Arial" w:cs="Arial"/>
        </w:rPr>
      </w:pPr>
      <w:r w:rsidRPr="005B3E65">
        <w:rPr>
          <w:rFonts w:ascii="Arial" w:eastAsiaTheme="minorEastAsia" w:hAnsi="Arial" w:cs="Arial"/>
        </w:rPr>
        <w:t>HE/FE education</w:t>
      </w: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The exhibition also needs to include content that will appeal to general</w:t>
      </w:r>
      <w:r w:rsidR="00851F86" w:rsidRPr="005B3E65">
        <w:rPr>
          <w:rFonts w:ascii="Arial" w:eastAsiaTheme="minorEastAsia" w:hAnsi="Arial" w:cs="Arial"/>
        </w:rPr>
        <w:t xml:space="preserve"> core visitors.</w:t>
      </w:r>
    </w:p>
    <w:p w:rsidR="00CF5162" w:rsidRPr="005B3E65" w:rsidRDefault="00CF5162"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p>
    <w:p w:rsidR="0028618B" w:rsidRPr="005B3E65" w:rsidRDefault="0028618B" w:rsidP="00DA19B3">
      <w:pPr>
        <w:spacing w:after="0" w:line="240" w:lineRule="auto"/>
        <w:rPr>
          <w:rFonts w:ascii="Arial" w:eastAsiaTheme="minorEastAsia" w:hAnsi="Arial" w:cs="Arial"/>
        </w:rPr>
      </w:pPr>
      <w:r w:rsidRPr="005B3E65">
        <w:rPr>
          <w:rFonts w:ascii="Arial" w:eastAsiaTheme="minorEastAsia" w:hAnsi="Arial" w:cs="Arial"/>
        </w:rPr>
        <w:t>Commissioning Fee</w:t>
      </w:r>
    </w:p>
    <w:p w:rsidR="0028618B" w:rsidRPr="005B3E65" w:rsidRDefault="0028618B" w:rsidP="00DA19B3">
      <w:pPr>
        <w:spacing w:after="0" w:line="240" w:lineRule="auto"/>
        <w:rPr>
          <w:rFonts w:ascii="Arial" w:eastAsiaTheme="minorEastAsia" w:hAnsi="Arial" w:cs="Arial"/>
        </w:rPr>
      </w:pPr>
    </w:p>
    <w:p w:rsidR="00D77C5D" w:rsidRDefault="0028618B" w:rsidP="00DA19B3">
      <w:pPr>
        <w:spacing w:after="0" w:line="240" w:lineRule="auto"/>
        <w:rPr>
          <w:rFonts w:ascii="Arial" w:eastAsiaTheme="minorEastAsia" w:hAnsi="Arial" w:cs="Arial"/>
        </w:rPr>
      </w:pPr>
      <w:r w:rsidRPr="005B3E65">
        <w:rPr>
          <w:rFonts w:ascii="Arial" w:eastAsiaTheme="minorEastAsia" w:hAnsi="Arial" w:cs="Arial"/>
        </w:rPr>
        <w:t xml:space="preserve">We are looking to commission </w:t>
      </w:r>
      <w:r w:rsidR="000F0B35">
        <w:rPr>
          <w:rFonts w:ascii="Arial" w:eastAsiaTheme="minorEastAsia" w:hAnsi="Arial" w:cs="Arial"/>
        </w:rPr>
        <w:t>Lee Price</w:t>
      </w:r>
    </w:p>
    <w:p w:rsidR="00571D65" w:rsidRPr="005B3E65" w:rsidRDefault="00D77C5D" w:rsidP="00DA19B3">
      <w:pPr>
        <w:spacing w:after="0" w:line="240" w:lineRule="auto"/>
        <w:rPr>
          <w:rFonts w:ascii="Arial" w:eastAsiaTheme="minorEastAsia" w:hAnsi="Arial" w:cs="Arial"/>
        </w:rPr>
      </w:pPr>
      <w:bookmarkStart w:id="0" w:name="_GoBack"/>
      <w:bookmarkEnd w:id="0"/>
      <w:r w:rsidRPr="00D77C5D">
        <w:rPr>
          <w:rFonts w:ascii="Arial" w:eastAsiaTheme="minorEastAsia" w:hAnsi="Arial" w:cs="Arial"/>
        </w:rPr>
        <w:t>http://leeprice.format.com/against-the-order-of-nature</w:t>
      </w:r>
    </w:p>
    <w:p w:rsidR="00571D65" w:rsidRPr="00D77C5D" w:rsidRDefault="00571D65" w:rsidP="00DA19B3">
      <w:pPr>
        <w:spacing w:after="0" w:line="240" w:lineRule="auto"/>
        <w:rPr>
          <w:rFonts w:ascii="Arial" w:eastAsiaTheme="minorEastAsia" w:hAnsi="Arial" w:cs="Arial"/>
        </w:rPr>
      </w:pPr>
    </w:p>
    <w:p w:rsidR="00571D65" w:rsidRPr="005B3E65" w:rsidRDefault="005B3E65" w:rsidP="00DA19B3">
      <w:pPr>
        <w:spacing w:after="0" w:line="240" w:lineRule="auto"/>
        <w:rPr>
          <w:rFonts w:ascii="Arial" w:eastAsiaTheme="minorEastAsia" w:hAnsi="Arial" w:cs="Arial"/>
        </w:rPr>
      </w:pPr>
      <w:proofErr w:type="gramStart"/>
      <w:r w:rsidRPr="00D77C5D">
        <w:rPr>
          <w:rFonts w:ascii="Arial" w:eastAsiaTheme="minorEastAsia" w:hAnsi="Arial" w:cs="Arial"/>
        </w:rPr>
        <w:t>Financial</w:t>
      </w:r>
      <w:r w:rsidR="0028618B" w:rsidRPr="00D77C5D">
        <w:rPr>
          <w:rFonts w:ascii="Arial" w:eastAsiaTheme="minorEastAsia" w:hAnsi="Arial" w:cs="Arial"/>
        </w:rPr>
        <w:t xml:space="preserve"> value</w:t>
      </w:r>
      <w:r w:rsidRPr="00D77C5D">
        <w:rPr>
          <w:rFonts w:ascii="Arial" w:eastAsiaTheme="minorEastAsia" w:hAnsi="Arial" w:cs="Arial"/>
        </w:rPr>
        <w:t xml:space="preserve"> </w:t>
      </w:r>
      <w:r w:rsidR="0028618B" w:rsidRPr="00D77C5D">
        <w:rPr>
          <w:rFonts w:ascii="Arial" w:eastAsiaTheme="minorEastAsia" w:hAnsi="Arial" w:cs="Arial"/>
        </w:rPr>
        <w:t>- £</w:t>
      </w:r>
      <w:r w:rsidR="00D77C5D" w:rsidRPr="00D77C5D">
        <w:rPr>
          <w:rFonts w:ascii="Arial" w:eastAsiaTheme="minorEastAsia" w:hAnsi="Arial" w:cs="Arial"/>
        </w:rPr>
        <w:t>10,000</w:t>
      </w:r>
      <w:r w:rsidR="00571D65" w:rsidRPr="00D77C5D">
        <w:rPr>
          <w:rFonts w:ascii="Arial" w:eastAsiaTheme="minorEastAsia" w:hAnsi="Arial" w:cs="Arial"/>
        </w:rPr>
        <w:t>.</w:t>
      </w:r>
      <w:proofErr w:type="gramEnd"/>
      <w:r w:rsidR="0028618B" w:rsidRPr="00D77C5D">
        <w:rPr>
          <w:rFonts w:ascii="Arial" w:eastAsiaTheme="minorEastAsia" w:hAnsi="Arial" w:cs="Arial"/>
        </w:rPr>
        <w:t xml:space="preserve"> </w:t>
      </w:r>
      <w:r w:rsidR="00BD1764">
        <w:rPr>
          <w:rFonts w:ascii="Arial" w:eastAsiaTheme="minorEastAsia" w:hAnsi="Arial" w:cs="Arial"/>
        </w:rPr>
        <w:t>The</w:t>
      </w:r>
      <w:r w:rsidR="0028618B" w:rsidRPr="005B3E65">
        <w:rPr>
          <w:rFonts w:ascii="Arial" w:eastAsiaTheme="minorEastAsia" w:hAnsi="Arial" w:cs="Arial"/>
        </w:rPr>
        <w:t xml:space="preserve"> commission must include all materials, </w:t>
      </w:r>
      <w:r w:rsidR="00571D65" w:rsidRPr="005B3E65">
        <w:rPr>
          <w:rFonts w:ascii="Arial" w:eastAsiaTheme="minorEastAsia" w:hAnsi="Arial" w:cs="Arial"/>
        </w:rPr>
        <w:t xml:space="preserve">expenses, </w:t>
      </w:r>
      <w:r w:rsidR="0028618B" w:rsidRPr="005B3E65">
        <w:rPr>
          <w:rFonts w:ascii="Arial" w:eastAsiaTheme="minorEastAsia" w:hAnsi="Arial" w:cs="Arial"/>
        </w:rPr>
        <w:t>attendance of planning and update meetings</w:t>
      </w:r>
      <w:r w:rsidR="00D77C5D">
        <w:rPr>
          <w:rFonts w:ascii="Arial" w:eastAsiaTheme="minorEastAsia" w:hAnsi="Arial" w:cs="Arial"/>
        </w:rPr>
        <w:t>.</w:t>
      </w:r>
      <w:r w:rsidR="0028618B" w:rsidRPr="005B3E65">
        <w:rPr>
          <w:rFonts w:ascii="Arial" w:eastAsiaTheme="minorEastAsia" w:hAnsi="Arial" w:cs="Arial"/>
        </w:rPr>
        <w:t xml:space="preserve"> </w:t>
      </w:r>
    </w:p>
    <w:p w:rsidR="0028618B" w:rsidRPr="00DE16C6" w:rsidRDefault="0028618B" w:rsidP="0028618B">
      <w:pPr>
        <w:spacing w:after="0" w:line="240" w:lineRule="auto"/>
        <w:rPr>
          <w:rFonts w:ascii="Arial" w:eastAsiaTheme="minorEastAsia" w:hAnsi="Arial" w:cs="Arial"/>
          <w:b/>
        </w:rPr>
      </w:pPr>
      <w:r w:rsidRPr="00DE16C6">
        <w:rPr>
          <w:rFonts w:ascii="Arial" w:eastAsiaTheme="minorEastAsia" w:hAnsi="Arial" w:cs="Arial"/>
          <w:b/>
        </w:rPr>
        <w:t xml:space="preserve"> </w:t>
      </w:r>
    </w:p>
    <w:p w:rsidR="0028618B" w:rsidRPr="0028618B" w:rsidRDefault="0028618B" w:rsidP="0028618B">
      <w:pPr>
        <w:spacing w:after="0" w:line="240" w:lineRule="auto"/>
        <w:rPr>
          <w:rFonts w:ascii="Arial" w:eastAsiaTheme="minorEastAsia" w:hAnsi="Arial" w:cs="Arial"/>
          <w:b/>
        </w:rPr>
      </w:pPr>
    </w:p>
    <w:p w:rsidR="0028618B" w:rsidRPr="0028618B" w:rsidRDefault="0028618B" w:rsidP="0028618B">
      <w:pPr>
        <w:spacing w:after="0" w:line="240" w:lineRule="auto"/>
        <w:rPr>
          <w:rFonts w:ascii="Arial" w:eastAsiaTheme="minorEastAsia" w:hAnsi="Arial" w:cs="Arial"/>
          <w:b/>
        </w:rPr>
      </w:pPr>
    </w:p>
    <w:p w:rsidR="0028618B" w:rsidRDefault="0028618B" w:rsidP="00434997">
      <w:pPr>
        <w:spacing w:after="0" w:line="240" w:lineRule="auto"/>
        <w:rPr>
          <w:rFonts w:ascii="Arial" w:eastAsiaTheme="minorEastAsia" w:hAnsi="Arial" w:cs="Arial"/>
          <w:b/>
          <w:lang w:val="en-US"/>
        </w:rPr>
      </w:pPr>
    </w:p>
    <w:p w:rsidR="00ED1E2C" w:rsidRPr="00F226E8" w:rsidRDefault="00ED1E2C" w:rsidP="0040636C">
      <w:pPr>
        <w:pStyle w:val="Heading2"/>
        <w:rPr>
          <w:rFonts w:eastAsiaTheme="minorEastAsia"/>
          <w:lang w:val="en-US"/>
        </w:rPr>
      </w:pPr>
    </w:p>
    <w:p w:rsidR="00F226E8" w:rsidRPr="00434997" w:rsidRDefault="00F226E8" w:rsidP="00434997">
      <w:pPr>
        <w:spacing w:after="0" w:line="240" w:lineRule="auto"/>
        <w:rPr>
          <w:rFonts w:ascii="Arial" w:hAnsi="Arial" w:cs="Arial"/>
          <w:b/>
        </w:rPr>
      </w:pPr>
    </w:p>
    <w:p w:rsidR="003B3098" w:rsidRDefault="003B3098"/>
    <w:sectPr w:rsidR="003B3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F5E"/>
    <w:multiLevelType w:val="multilevel"/>
    <w:tmpl w:val="E88C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147E6"/>
    <w:multiLevelType w:val="multilevel"/>
    <w:tmpl w:val="107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39"/>
    <w:rsid w:val="000D3EEB"/>
    <w:rsid w:val="000F0B35"/>
    <w:rsid w:val="001C4178"/>
    <w:rsid w:val="0025047B"/>
    <w:rsid w:val="0028618B"/>
    <w:rsid w:val="002A3112"/>
    <w:rsid w:val="003B3098"/>
    <w:rsid w:val="003C17B8"/>
    <w:rsid w:val="0040636C"/>
    <w:rsid w:val="00434997"/>
    <w:rsid w:val="00464473"/>
    <w:rsid w:val="0049387A"/>
    <w:rsid w:val="004B1A40"/>
    <w:rsid w:val="00571D65"/>
    <w:rsid w:val="00576E22"/>
    <w:rsid w:val="005B3E65"/>
    <w:rsid w:val="005F02F7"/>
    <w:rsid w:val="00656C69"/>
    <w:rsid w:val="00673CCA"/>
    <w:rsid w:val="006A5FB3"/>
    <w:rsid w:val="00734765"/>
    <w:rsid w:val="007D08D7"/>
    <w:rsid w:val="00846919"/>
    <w:rsid w:val="00851F86"/>
    <w:rsid w:val="008754F8"/>
    <w:rsid w:val="009542BE"/>
    <w:rsid w:val="009A30CD"/>
    <w:rsid w:val="00A17D55"/>
    <w:rsid w:val="00B234F1"/>
    <w:rsid w:val="00BD007E"/>
    <w:rsid w:val="00BD1764"/>
    <w:rsid w:val="00CB0312"/>
    <w:rsid w:val="00CD586A"/>
    <w:rsid w:val="00CF5162"/>
    <w:rsid w:val="00D03809"/>
    <w:rsid w:val="00D03EC8"/>
    <w:rsid w:val="00D35CC0"/>
    <w:rsid w:val="00D77C5D"/>
    <w:rsid w:val="00DA19B3"/>
    <w:rsid w:val="00DC46F0"/>
    <w:rsid w:val="00DE16C6"/>
    <w:rsid w:val="00E179CD"/>
    <w:rsid w:val="00E24F39"/>
    <w:rsid w:val="00E74923"/>
    <w:rsid w:val="00E76D4F"/>
    <w:rsid w:val="00ED1E2C"/>
    <w:rsid w:val="00F17F61"/>
    <w:rsid w:val="00F226E8"/>
    <w:rsid w:val="00F40BC6"/>
    <w:rsid w:val="00F4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39"/>
  </w:style>
  <w:style w:type="paragraph" w:styleId="Heading2">
    <w:name w:val="heading 2"/>
    <w:basedOn w:val="Normal"/>
    <w:next w:val="Normal"/>
    <w:link w:val="Heading2Char"/>
    <w:uiPriority w:val="9"/>
    <w:unhideWhenUsed/>
    <w:qFormat/>
    <w:rsid w:val="00406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76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4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39"/>
  </w:style>
  <w:style w:type="paragraph" w:styleId="Heading2">
    <w:name w:val="heading 2"/>
    <w:basedOn w:val="Normal"/>
    <w:next w:val="Normal"/>
    <w:link w:val="Heading2Char"/>
    <w:uiPriority w:val="9"/>
    <w:unhideWhenUsed/>
    <w:qFormat/>
    <w:rsid w:val="00406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4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76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34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0856">
      <w:bodyDiv w:val="1"/>
      <w:marLeft w:val="0"/>
      <w:marRight w:val="0"/>
      <w:marTop w:val="0"/>
      <w:marBottom w:val="0"/>
      <w:divBdr>
        <w:top w:val="none" w:sz="0" w:space="0" w:color="auto"/>
        <w:left w:val="none" w:sz="0" w:space="0" w:color="auto"/>
        <w:bottom w:val="none" w:sz="0" w:space="0" w:color="auto"/>
        <w:right w:val="none" w:sz="0" w:space="0" w:color="auto"/>
      </w:divBdr>
      <w:divsChild>
        <w:div w:id="1225410428">
          <w:marLeft w:val="0"/>
          <w:marRight w:val="0"/>
          <w:marTop w:val="0"/>
          <w:marBottom w:val="0"/>
          <w:divBdr>
            <w:top w:val="none" w:sz="0" w:space="0" w:color="auto"/>
            <w:left w:val="none" w:sz="0" w:space="0" w:color="auto"/>
            <w:bottom w:val="none" w:sz="0" w:space="0" w:color="auto"/>
            <w:right w:val="none" w:sz="0" w:space="0" w:color="auto"/>
          </w:divBdr>
          <w:divsChild>
            <w:div w:id="19862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331">
      <w:bodyDiv w:val="1"/>
      <w:marLeft w:val="0"/>
      <w:marRight w:val="0"/>
      <w:marTop w:val="0"/>
      <w:marBottom w:val="0"/>
      <w:divBdr>
        <w:top w:val="none" w:sz="0" w:space="0" w:color="auto"/>
        <w:left w:val="none" w:sz="0" w:space="0" w:color="auto"/>
        <w:bottom w:val="none" w:sz="0" w:space="0" w:color="auto"/>
        <w:right w:val="none" w:sz="0" w:space="0" w:color="auto"/>
      </w:divBdr>
    </w:div>
    <w:div w:id="380717975">
      <w:bodyDiv w:val="1"/>
      <w:marLeft w:val="0"/>
      <w:marRight w:val="0"/>
      <w:marTop w:val="0"/>
      <w:marBottom w:val="0"/>
      <w:divBdr>
        <w:top w:val="none" w:sz="0" w:space="0" w:color="auto"/>
        <w:left w:val="none" w:sz="0" w:space="0" w:color="auto"/>
        <w:bottom w:val="none" w:sz="0" w:space="0" w:color="auto"/>
        <w:right w:val="none" w:sz="0" w:space="0" w:color="auto"/>
      </w:divBdr>
    </w:div>
    <w:div w:id="1394279927">
      <w:bodyDiv w:val="1"/>
      <w:marLeft w:val="0"/>
      <w:marRight w:val="0"/>
      <w:marTop w:val="0"/>
      <w:marBottom w:val="0"/>
      <w:divBdr>
        <w:top w:val="none" w:sz="0" w:space="0" w:color="auto"/>
        <w:left w:val="none" w:sz="0" w:space="0" w:color="auto"/>
        <w:bottom w:val="none" w:sz="0" w:space="0" w:color="auto"/>
        <w:right w:val="none" w:sz="0" w:space="0" w:color="auto"/>
      </w:divBdr>
      <w:divsChild>
        <w:div w:id="923682993">
          <w:marLeft w:val="0"/>
          <w:marRight w:val="0"/>
          <w:marTop w:val="0"/>
          <w:marBottom w:val="0"/>
          <w:divBdr>
            <w:top w:val="none" w:sz="0" w:space="0" w:color="auto"/>
            <w:left w:val="none" w:sz="0" w:space="0" w:color="auto"/>
            <w:bottom w:val="none" w:sz="0" w:space="0" w:color="auto"/>
            <w:right w:val="none" w:sz="0" w:space="0" w:color="auto"/>
          </w:divBdr>
          <w:divsChild>
            <w:div w:id="521434518">
              <w:marLeft w:val="0"/>
              <w:marRight w:val="0"/>
              <w:marTop w:val="2055"/>
              <w:marBottom w:val="0"/>
              <w:divBdr>
                <w:top w:val="none" w:sz="0" w:space="0" w:color="auto"/>
                <w:left w:val="none" w:sz="0" w:space="0" w:color="auto"/>
                <w:bottom w:val="none" w:sz="0" w:space="0" w:color="auto"/>
                <w:right w:val="none" w:sz="0" w:space="0" w:color="auto"/>
              </w:divBdr>
              <w:divsChild>
                <w:div w:id="878709141">
                  <w:marLeft w:val="0"/>
                  <w:marRight w:val="0"/>
                  <w:marTop w:val="0"/>
                  <w:marBottom w:val="0"/>
                  <w:divBdr>
                    <w:top w:val="none" w:sz="0" w:space="0" w:color="auto"/>
                    <w:left w:val="none" w:sz="0" w:space="0" w:color="auto"/>
                    <w:bottom w:val="none" w:sz="0" w:space="0" w:color="auto"/>
                    <w:right w:val="none" w:sz="0" w:space="0" w:color="auto"/>
                  </w:divBdr>
                  <w:divsChild>
                    <w:div w:id="1185434724">
                      <w:marLeft w:val="0"/>
                      <w:marRight w:val="0"/>
                      <w:marTop w:val="0"/>
                      <w:marBottom w:val="0"/>
                      <w:divBdr>
                        <w:top w:val="none" w:sz="0" w:space="0" w:color="auto"/>
                        <w:left w:val="none" w:sz="0" w:space="0" w:color="auto"/>
                        <w:bottom w:val="none" w:sz="0" w:space="0" w:color="auto"/>
                        <w:right w:val="none" w:sz="0" w:space="0" w:color="auto"/>
                      </w:divBdr>
                      <w:divsChild>
                        <w:div w:id="1434133411">
                          <w:marLeft w:val="960"/>
                          <w:marRight w:val="48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596740257">
      <w:bodyDiv w:val="1"/>
      <w:marLeft w:val="0"/>
      <w:marRight w:val="0"/>
      <w:marTop w:val="0"/>
      <w:marBottom w:val="0"/>
      <w:divBdr>
        <w:top w:val="none" w:sz="0" w:space="0" w:color="auto"/>
        <w:left w:val="none" w:sz="0" w:space="0" w:color="auto"/>
        <w:bottom w:val="none" w:sz="0" w:space="0" w:color="auto"/>
        <w:right w:val="none" w:sz="0" w:space="0" w:color="auto"/>
      </w:divBdr>
      <w:divsChild>
        <w:div w:id="1636593891">
          <w:marLeft w:val="0"/>
          <w:marRight w:val="0"/>
          <w:marTop w:val="0"/>
          <w:marBottom w:val="0"/>
          <w:divBdr>
            <w:top w:val="none" w:sz="0" w:space="0" w:color="auto"/>
            <w:left w:val="none" w:sz="0" w:space="0" w:color="auto"/>
            <w:bottom w:val="none" w:sz="0" w:space="0" w:color="auto"/>
            <w:right w:val="none" w:sz="0" w:space="0" w:color="auto"/>
          </w:divBdr>
          <w:divsChild>
            <w:div w:id="1272783877">
              <w:marLeft w:val="0"/>
              <w:marRight w:val="0"/>
              <w:marTop w:val="2055"/>
              <w:marBottom w:val="0"/>
              <w:divBdr>
                <w:top w:val="none" w:sz="0" w:space="0" w:color="auto"/>
                <w:left w:val="none" w:sz="0" w:space="0" w:color="auto"/>
                <w:bottom w:val="none" w:sz="0" w:space="0" w:color="auto"/>
                <w:right w:val="none" w:sz="0" w:space="0" w:color="auto"/>
              </w:divBdr>
              <w:divsChild>
                <w:div w:id="1280182364">
                  <w:marLeft w:val="0"/>
                  <w:marRight w:val="0"/>
                  <w:marTop w:val="0"/>
                  <w:marBottom w:val="0"/>
                  <w:divBdr>
                    <w:top w:val="none" w:sz="0" w:space="0" w:color="auto"/>
                    <w:left w:val="none" w:sz="0" w:space="0" w:color="auto"/>
                    <w:bottom w:val="none" w:sz="0" w:space="0" w:color="auto"/>
                    <w:right w:val="none" w:sz="0" w:space="0" w:color="auto"/>
                  </w:divBdr>
                  <w:divsChild>
                    <w:div w:id="2038583560">
                      <w:marLeft w:val="0"/>
                      <w:marRight w:val="0"/>
                      <w:marTop w:val="0"/>
                      <w:marBottom w:val="0"/>
                      <w:divBdr>
                        <w:top w:val="none" w:sz="0" w:space="0" w:color="auto"/>
                        <w:left w:val="none" w:sz="0" w:space="0" w:color="auto"/>
                        <w:bottom w:val="none" w:sz="0" w:space="0" w:color="auto"/>
                        <w:right w:val="none" w:sz="0" w:space="0" w:color="auto"/>
                      </w:divBdr>
                      <w:divsChild>
                        <w:div w:id="1430392009">
                          <w:marLeft w:val="960"/>
                          <w:marRight w:val="48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mosexu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en.wikipedia.org/wiki/Act_of_Parliamen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C2DB198-E7CD-4486-A427-443550B87A8D}">
  <ds:schemaRefs>
    <ds:schemaRef ds:uri="http://schemas.openxmlformats.org/officeDocument/2006/bibliography"/>
  </ds:schemaRefs>
</ds:datastoreItem>
</file>

<file path=customXml/itemProps2.xml><?xml version="1.0" encoding="utf-8"?>
<ds:datastoreItem xmlns:ds="http://schemas.openxmlformats.org/officeDocument/2006/customXml" ds:itemID="{1339A9B3-677F-49A0-A4C4-0C8A25DA2AF3}"/>
</file>

<file path=customXml/itemProps3.xml><?xml version="1.0" encoding="utf-8"?>
<ds:datastoreItem xmlns:ds="http://schemas.openxmlformats.org/officeDocument/2006/customXml" ds:itemID="{29FD9EB2-D923-4CBF-A514-D1CA92F12D5D}"/>
</file>

<file path=customXml/itemProps4.xml><?xml version="1.0" encoding="utf-8"?>
<ds:datastoreItem xmlns:ds="http://schemas.openxmlformats.org/officeDocument/2006/customXml" ds:itemID="{F579140A-5224-425E-A121-169965DA88B5}"/>
</file>

<file path=docProps/app.xml><?xml version="1.0" encoding="utf-8"?>
<Properties xmlns="http://schemas.openxmlformats.org/officeDocument/2006/extended-properties" xmlns:vt="http://schemas.openxmlformats.org/officeDocument/2006/docPropsVTypes">
  <Template>Normal</Template>
  <TotalTime>245</TotalTime>
  <Pages>1</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Sinclair</dc:creator>
  <cp:lastModifiedBy>Sinclair David (2017)</cp:lastModifiedBy>
  <cp:revision>8</cp:revision>
  <dcterms:created xsi:type="dcterms:W3CDTF">2016-08-08T15:03:00Z</dcterms:created>
  <dcterms:modified xsi:type="dcterms:W3CDTF">2016-08-16T15:00:00Z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