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7C5B" w:rsidRPr="008F7382" w:rsidRDefault="00E301C5">
      <w:pPr>
        <w:rPr>
          <w:b/>
        </w:rPr>
      </w:pPr>
      <w:r w:rsidRPr="008F7382">
        <w:rPr>
          <w:b/>
        </w:rPr>
        <w:t>Explore Art 27.06.17</w:t>
      </w:r>
    </w:p>
    <w:p w:rsidR="00E301C5" w:rsidRPr="008F7382" w:rsidRDefault="00E301C5">
      <w:pPr>
        <w:rPr>
          <w:b/>
        </w:rPr>
      </w:pPr>
      <w:r w:rsidRPr="008F7382">
        <w:rPr>
          <w:b/>
        </w:rPr>
        <w:t xml:space="preserve">Attending: Sara, Sacha, George, Steven, Becky, Simon, Kirsten, David, Ian, Esther, </w:t>
      </w:r>
      <w:r w:rsidR="00E303B2" w:rsidRPr="008F7382">
        <w:rPr>
          <w:b/>
        </w:rPr>
        <w:t>Jane</w:t>
      </w:r>
    </w:p>
    <w:p w:rsidR="00ED0105" w:rsidRDefault="00ED0105" w:rsidP="00ED0105">
      <w:r>
        <w:t xml:space="preserve">Original objective of space: </w:t>
      </w:r>
    </w:p>
    <w:p w:rsidR="00ED0105" w:rsidRDefault="00ED0105" w:rsidP="00ED0105">
      <w:pPr>
        <w:pStyle w:val="ListParagraph"/>
        <w:numPr>
          <w:ilvl w:val="0"/>
          <w:numId w:val="3"/>
        </w:numPr>
      </w:pPr>
      <w:r>
        <w:t>O</w:t>
      </w:r>
      <w:r>
        <w:t xml:space="preserve">vercome barrier that audiences feel they have little knowledge about art and feel they can’t talk to their children about art. </w:t>
      </w:r>
    </w:p>
    <w:p w:rsidR="00ED0105" w:rsidRDefault="00ED0105" w:rsidP="00ED0105">
      <w:pPr>
        <w:pStyle w:val="ListParagraph"/>
        <w:numPr>
          <w:ilvl w:val="0"/>
          <w:numId w:val="3"/>
        </w:numPr>
      </w:pPr>
      <w:r>
        <w:t xml:space="preserve">Daily concepts of shape, colour, textures. </w:t>
      </w:r>
    </w:p>
    <w:p w:rsidR="00ED0105" w:rsidRDefault="00ED0105" w:rsidP="00ED0105">
      <w:pPr>
        <w:pStyle w:val="ListParagraph"/>
        <w:numPr>
          <w:ilvl w:val="0"/>
          <w:numId w:val="3"/>
        </w:numPr>
      </w:pPr>
      <w:r>
        <w:t xml:space="preserve">A space to get familiar with and then move further in to the gallery when they feel more comfortable. </w:t>
      </w:r>
    </w:p>
    <w:p w:rsidR="00ED0105" w:rsidRDefault="00ED0105" w:rsidP="00ED0105">
      <w:pPr>
        <w:pStyle w:val="ListParagraph"/>
        <w:numPr>
          <w:ilvl w:val="0"/>
          <w:numId w:val="3"/>
        </w:numPr>
      </w:pPr>
      <w:r>
        <w:t xml:space="preserve">All activities encourage/develop a certain skill and echo the paintings in </w:t>
      </w:r>
    </w:p>
    <w:p w:rsidR="00E303B2" w:rsidRDefault="00ED0105" w:rsidP="00ED0105">
      <w:r>
        <w:t>_________________________________________________________________________________</w:t>
      </w:r>
    </w:p>
    <w:p w:rsidR="00ED0105" w:rsidRDefault="00ED0105"/>
    <w:p w:rsidR="008F7382" w:rsidRDefault="008F7382" w:rsidP="00ED0105">
      <w:pPr>
        <w:pStyle w:val="ListParagraph"/>
        <w:numPr>
          <w:ilvl w:val="0"/>
          <w:numId w:val="3"/>
        </w:numPr>
      </w:pPr>
      <w:proofErr w:type="gramStart"/>
      <w:r>
        <w:t>All</w:t>
      </w:r>
      <w:proofErr w:type="gramEnd"/>
      <w:r>
        <w:t xml:space="preserve"> agreed that developing Explore Art to respond to the Turner Prize was a good idea and gave new opportunities and resources for the Learning team to try new things</w:t>
      </w:r>
    </w:p>
    <w:p w:rsidR="00ED0105" w:rsidRDefault="00ED0105" w:rsidP="00ED0105">
      <w:pPr>
        <w:pStyle w:val="ListParagraph"/>
        <w:numPr>
          <w:ilvl w:val="0"/>
          <w:numId w:val="3"/>
        </w:numPr>
      </w:pPr>
      <w:r>
        <w:t>Explore Art to be finished by 5</w:t>
      </w:r>
      <w:r w:rsidRPr="00D87467">
        <w:rPr>
          <w:vertAlign w:val="superscript"/>
        </w:rPr>
        <w:t>th</w:t>
      </w:r>
      <w:r>
        <w:t xml:space="preserve"> if possible for Education in Museums conference and National conference on 12</w:t>
      </w:r>
      <w:r w:rsidRPr="00D87467">
        <w:rPr>
          <w:vertAlign w:val="superscript"/>
        </w:rPr>
        <w:t>th</w:t>
      </w:r>
      <w:r>
        <w:t>, hosted by</w:t>
      </w:r>
      <w:r>
        <w:t xml:space="preserve"> </w:t>
      </w:r>
      <w:proofErr w:type="spellStart"/>
      <w:r>
        <w:t>Ferens</w:t>
      </w:r>
      <w:proofErr w:type="spellEnd"/>
      <w:r>
        <w:t xml:space="preserve"> about work with under 5’s</w:t>
      </w:r>
    </w:p>
    <w:p w:rsidR="00ED0105" w:rsidRDefault="00ED0105" w:rsidP="00ED0105">
      <w:pPr>
        <w:pStyle w:val="ListParagraph"/>
        <w:numPr>
          <w:ilvl w:val="0"/>
          <w:numId w:val="3"/>
        </w:numPr>
      </w:pPr>
      <w:r>
        <w:t>Enables Esther</w:t>
      </w:r>
      <w:r>
        <w:t xml:space="preserve"> and the learning team</w:t>
      </w:r>
      <w:r>
        <w:t xml:space="preserve"> to try something different, legacy/professional development</w:t>
      </w:r>
      <w:bookmarkStart w:id="0" w:name="_GoBack"/>
      <w:bookmarkEnd w:id="0"/>
    </w:p>
    <w:p w:rsidR="00834CB2" w:rsidRDefault="008F7382" w:rsidP="00ED0105">
      <w:pPr>
        <w:pStyle w:val="ListParagraph"/>
        <w:numPr>
          <w:ilvl w:val="0"/>
          <w:numId w:val="3"/>
        </w:numPr>
      </w:pPr>
      <w:r>
        <w:t xml:space="preserve">Hull 2017 agree to reinstate the Explore Art space in full after the Turner Prize and to cover the costs of both install and reinstating </w:t>
      </w:r>
    </w:p>
    <w:p w:rsidR="00505F9D" w:rsidRDefault="00792B69" w:rsidP="00ED0105">
      <w:pPr>
        <w:pStyle w:val="ListParagraph"/>
        <w:numPr>
          <w:ilvl w:val="0"/>
          <w:numId w:val="3"/>
        </w:numPr>
      </w:pPr>
      <w:r>
        <w:t>Important that as much of the col</w:t>
      </w:r>
      <w:r w:rsidR="00834CB2">
        <w:t>lection is on show as possible</w:t>
      </w:r>
    </w:p>
    <w:p w:rsidR="00503853" w:rsidRDefault="00503853" w:rsidP="00ED0105">
      <w:pPr>
        <w:pStyle w:val="ListParagraph"/>
        <w:numPr>
          <w:ilvl w:val="0"/>
          <w:numId w:val="3"/>
        </w:numPr>
      </w:pPr>
      <w:r>
        <w:t>Would be great to work with the original working group –</w:t>
      </w:r>
      <w:r>
        <w:t xml:space="preserve"> </w:t>
      </w:r>
      <w:r>
        <w:t xml:space="preserve">Real opportunity for </w:t>
      </w:r>
      <w:r>
        <w:t xml:space="preserve">them </w:t>
      </w:r>
      <w:r>
        <w:t xml:space="preserve">to respond to the work in TP. </w:t>
      </w:r>
    </w:p>
    <w:p w:rsidR="00ED0105" w:rsidRDefault="00ED0105" w:rsidP="00ED0105">
      <w:pPr>
        <w:pStyle w:val="ListParagraph"/>
        <w:numPr>
          <w:ilvl w:val="0"/>
          <w:numId w:val="3"/>
        </w:numPr>
      </w:pPr>
      <w:r>
        <w:t xml:space="preserve">Need to get working group together by the end of term and have a plan before we talk to them – </w:t>
      </w:r>
      <w:proofErr w:type="gramStart"/>
      <w:r>
        <w:t>meet together</w:t>
      </w:r>
      <w:proofErr w:type="gramEnd"/>
      <w:r>
        <w:t xml:space="preserve"> on Tuesday 4</w:t>
      </w:r>
      <w:r w:rsidRPr="00ED0105">
        <w:rPr>
          <w:vertAlign w:val="superscript"/>
        </w:rPr>
        <w:t>th</w:t>
      </w:r>
      <w:r>
        <w:t xml:space="preserve"> to discuss plan. </w:t>
      </w:r>
    </w:p>
    <w:p w:rsidR="00503853" w:rsidRDefault="00503853" w:rsidP="00ED0105">
      <w:pPr>
        <w:pStyle w:val="ListParagraph"/>
        <w:numPr>
          <w:ilvl w:val="0"/>
          <w:numId w:val="3"/>
        </w:numPr>
      </w:pPr>
      <w:r>
        <w:t>Is there a way to bring the space/mirror the activity in to the studio space so that more people can get involved?</w:t>
      </w:r>
      <w:r>
        <w:t xml:space="preserve"> They already run</w:t>
      </w:r>
      <w:r>
        <w:t xml:space="preserve"> ‘mini masterpieces’</w:t>
      </w:r>
      <w:r>
        <w:t xml:space="preserve"> on Tuesdays in holidays which are</w:t>
      </w:r>
      <w:r>
        <w:t xml:space="preserve"> open ended activities with materials </w:t>
      </w:r>
    </w:p>
    <w:p w:rsidR="00005297" w:rsidRDefault="000061F9" w:rsidP="00ED0105">
      <w:pPr>
        <w:pStyle w:val="ListParagraph"/>
        <w:numPr>
          <w:ilvl w:val="0"/>
          <w:numId w:val="3"/>
        </w:numPr>
      </w:pPr>
      <w:r>
        <w:t>G10 has a certain expectation of the existing audience who use it regularly</w:t>
      </w:r>
    </w:p>
    <w:p w:rsidR="00005297" w:rsidRDefault="000061F9" w:rsidP="00ED0105">
      <w:pPr>
        <w:pStyle w:val="ListParagraph"/>
        <w:numPr>
          <w:ilvl w:val="0"/>
          <w:numId w:val="3"/>
        </w:numPr>
      </w:pPr>
      <w:r>
        <w:t xml:space="preserve">Keen to have </w:t>
      </w:r>
      <w:proofErr w:type="spellStart"/>
      <w:r>
        <w:t>childrens</w:t>
      </w:r>
      <w:proofErr w:type="spellEnd"/>
      <w:r>
        <w:t xml:space="preserve">’ responses – would be great to include this time. </w:t>
      </w:r>
      <w:r w:rsidR="00005297">
        <w:t xml:space="preserve">Alternative audio guide by children (downloadable podcast) or other voices in a booklet. Would be good to set up an infrastructure (hardware) so that </w:t>
      </w:r>
      <w:proofErr w:type="spellStart"/>
      <w:r w:rsidR="00005297">
        <w:t>Ferens</w:t>
      </w:r>
      <w:proofErr w:type="spellEnd"/>
      <w:r w:rsidR="00005297">
        <w:t xml:space="preserve"> co</w:t>
      </w:r>
      <w:r w:rsidR="00005297">
        <w:t>uld use it again in the future but budget depending.</w:t>
      </w:r>
    </w:p>
    <w:p w:rsidR="00D87467" w:rsidRDefault="00D87467" w:rsidP="00ED0105">
      <w:pPr>
        <w:pStyle w:val="ListParagraph"/>
        <w:numPr>
          <w:ilvl w:val="0"/>
          <w:numId w:val="3"/>
        </w:numPr>
      </w:pPr>
      <w:r>
        <w:t xml:space="preserve">Entrance Foyer </w:t>
      </w:r>
      <w:r>
        <w:t>–</w:t>
      </w:r>
      <w:r>
        <w:t xml:space="preserve"> </w:t>
      </w:r>
      <w:r>
        <w:t xml:space="preserve">HCAL already installing a </w:t>
      </w:r>
      <w:r>
        <w:t>TV screen in a cabinet to the left of the front door, orientation screen – what</w:t>
      </w:r>
      <w:r>
        <w:t>’</w:t>
      </w:r>
      <w:r>
        <w:t xml:space="preserve">s on in each gallery, activities that day etc. </w:t>
      </w:r>
    </w:p>
    <w:p w:rsidR="00D87467" w:rsidRDefault="00D87467" w:rsidP="00ED0105">
      <w:pPr>
        <w:pStyle w:val="ListParagraph"/>
        <w:numPr>
          <w:ilvl w:val="0"/>
          <w:numId w:val="3"/>
        </w:numPr>
      </w:pPr>
      <w:r>
        <w:t>Windows are listed but can</w:t>
      </w:r>
      <w:r>
        <w:t xml:space="preserve"> put peel off film on the windows</w:t>
      </w:r>
      <w:r>
        <w:t xml:space="preserve"> if we want to</w:t>
      </w:r>
    </w:p>
    <w:p w:rsidR="00ED0105" w:rsidRDefault="00ED0105" w:rsidP="00ED0105">
      <w:pPr>
        <w:pStyle w:val="ListParagraph"/>
        <w:numPr>
          <w:ilvl w:val="0"/>
          <w:numId w:val="3"/>
        </w:numPr>
      </w:pPr>
      <w:r>
        <w:t xml:space="preserve">Esther is in-kind </w:t>
      </w:r>
    </w:p>
    <w:p w:rsidR="00005297" w:rsidRPr="00ED0105" w:rsidRDefault="00005297" w:rsidP="00ED0105">
      <w:pPr>
        <w:rPr>
          <w:u w:val="single"/>
        </w:rPr>
      </w:pPr>
      <w:r w:rsidRPr="00ED0105">
        <w:rPr>
          <w:u w:val="single"/>
        </w:rPr>
        <w:t>Blocking the wall between Explore Art and G9</w:t>
      </w:r>
    </w:p>
    <w:p w:rsidR="000061F9" w:rsidRDefault="00005297" w:rsidP="00ED0105">
      <w:pPr>
        <w:pStyle w:val="ListParagraph"/>
        <w:numPr>
          <w:ilvl w:val="0"/>
          <w:numId w:val="3"/>
        </w:numPr>
      </w:pPr>
      <w:r>
        <w:t>The space can still work as an introduction, even if we block the door between the space and the gallery. Different ideas to encourage audiences to see what is on the other side of the wall i.e. ‘Why am I closed? Come and see…’ ‘What’s behind this door?’ or live feed, etc.</w:t>
      </w:r>
    </w:p>
    <w:p w:rsidR="000061F9" w:rsidRDefault="00005297" w:rsidP="00ED0105">
      <w:pPr>
        <w:pStyle w:val="ListParagraph"/>
        <w:numPr>
          <w:ilvl w:val="0"/>
          <w:numId w:val="3"/>
        </w:numPr>
      </w:pPr>
      <w:r>
        <w:t>Curators</w:t>
      </w:r>
      <w:r>
        <w:t xml:space="preserve"> to</w:t>
      </w:r>
      <w:r>
        <w:t xml:space="preserve"> speak to Andrea about putting Explore Art in the middle and swapping the two </w:t>
      </w:r>
      <w:proofErr w:type="gramStart"/>
      <w:r>
        <w:t>around</w:t>
      </w:r>
      <w:proofErr w:type="gramEnd"/>
    </w:p>
    <w:p w:rsidR="00503853" w:rsidRDefault="00503853" w:rsidP="00503853">
      <w:pPr>
        <w:pStyle w:val="ListParagraph"/>
      </w:pPr>
    </w:p>
    <w:p w:rsidR="009632BB" w:rsidRDefault="009632BB"/>
    <w:sectPr w:rsidR="009632B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11370C"/>
    <w:multiLevelType w:val="hybridMultilevel"/>
    <w:tmpl w:val="CC36DD3A"/>
    <w:lvl w:ilvl="0" w:tplc="E81AD098">
      <w:start w:val="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3D159FD"/>
    <w:multiLevelType w:val="hybridMultilevel"/>
    <w:tmpl w:val="3440EE78"/>
    <w:lvl w:ilvl="0" w:tplc="B720E654">
      <w:start w:val="1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20D383D"/>
    <w:multiLevelType w:val="hybridMultilevel"/>
    <w:tmpl w:val="55DA0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AEB"/>
    <w:rsid w:val="00005297"/>
    <w:rsid w:val="000061F9"/>
    <w:rsid w:val="00032970"/>
    <w:rsid w:val="00056F4D"/>
    <w:rsid w:val="000D7B9C"/>
    <w:rsid w:val="000E0CD5"/>
    <w:rsid w:val="00113534"/>
    <w:rsid w:val="00186F24"/>
    <w:rsid w:val="001F7CE1"/>
    <w:rsid w:val="0024711A"/>
    <w:rsid w:val="002721D5"/>
    <w:rsid w:val="00282ABA"/>
    <w:rsid w:val="00304383"/>
    <w:rsid w:val="00337D51"/>
    <w:rsid w:val="00350DD2"/>
    <w:rsid w:val="00370391"/>
    <w:rsid w:val="003B1041"/>
    <w:rsid w:val="003E3334"/>
    <w:rsid w:val="00431B76"/>
    <w:rsid w:val="00450482"/>
    <w:rsid w:val="00503853"/>
    <w:rsid w:val="00505F9D"/>
    <w:rsid w:val="005A29DC"/>
    <w:rsid w:val="005A4F6C"/>
    <w:rsid w:val="005D7937"/>
    <w:rsid w:val="006842E5"/>
    <w:rsid w:val="006A2114"/>
    <w:rsid w:val="0073673F"/>
    <w:rsid w:val="00792B69"/>
    <w:rsid w:val="00811879"/>
    <w:rsid w:val="00834CB2"/>
    <w:rsid w:val="00887C5B"/>
    <w:rsid w:val="00893D24"/>
    <w:rsid w:val="008F7382"/>
    <w:rsid w:val="009632BB"/>
    <w:rsid w:val="00977DB8"/>
    <w:rsid w:val="009D013B"/>
    <w:rsid w:val="00B10F67"/>
    <w:rsid w:val="00B45484"/>
    <w:rsid w:val="00B72786"/>
    <w:rsid w:val="00B761B1"/>
    <w:rsid w:val="00BB7B59"/>
    <w:rsid w:val="00BC7C54"/>
    <w:rsid w:val="00BF6885"/>
    <w:rsid w:val="00C06C92"/>
    <w:rsid w:val="00C157F8"/>
    <w:rsid w:val="00C36AEB"/>
    <w:rsid w:val="00C56D86"/>
    <w:rsid w:val="00D548DF"/>
    <w:rsid w:val="00D87467"/>
    <w:rsid w:val="00E301C5"/>
    <w:rsid w:val="00E303B2"/>
    <w:rsid w:val="00EB350B"/>
    <w:rsid w:val="00ED0105"/>
    <w:rsid w:val="00F126D2"/>
    <w:rsid w:val="00F314ED"/>
    <w:rsid w:val="00F3601C"/>
    <w:rsid w:val="00FE74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7B76D"/>
  <w15:chartTrackingRefBased/>
  <w15:docId w15:val="{E6956566-7993-4323-9BAE-D0057E07F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7C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D62A1EF6-AD4F-4728-B338-3D74AF88B099}">
  <ds:schemaRefs>
    <ds:schemaRef ds:uri="http://schemas.openxmlformats.org/officeDocument/2006/bibliography"/>
  </ds:schemaRefs>
</ds:datastoreItem>
</file>

<file path=customXml/itemProps2.xml><?xml version="1.0" encoding="utf-8"?>
<ds:datastoreItem xmlns:ds="http://schemas.openxmlformats.org/officeDocument/2006/customXml" ds:itemID="{8B95DFA2-CCEF-48D6-AF0C-90B7A7FB17DA}"/>
</file>

<file path=customXml/itemProps3.xml><?xml version="1.0" encoding="utf-8"?>
<ds:datastoreItem xmlns:ds="http://schemas.openxmlformats.org/officeDocument/2006/customXml" ds:itemID="{3ABA911E-9B24-4B88-A698-188A44FECD72}"/>
</file>

<file path=customXml/itemProps4.xml><?xml version="1.0" encoding="utf-8"?>
<ds:datastoreItem xmlns:ds="http://schemas.openxmlformats.org/officeDocument/2006/customXml" ds:itemID="{631C68C3-8558-42CA-8321-B4C966C85669}"/>
</file>

<file path=docProps/app.xml><?xml version="1.0" encoding="utf-8"?>
<Properties xmlns="http://schemas.openxmlformats.org/officeDocument/2006/extended-properties" xmlns:vt="http://schemas.openxmlformats.org/officeDocument/2006/docPropsVTypes">
  <Template>Normal</Template>
  <TotalTime>78</TotalTime>
  <Pages>2</Pages>
  <Words>405</Words>
  <Characters>2315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Lily Mellor</dc:creator>
  <cp:keywords/>
  <dc:description/>
  <cp:lastModifiedBy>Lily Mellor</cp:lastModifiedBy>
  <cp:revision>66</cp:revision>
  <dcterms:created xsi:type="dcterms:W3CDTF">2017-06-27T09:06:00Z</dcterms:created>
  <dcterms:modified xsi:type="dcterms:W3CDTF">2017-06-29T09:42:00Z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