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8BF6B" w14:textId="77777777" w:rsidR="00F920B2" w:rsidRPr="008A1440" w:rsidRDefault="00F920B2" w:rsidP="008A1440">
      <w:pPr>
        <w:pStyle w:val="yiv6133529479msoplaintext"/>
        <w:rPr>
          <w:rFonts w:ascii="Trebuchet MS" w:hAnsi="Trebuchet MS" w:cstheme="minorHAnsi"/>
          <w:b/>
          <w:sz w:val="36"/>
          <w:szCs w:val="36"/>
        </w:rPr>
      </w:pPr>
    </w:p>
    <w:p w14:paraId="0FD42977" w14:textId="77777777" w:rsidR="00F920B2" w:rsidRPr="008A1440" w:rsidRDefault="00F920B2" w:rsidP="008A1440">
      <w:pPr>
        <w:pStyle w:val="yiv6133529479msoplaintext"/>
        <w:rPr>
          <w:rFonts w:ascii="Trebuchet MS" w:hAnsi="Trebuchet MS" w:cstheme="minorHAnsi"/>
          <w:b/>
          <w:sz w:val="36"/>
          <w:szCs w:val="36"/>
        </w:rPr>
      </w:pPr>
    </w:p>
    <w:p w14:paraId="5947798B" w14:textId="77777777" w:rsidR="007C264D" w:rsidRPr="008A1440" w:rsidRDefault="007C264D" w:rsidP="008A1440">
      <w:pPr>
        <w:pStyle w:val="yiv6133529479msoplaintext"/>
        <w:rPr>
          <w:rFonts w:ascii="Trebuchet MS" w:hAnsi="Trebuchet MS" w:cstheme="minorHAnsi"/>
          <w:b/>
          <w:sz w:val="36"/>
          <w:szCs w:val="36"/>
        </w:rPr>
      </w:pPr>
      <w:r w:rsidRPr="008A1440">
        <w:rPr>
          <w:rFonts w:ascii="Trebuchet MS" w:hAnsi="Trebuchet MS" w:cstheme="minorHAnsi"/>
          <w:b/>
          <w:sz w:val="36"/>
          <w:szCs w:val="36"/>
        </w:rPr>
        <w:t>PRESS RELEASE</w:t>
      </w:r>
    </w:p>
    <w:p w14:paraId="0647BC33" w14:textId="77777777" w:rsidR="00ED14E2" w:rsidRDefault="00ED14E2" w:rsidP="008A1440">
      <w:pPr>
        <w:pStyle w:val="yiv6133529479msoplaintext"/>
        <w:rPr>
          <w:rFonts w:ascii="Trebuchet MS" w:hAnsi="Trebuchet MS" w:cstheme="minorHAnsi"/>
          <w:b/>
          <w:sz w:val="22"/>
          <w:szCs w:val="22"/>
        </w:rPr>
      </w:pPr>
    </w:p>
    <w:p w14:paraId="260EB5FF" w14:textId="7129B5B3" w:rsidR="007C264D" w:rsidRPr="006616F3" w:rsidRDefault="003405A6" w:rsidP="004D1618">
      <w:pPr>
        <w:pStyle w:val="yiv6133529479msoplaintext"/>
        <w:jc w:val="right"/>
        <w:rPr>
          <w:rFonts w:ascii="Trebuchet MS" w:hAnsi="Trebuchet MS" w:cstheme="minorHAnsi"/>
          <w:b/>
          <w:color w:val="auto"/>
          <w:sz w:val="20"/>
          <w:szCs w:val="20"/>
        </w:rPr>
      </w:pPr>
      <w:r w:rsidRPr="003405A6">
        <w:rPr>
          <w:rFonts w:ascii="Trebuchet MS" w:hAnsi="Trebuchet MS" w:cstheme="minorHAnsi"/>
          <w:b/>
          <w:color w:val="auto"/>
          <w:sz w:val="20"/>
          <w:szCs w:val="20"/>
          <w:highlight w:val="yellow"/>
        </w:rPr>
        <w:t>Date</w:t>
      </w:r>
    </w:p>
    <w:p w14:paraId="1D68ABB7" w14:textId="77777777" w:rsidR="007C730D" w:rsidRPr="008A1440" w:rsidRDefault="007C730D" w:rsidP="008A1440">
      <w:pPr>
        <w:pStyle w:val="yiv6133529479msoplaintext"/>
        <w:rPr>
          <w:rFonts w:ascii="Trebuchet MS" w:hAnsi="Trebuchet MS" w:cstheme="minorHAnsi"/>
          <w:b/>
          <w:sz w:val="22"/>
          <w:szCs w:val="22"/>
        </w:rPr>
      </w:pPr>
    </w:p>
    <w:p w14:paraId="022B5F83" w14:textId="24CA406F" w:rsidR="00271A8C" w:rsidRPr="008B5A27" w:rsidRDefault="006616F3" w:rsidP="006616F3">
      <w:pPr>
        <w:spacing w:after="0" w:line="240" w:lineRule="auto"/>
        <w:jc w:val="center"/>
        <w:rPr>
          <w:rFonts w:ascii="Trebuchet MS" w:eastAsia="Times New Roman" w:hAnsi="Trebuchet MS" w:cstheme="minorHAnsi"/>
          <w:b/>
          <w:sz w:val="36"/>
          <w:szCs w:val="36"/>
        </w:rPr>
      </w:pPr>
      <w:r w:rsidRPr="003405A6">
        <w:rPr>
          <w:rFonts w:ascii="Trebuchet MS" w:eastAsia="Times New Roman" w:hAnsi="Trebuchet MS" w:cstheme="minorHAnsi"/>
          <w:b/>
          <w:sz w:val="36"/>
          <w:szCs w:val="36"/>
          <w:highlight w:val="yellow"/>
        </w:rPr>
        <w:t>Headline</w:t>
      </w:r>
    </w:p>
    <w:p w14:paraId="54FBC9AE" w14:textId="77777777" w:rsidR="00271A8C" w:rsidRPr="00441E7E" w:rsidRDefault="00271A8C" w:rsidP="00271A8C">
      <w:pPr>
        <w:spacing w:after="0" w:line="240" w:lineRule="auto"/>
        <w:rPr>
          <w:rFonts w:ascii="Trebuchet MS" w:eastAsia="Times New Roman" w:hAnsi="Trebuchet MS" w:cstheme="minorHAnsi"/>
          <w:b/>
          <w:sz w:val="28"/>
          <w:szCs w:val="28"/>
        </w:rPr>
      </w:pPr>
    </w:p>
    <w:p w14:paraId="55F899FD" w14:textId="59A2FD6D" w:rsidR="00434AF3" w:rsidRDefault="00434AF3" w:rsidP="003405A6">
      <w:pPr>
        <w:shd w:val="clear" w:color="auto" w:fill="FFFFFF"/>
        <w:spacing w:after="0" w:line="240" w:lineRule="auto"/>
        <w:rPr>
          <w:rStyle w:val="apple-converted-space"/>
          <w:rFonts w:ascii="Trebuchet MS" w:hAnsi="Trebuchet MS"/>
          <w:shd w:val="clear" w:color="auto" w:fill="FFFFFF"/>
        </w:rPr>
      </w:pPr>
      <w:r>
        <w:rPr>
          <w:rFonts w:ascii="Trebuchet MS" w:hAnsi="Trebuchet MS"/>
          <w:shd w:val="clear" w:color="auto" w:fill="FFFFFF"/>
        </w:rPr>
        <w:t xml:space="preserve">Paragraph 1: </w:t>
      </w:r>
      <w:r w:rsidRPr="00434AF3">
        <w:rPr>
          <w:rFonts w:ascii="Trebuchet MS" w:hAnsi="Trebuchet MS"/>
          <w:shd w:val="clear" w:color="auto" w:fill="FFFFFF"/>
        </w:rPr>
        <w:t>present the who, what, when, where, and why/how of the press release. This should act as a short summary that gives the reader a general idea of what the whole story is about.</w:t>
      </w:r>
      <w:r w:rsidRPr="00434AF3">
        <w:rPr>
          <w:rStyle w:val="apple-converted-space"/>
          <w:rFonts w:ascii="Trebuchet MS" w:hAnsi="Trebuchet MS"/>
          <w:shd w:val="clear" w:color="auto" w:fill="FFFFFF"/>
        </w:rPr>
        <w:t> </w:t>
      </w:r>
    </w:p>
    <w:p w14:paraId="5CE1379B" w14:textId="471F1C8F" w:rsidR="00434AF3" w:rsidRDefault="00434AF3" w:rsidP="003405A6">
      <w:pPr>
        <w:shd w:val="clear" w:color="auto" w:fill="FFFFFF"/>
        <w:spacing w:after="0" w:line="240" w:lineRule="auto"/>
        <w:rPr>
          <w:rStyle w:val="apple-converted-space"/>
          <w:rFonts w:ascii="Trebuchet MS" w:hAnsi="Trebuchet MS"/>
          <w:shd w:val="clear" w:color="auto" w:fill="FFFFFF"/>
        </w:rPr>
      </w:pPr>
    </w:p>
    <w:p w14:paraId="0F977F55" w14:textId="0F785BB9" w:rsidR="00434AF3" w:rsidRDefault="00434AF3" w:rsidP="003405A6">
      <w:pPr>
        <w:shd w:val="clear" w:color="auto" w:fill="FFFFFF"/>
        <w:spacing w:after="0" w:line="240" w:lineRule="auto"/>
        <w:rPr>
          <w:rStyle w:val="apple-converted-space"/>
          <w:rFonts w:ascii="Trebuchet MS" w:hAnsi="Trebuchet MS"/>
          <w:shd w:val="clear" w:color="auto" w:fill="FFFFFF"/>
        </w:rPr>
      </w:pPr>
      <w:r>
        <w:rPr>
          <w:rStyle w:val="apple-converted-space"/>
          <w:rFonts w:ascii="Trebuchet MS" w:hAnsi="Trebuchet MS"/>
          <w:shd w:val="clear" w:color="auto" w:fill="FFFFFF"/>
        </w:rPr>
        <w:t>Paragraph 2: Provide more detail to above.</w:t>
      </w:r>
      <w:bookmarkStart w:id="0" w:name="_GoBack"/>
      <w:bookmarkEnd w:id="0"/>
    </w:p>
    <w:p w14:paraId="23B7D50E" w14:textId="5E7540F7" w:rsidR="00434AF3" w:rsidRDefault="00434AF3" w:rsidP="003405A6">
      <w:pPr>
        <w:shd w:val="clear" w:color="auto" w:fill="FFFFFF"/>
        <w:spacing w:after="0" w:line="240" w:lineRule="auto"/>
        <w:rPr>
          <w:rStyle w:val="apple-converted-space"/>
          <w:rFonts w:ascii="Trebuchet MS" w:hAnsi="Trebuchet MS"/>
          <w:shd w:val="clear" w:color="auto" w:fill="FFFFFF"/>
        </w:rPr>
      </w:pPr>
    </w:p>
    <w:p w14:paraId="534A3D7D" w14:textId="2BC1A0AF" w:rsidR="00434AF3" w:rsidRPr="00434AF3" w:rsidRDefault="00434AF3" w:rsidP="003405A6">
      <w:pPr>
        <w:shd w:val="clear" w:color="auto" w:fill="FFFFFF"/>
        <w:spacing w:after="0" w:line="240" w:lineRule="auto"/>
        <w:rPr>
          <w:rFonts w:ascii="Trebuchet MS" w:hAnsi="Trebuchet MS"/>
        </w:rPr>
      </w:pPr>
      <w:r>
        <w:rPr>
          <w:rStyle w:val="apple-converted-space"/>
          <w:rFonts w:ascii="Trebuchet MS" w:hAnsi="Trebuchet MS"/>
          <w:shd w:val="clear" w:color="auto" w:fill="FFFFFF"/>
        </w:rPr>
        <w:t>Paragraph3:</w:t>
      </w:r>
    </w:p>
    <w:p w14:paraId="6147ABFC" w14:textId="159DC887" w:rsidR="003405A6" w:rsidRDefault="003405A6" w:rsidP="003405A6">
      <w:pPr>
        <w:shd w:val="clear" w:color="auto" w:fill="FFFFFF"/>
        <w:spacing w:after="0" w:line="240" w:lineRule="auto"/>
        <w:rPr>
          <w:rFonts w:ascii="Trebuchet MS" w:hAnsi="Trebuchet MS"/>
        </w:rPr>
      </w:pPr>
    </w:p>
    <w:p w14:paraId="5443FA6D" w14:textId="0439769B" w:rsidR="003405A6" w:rsidRPr="003405A6" w:rsidRDefault="003405A6" w:rsidP="003405A6">
      <w:pPr>
        <w:shd w:val="clear" w:color="auto" w:fill="FFFFFF"/>
        <w:spacing w:after="0" w:line="240" w:lineRule="auto"/>
        <w:rPr>
          <w:rFonts w:ascii="Trebuchet MS" w:hAnsi="Trebuchet MS"/>
          <w:i/>
        </w:rPr>
      </w:pPr>
      <w:r>
        <w:rPr>
          <w:rFonts w:ascii="Trebuchet MS" w:hAnsi="Trebuchet MS"/>
        </w:rPr>
        <w:t>(</w:t>
      </w:r>
      <w:r w:rsidRPr="003405A6">
        <w:rPr>
          <w:rFonts w:ascii="Trebuchet MS" w:hAnsi="Trebuchet MS"/>
          <w:highlight w:val="yellow"/>
        </w:rPr>
        <w:t>Name</w:t>
      </w:r>
      <w:r>
        <w:rPr>
          <w:rFonts w:ascii="Trebuchet MS" w:hAnsi="Trebuchet MS"/>
        </w:rPr>
        <w:t>) from (</w:t>
      </w:r>
      <w:r w:rsidRPr="003405A6">
        <w:rPr>
          <w:rFonts w:ascii="Trebuchet MS" w:hAnsi="Trebuchet MS"/>
          <w:highlight w:val="yellow"/>
        </w:rPr>
        <w:t>Organisation</w:t>
      </w:r>
      <w:r>
        <w:rPr>
          <w:rFonts w:ascii="Trebuchet MS" w:hAnsi="Trebuchet MS"/>
        </w:rPr>
        <w:t xml:space="preserve">), said: </w:t>
      </w:r>
      <w:r w:rsidRPr="003405A6">
        <w:rPr>
          <w:rFonts w:ascii="Trebuchet MS" w:hAnsi="Trebuchet MS"/>
          <w:i/>
          <w:highlight w:val="yellow"/>
        </w:rPr>
        <w:t>add quote</w:t>
      </w:r>
    </w:p>
    <w:p w14:paraId="25E7A316" w14:textId="77777777" w:rsidR="003405A6" w:rsidRDefault="003405A6" w:rsidP="003405A6">
      <w:pPr>
        <w:shd w:val="clear" w:color="auto" w:fill="FFFFFF"/>
        <w:spacing w:after="0" w:line="240" w:lineRule="auto"/>
        <w:rPr>
          <w:rFonts w:ascii="Trebuchet MS" w:hAnsi="Trebuchet MS"/>
        </w:rPr>
      </w:pPr>
    </w:p>
    <w:p w14:paraId="28161DB3" w14:textId="3E3E3271" w:rsidR="003405A6" w:rsidRDefault="003405A6" w:rsidP="003405A6">
      <w:pPr>
        <w:shd w:val="clear" w:color="auto" w:fill="FFFFFF"/>
        <w:spacing w:after="0" w:line="240" w:lineRule="auto"/>
        <w:rPr>
          <w:rFonts w:ascii="Trebuchet MS" w:hAnsi="Trebuchet MS"/>
          <w:i/>
        </w:rPr>
      </w:pPr>
      <w:r>
        <w:rPr>
          <w:rFonts w:ascii="Trebuchet MS" w:hAnsi="Trebuchet MS"/>
        </w:rPr>
        <w:t xml:space="preserve">Quote from Hull 2017: </w:t>
      </w:r>
      <w:r w:rsidRPr="003405A6">
        <w:rPr>
          <w:rFonts w:ascii="Trebuchet MS" w:hAnsi="Trebuchet MS"/>
          <w:i/>
          <w:highlight w:val="yellow"/>
        </w:rPr>
        <w:t>please sent to Hull 2017 to add in</w:t>
      </w:r>
    </w:p>
    <w:p w14:paraId="7321DCDC" w14:textId="7522CC85" w:rsidR="00434AF3" w:rsidRDefault="00434AF3" w:rsidP="003405A6">
      <w:pPr>
        <w:shd w:val="clear" w:color="auto" w:fill="FFFFFF"/>
        <w:spacing w:after="0" w:line="240" w:lineRule="auto"/>
        <w:rPr>
          <w:rFonts w:ascii="Trebuchet MS" w:hAnsi="Trebuchet MS"/>
          <w:i/>
        </w:rPr>
      </w:pPr>
    </w:p>
    <w:p w14:paraId="530CFA09" w14:textId="56E56C3B" w:rsidR="00434AF3" w:rsidRDefault="00434AF3" w:rsidP="003405A6">
      <w:pPr>
        <w:shd w:val="clear" w:color="auto" w:fill="FFFFFF"/>
        <w:spacing w:after="0" w:line="240" w:lineRule="auto"/>
        <w:rPr>
          <w:rFonts w:ascii="Trebuchet MS" w:hAnsi="Trebuchet MS"/>
        </w:rPr>
      </w:pPr>
      <w:r>
        <w:rPr>
          <w:rFonts w:ascii="Trebuchet MS" w:hAnsi="Trebuchet MS"/>
        </w:rPr>
        <w:t>Paragraph 4: Add any extra relevant info.</w:t>
      </w:r>
    </w:p>
    <w:p w14:paraId="3A760600" w14:textId="5CD0FD6C" w:rsidR="00434AF3" w:rsidRDefault="00434AF3" w:rsidP="003405A6">
      <w:pPr>
        <w:shd w:val="clear" w:color="auto" w:fill="FFFFFF"/>
        <w:spacing w:after="0" w:line="240" w:lineRule="auto"/>
        <w:rPr>
          <w:rFonts w:ascii="Trebuchet MS" w:hAnsi="Trebuchet MS"/>
        </w:rPr>
      </w:pPr>
    </w:p>
    <w:p w14:paraId="589706C1" w14:textId="31E646C3" w:rsidR="00434AF3" w:rsidRPr="00434AF3" w:rsidRDefault="00434AF3" w:rsidP="003405A6">
      <w:pPr>
        <w:shd w:val="clear" w:color="auto" w:fill="FFFFFF"/>
        <w:spacing w:after="0" w:line="240" w:lineRule="auto"/>
        <w:rPr>
          <w:rFonts w:ascii="Trebuchet MS" w:hAnsi="Trebuchet MS"/>
        </w:rPr>
      </w:pPr>
      <w:r>
        <w:rPr>
          <w:rFonts w:ascii="Trebuchet MS" w:hAnsi="Trebuchet MS"/>
        </w:rPr>
        <w:t>Final paragraph: Conclusion</w:t>
      </w:r>
    </w:p>
    <w:p w14:paraId="5D912420" w14:textId="2423D9D6" w:rsidR="003405A6" w:rsidRDefault="003405A6" w:rsidP="003405A6">
      <w:pPr>
        <w:shd w:val="clear" w:color="auto" w:fill="FFFFFF"/>
        <w:spacing w:after="0" w:line="240" w:lineRule="auto"/>
        <w:rPr>
          <w:rFonts w:ascii="Trebuchet MS" w:hAnsi="Trebuchet MS"/>
          <w:i/>
        </w:rPr>
      </w:pPr>
    </w:p>
    <w:p w14:paraId="0E68A409" w14:textId="77777777" w:rsidR="003405A6" w:rsidRPr="003405A6" w:rsidRDefault="003405A6" w:rsidP="003405A6">
      <w:pPr>
        <w:shd w:val="clear" w:color="auto" w:fill="FFFFFF"/>
        <w:spacing w:after="0" w:line="240" w:lineRule="auto"/>
        <w:rPr>
          <w:rFonts w:ascii="Trebuchet MS" w:hAnsi="Trebuchet MS"/>
        </w:rPr>
      </w:pPr>
    </w:p>
    <w:p w14:paraId="47272EAF" w14:textId="77777777" w:rsidR="003405A6" w:rsidRDefault="003405A6" w:rsidP="006616F3">
      <w:pPr>
        <w:shd w:val="clear" w:color="auto" w:fill="FFFFFF"/>
        <w:spacing w:after="0" w:line="240" w:lineRule="auto"/>
        <w:jc w:val="center"/>
        <w:rPr>
          <w:rFonts w:ascii="Trebuchet MS" w:hAnsi="Trebuchet MS"/>
          <w:b/>
        </w:rPr>
      </w:pPr>
    </w:p>
    <w:p w14:paraId="40108653" w14:textId="758BD8B4" w:rsidR="006616F3" w:rsidRDefault="006616F3" w:rsidP="006616F3">
      <w:pPr>
        <w:shd w:val="clear" w:color="auto" w:fill="FFFFFF"/>
        <w:spacing w:after="0" w:line="240" w:lineRule="auto"/>
        <w:jc w:val="center"/>
        <w:rPr>
          <w:rFonts w:ascii="Trebuchet MS" w:hAnsi="Trebuchet MS" w:cstheme="minorHAnsi"/>
          <w:b/>
        </w:rPr>
      </w:pPr>
      <w:r w:rsidRPr="006616F3">
        <w:rPr>
          <w:rFonts w:ascii="Trebuchet MS" w:hAnsi="Trebuchet MS" w:cstheme="minorHAnsi"/>
          <w:b/>
        </w:rPr>
        <w:t>ENDS</w:t>
      </w:r>
    </w:p>
    <w:p w14:paraId="11057498" w14:textId="1956A0CC" w:rsidR="003405A6" w:rsidRDefault="003405A6" w:rsidP="006616F3">
      <w:pPr>
        <w:shd w:val="clear" w:color="auto" w:fill="FFFFFF"/>
        <w:spacing w:after="0" w:line="240" w:lineRule="auto"/>
        <w:jc w:val="center"/>
        <w:rPr>
          <w:rFonts w:ascii="Trebuchet MS" w:hAnsi="Trebuchet MS" w:cstheme="minorHAnsi"/>
          <w:b/>
        </w:rPr>
      </w:pPr>
    </w:p>
    <w:p w14:paraId="1E822593" w14:textId="304C877D" w:rsidR="003405A6" w:rsidRPr="008A1440" w:rsidRDefault="003405A6" w:rsidP="003405A6">
      <w:pPr>
        <w:spacing w:after="0" w:line="240" w:lineRule="auto"/>
        <w:jc w:val="center"/>
        <w:rPr>
          <w:rFonts w:ascii="Trebuchet MS" w:hAnsi="Trebuchet MS" w:cstheme="minorHAnsi"/>
        </w:rPr>
      </w:pPr>
      <w:r w:rsidRPr="008A1440">
        <w:rPr>
          <w:rFonts w:ascii="Trebuchet MS" w:hAnsi="Trebuchet MS" w:cstheme="minorHAnsi"/>
        </w:rPr>
        <w:t xml:space="preserve">For </w:t>
      </w:r>
      <w:r>
        <w:rPr>
          <w:rFonts w:ascii="Trebuchet MS" w:hAnsi="Trebuchet MS" w:cstheme="minorHAnsi"/>
        </w:rPr>
        <w:t>more</w:t>
      </w:r>
      <w:r w:rsidRPr="008A1440">
        <w:rPr>
          <w:rFonts w:ascii="Trebuchet MS" w:hAnsi="Trebuchet MS" w:cstheme="minorHAnsi"/>
        </w:rPr>
        <w:t xml:space="preserve"> information, please contact:</w:t>
      </w:r>
    </w:p>
    <w:p w14:paraId="01E82AC2" w14:textId="205266A1" w:rsidR="003405A6" w:rsidRDefault="003405A6" w:rsidP="003405A6">
      <w:pPr>
        <w:spacing w:after="0" w:line="240" w:lineRule="auto"/>
        <w:jc w:val="center"/>
        <w:rPr>
          <w:rFonts w:ascii="Trebuchet MS" w:hAnsi="Trebuchet MS" w:cstheme="minorHAnsi"/>
        </w:rPr>
      </w:pPr>
      <w:r>
        <w:rPr>
          <w:rFonts w:ascii="Trebuchet MS" w:hAnsi="Trebuchet MS" w:cstheme="minorHAnsi"/>
        </w:rPr>
        <w:t>(</w:t>
      </w:r>
      <w:r w:rsidRPr="003405A6">
        <w:rPr>
          <w:rFonts w:ascii="Trebuchet MS" w:hAnsi="Trebuchet MS" w:cstheme="minorHAnsi"/>
          <w:highlight w:val="yellow"/>
        </w:rPr>
        <w:t>Name</w:t>
      </w:r>
      <w:r>
        <w:rPr>
          <w:rFonts w:ascii="Trebuchet MS" w:hAnsi="Trebuchet MS" w:cstheme="minorHAnsi"/>
        </w:rPr>
        <w:t>) on (</w:t>
      </w:r>
      <w:r w:rsidRPr="003405A6">
        <w:rPr>
          <w:rFonts w:ascii="Trebuchet MS" w:hAnsi="Trebuchet MS" w:cstheme="minorHAnsi"/>
          <w:highlight w:val="yellow"/>
        </w:rPr>
        <w:t>email address</w:t>
      </w:r>
      <w:r>
        <w:rPr>
          <w:rFonts w:ascii="Trebuchet MS" w:hAnsi="Trebuchet MS" w:cstheme="minorHAnsi"/>
        </w:rPr>
        <w:t>) or (</w:t>
      </w:r>
      <w:r w:rsidRPr="003405A6">
        <w:rPr>
          <w:rFonts w:ascii="Trebuchet MS" w:hAnsi="Trebuchet MS" w:cstheme="minorHAnsi"/>
          <w:highlight w:val="yellow"/>
        </w:rPr>
        <w:t>phone number</w:t>
      </w:r>
      <w:r>
        <w:rPr>
          <w:rFonts w:ascii="Trebuchet MS" w:hAnsi="Trebuchet MS" w:cstheme="minorHAnsi"/>
        </w:rPr>
        <w:t>)</w:t>
      </w:r>
    </w:p>
    <w:p w14:paraId="2626F297" w14:textId="77777777" w:rsidR="006616F3" w:rsidRPr="006616F3" w:rsidRDefault="006616F3" w:rsidP="006616F3">
      <w:pPr>
        <w:spacing w:after="0" w:line="240" w:lineRule="auto"/>
        <w:rPr>
          <w:rFonts w:ascii="Trebuchet MS" w:hAnsi="Trebuchet MS" w:cstheme="minorHAnsi"/>
        </w:rPr>
      </w:pPr>
    </w:p>
    <w:p w14:paraId="4DA64141" w14:textId="77777777" w:rsidR="006616F3" w:rsidRPr="006616F3" w:rsidRDefault="006616F3" w:rsidP="006616F3">
      <w:pPr>
        <w:spacing w:after="0" w:line="240" w:lineRule="auto"/>
        <w:rPr>
          <w:rFonts w:ascii="Trebuchet MS" w:eastAsia="Times New Roman" w:hAnsi="Trebuchet MS" w:cstheme="minorHAnsi"/>
          <w:b/>
          <w:bCs/>
          <w:u w:val="single"/>
        </w:rPr>
      </w:pPr>
      <w:r w:rsidRPr="006616F3">
        <w:rPr>
          <w:rFonts w:ascii="Trebuchet MS" w:eastAsia="Times New Roman" w:hAnsi="Trebuchet MS" w:cstheme="minorHAnsi"/>
          <w:b/>
          <w:bCs/>
          <w:u w:val="single"/>
        </w:rPr>
        <w:t>NOTES TO EDITORS</w:t>
      </w:r>
    </w:p>
    <w:p w14:paraId="53FA15A2" w14:textId="6DCA57F3" w:rsidR="00F41C0A" w:rsidRDefault="00F41C0A" w:rsidP="008A1440">
      <w:pPr>
        <w:spacing w:after="0" w:line="240" w:lineRule="auto"/>
        <w:rPr>
          <w:rFonts w:ascii="Trebuchet MS" w:eastAsia="Times New Roman" w:hAnsi="Trebuchet MS" w:cstheme="minorHAnsi"/>
          <w:b/>
          <w:bCs/>
          <w:u w:val="single"/>
        </w:rPr>
      </w:pPr>
    </w:p>
    <w:p w14:paraId="3C73F3A9" w14:textId="3681D642" w:rsidR="003405A6" w:rsidRPr="003405A6" w:rsidRDefault="003405A6" w:rsidP="003405A6">
      <w:pPr>
        <w:spacing w:after="0" w:line="240" w:lineRule="auto"/>
        <w:rPr>
          <w:rFonts w:ascii="Trebuchet MS" w:eastAsia="Trebuchet MS" w:hAnsi="Trebuchet MS" w:cs="Trebuchet MS"/>
          <w:sz w:val="20"/>
          <w:szCs w:val="20"/>
        </w:rPr>
      </w:pPr>
      <w:r w:rsidRPr="003405A6">
        <w:rPr>
          <w:rFonts w:ascii="Trebuchet MS" w:eastAsia="Trebuchet MS" w:hAnsi="Trebuchet MS" w:cs="Trebuchet MS"/>
          <w:sz w:val="20"/>
          <w:szCs w:val="20"/>
          <w:highlight w:val="yellow"/>
        </w:rPr>
        <w:t>(Name of project)</w:t>
      </w:r>
      <w:r w:rsidRPr="003405A6">
        <w:rPr>
          <w:rFonts w:ascii="Trebuchet MS" w:eastAsia="Trebuchet MS" w:hAnsi="Trebuchet MS" w:cs="Trebuchet MS"/>
          <w:sz w:val="20"/>
          <w:szCs w:val="20"/>
        </w:rPr>
        <w:t xml:space="preserve"> is one of 60 new projects</w:t>
      </w:r>
      <w:r w:rsidR="009877A6" w:rsidRPr="003405A6">
        <w:rPr>
          <w:rFonts w:ascii="Trebuchet MS" w:eastAsia="Trebuchet MS" w:hAnsi="Trebuchet MS" w:cs="Trebuchet MS"/>
          <w:sz w:val="20"/>
          <w:szCs w:val="20"/>
        </w:rPr>
        <w:t xml:space="preserve"> </w:t>
      </w:r>
      <w:r w:rsidRPr="003405A6">
        <w:rPr>
          <w:rFonts w:ascii="Trebuchet MS" w:eastAsia="Trebuchet MS" w:hAnsi="Trebuchet MS" w:cs="Trebuchet MS"/>
          <w:sz w:val="20"/>
          <w:szCs w:val="20"/>
        </w:rPr>
        <w:t xml:space="preserve">to receive </w:t>
      </w:r>
      <w:r w:rsidRPr="003405A6">
        <w:rPr>
          <w:rFonts w:ascii="Trebuchet MS" w:eastAsia="Trebuchet MS,Calibri" w:hAnsi="Trebuchet MS" w:cs="Trebuchet MS,Calibri"/>
          <w:sz w:val="20"/>
          <w:szCs w:val="20"/>
        </w:rPr>
        <w:t>funding through the Hull 2017 Creative C</w:t>
      </w:r>
      <w:r w:rsidRPr="003405A6">
        <w:rPr>
          <w:rFonts w:ascii="Trebuchet MS" w:eastAsia="Trebuchet MS,Calibri" w:hAnsi="Trebuchet MS" w:cs="Trebuchet MS,Calibri"/>
          <w:sz w:val="20"/>
          <w:szCs w:val="20"/>
        </w:rPr>
        <w:t>ommunities Programme, which is being d</w:t>
      </w:r>
      <w:r w:rsidRPr="003405A6">
        <w:rPr>
          <w:rFonts w:ascii="Trebuchet MS" w:eastAsia="Trebuchet MS,Calibri" w:hAnsi="Trebuchet MS" w:cs="Trebuchet MS,Calibri"/>
          <w:sz w:val="20"/>
          <w:szCs w:val="20"/>
        </w:rPr>
        <w:t>elivered in partnership with the Big Lottery Fund, a</w:t>
      </w:r>
      <w:r w:rsidRPr="003405A6">
        <w:rPr>
          <w:rFonts w:ascii="Trebuchet MS" w:eastAsia="Trebuchet MS,Calibri" w:hAnsi="Trebuchet MS" w:cs="Trebuchet MS,Calibri"/>
          <w:sz w:val="20"/>
          <w:szCs w:val="20"/>
        </w:rPr>
        <w:t xml:space="preserve"> Principal Partner of Hull 2017.</w:t>
      </w:r>
    </w:p>
    <w:p w14:paraId="721B4B2C" w14:textId="3B4F65E6" w:rsidR="003405A6" w:rsidRPr="003405A6" w:rsidRDefault="003405A6" w:rsidP="003405A6">
      <w:pPr>
        <w:spacing w:after="0" w:line="240" w:lineRule="auto"/>
        <w:rPr>
          <w:rFonts w:ascii="Trebuchet MS" w:eastAsia="Trebuchet MS,Calibri" w:hAnsi="Trebuchet MS" w:cs="Trebuchet MS,Calibri"/>
          <w:sz w:val="20"/>
          <w:szCs w:val="20"/>
        </w:rPr>
      </w:pPr>
    </w:p>
    <w:p w14:paraId="468A25B7" w14:textId="519518AB" w:rsidR="003405A6" w:rsidRDefault="003405A6" w:rsidP="003405A6">
      <w:pPr>
        <w:spacing w:after="0" w:line="240" w:lineRule="auto"/>
        <w:rPr>
          <w:rFonts w:ascii="Trebuchet MS" w:eastAsia="Trebuchet MS,Calibri" w:hAnsi="Trebuchet MS" w:cs="Trebuchet MS,Calibri"/>
          <w:sz w:val="20"/>
          <w:szCs w:val="20"/>
        </w:rPr>
      </w:pPr>
      <w:r w:rsidRPr="003405A6">
        <w:rPr>
          <w:rFonts w:ascii="Trebuchet MS" w:eastAsia="Trebuchet MS,Calibri" w:hAnsi="Trebuchet MS" w:cs="Trebuchet MS,Calibri"/>
          <w:sz w:val="20"/>
          <w:szCs w:val="20"/>
        </w:rPr>
        <w:t xml:space="preserve">A total of £750,000 is </w:t>
      </w:r>
      <w:r w:rsidRPr="003405A6">
        <w:rPr>
          <w:rFonts w:ascii="Trebuchet MS" w:eastAsia="Trebuchet MS,Calibri" w:hAnsi="Trebuchet MS" w:cs="Trebuchet MS,Calibri"/>
          <w:sz w:val="20"/>
          <w:szCs w:val="20"/>
        </w:rPr>
        <w:t>being invested in the programme</w:t>
      </w:r>
      <w:r w:rsidRPr="003405A6">
        <w:rPr>
          <w:rFonts w:ascii="Trebuchet MS" w:eastAsia="Trebuchet MS,Calibri" w:hAnsi="Trebuchet MS" w:cs="Trebuchet MS,Calibri"/>
          <w:sz w:val="20"/>
          <w:szCs w:val="20"/>
        </w:rPr>
        <w:t xml:space="preserve">, which was set up to celebrate, nurture and support local talent and develop opportunities for emerging artists. </w:t>
      </w:r>
    </w:p>
    <w:p w14:paraId="5FE02D3D" w14:textId="36346430" w:rsidR="003405A6" w:rsidRDefault="003405A6" w:rsidP="003405A6">
      <w:pPr>
        <w:spacing w:after="0" w:line="240" w:lineRule="auto"/>
        <w:rPr>
          <w:rFonts w:ascii="Trebuchet MS" w:eastAsia="Trebuchet MS,Calibri" w:hAnsi="Trebuchet MS" w:cs="Trebuchet MS,Calibri"/>
          <w:sz w:val="20"/>
          <w:szCs w:val="20"/>
        </w:rPr>
      </w:pPr>
    </w:p>
    <w:p w14:paraId="12F455EA" w14:textId="0DDB32E0" w:rsidR="003405A6" w:rsidRPr="003405A6" w:rsidRDefault="003405A6" w:rsidP="003405A6">
      <w:pPr>
        <w:spacing w:after="0" w:line="240" w:lineRule="auto"/>
        <w:rPr>
          <w:rFonts w:ascii="Trebuchet MS" w:eastAsia="Calibri" w:hAnsi="Trebuchet MS" w:cs="Calibri"/>
          <w:sz w:val="20"/>
          <w:szCs w:val="20"/>
        </w:rPr>
      </w:pPr>
      <w:r w:rsidRPr="003405A6">
        <w:rPr>
          <w:rStyle w:val="normaltextrun"/>
          <w:rFonts w:ascii="Trebuchet MS" w:hAnsi="Trebuchet MS"/>
          <w:color w:val="000000"/>
          <w:sz w:val="20"/>
          <w:szCs w:val="20"/>
          <w:shd w:val="clear" w:color="auto" w:fill="FFFFFF"/>
        </w:rPr>
        <w:t>In addition to cash from Hull 2017 and the Big Lottery Fund, the projects will receive staff support to build capacity in the arts sector, helping to create a legacy. The Creative Communities Programme is also being supported by Hull and East Riding Charitable Trust.   </w:t>
      </w:r>
      <w:r w:rsidRPr="003405A6">
        <w:rPr>
          <w:rStyle w:val="eop"/>
          <w:rFonts w:ascii="Trebuchet MS" w:hAnsi="Trebuchet MS"/>
          <w:color w:val="000000"/>
          <w:sz w:val="20"/>
          <w:szCs w:val="20"/>
          <w:shd w:val="clear" w:color="auto" w:fill="FFFFFF"/>
        </w:rPr>
        <w:t> </w:t>
      </w:r>
    </w:p>
    <w:p w14:paraId="0C60DE1C" w14:textId="77777777" w:rsidR="003405A6" w:rsidRPr="003405A6" w:rsidRDefault="003405A6" w:rsidP="009877A6">
      <w:pPr>
        <w:spacing w:after="0" w:line="240" w:lineRule="auto"/>
        <w:rPr>
          <w:rFonts w:ascii="Trebuchet MS" w:eastAsia="Trebuchet MS" w:hAnsi="Trebuchet MS" w:cs="Trebuchet MS"/>
          <w:sz w:val="20"/>
          <w:szCs w:val="20"/>
        </w:rPr>
      </w:pPr>
    </w:p>
    <w:p w14:paraId="6261194C" w14:textId="6932813E" w:rsidR="009877A6" w:rsidRPr="003405A6" w:rsidRDefault="003405A6" w:rsidP="009877A6">
      <w:pPr>
        <w:spacing w:after="0" w:line="240" w:lineRule="auto"/>
        <w:rPr>
          <w:rFonts w:ascii="Trebuchet MS" w:eastAsia="Trebuchet MS" w:hAnsi="Trebuchet MS" w:cs="Trebuchet MS"/>
          <w:sz w:val="20"/>
          <w:szCs w:val="20"/>
        </w:rPr>
      </w:pPr>
      <w:r w:rsidRPr="003405A6">
        <w:rPr>
          <w:rFonts w:ascii="Trebuchet MS" w:eastAsia="Trebuchet MS" w:hAnsi="Trebuchet MS" w:cs="Trebuchet MS"/>
          <w:sz w:val="20"/>
          <w:szCs w:val="20"/>
        </w:rPr>
        <w:t>The projects</w:t>
      </w:r>
      <w:r>
        <w:rPr>
          <w:rFonts w:ascii="Trebuchet MS" w:eastAsia="Trebuchet MS" w:hAnsi="Trebuchet MS" w:cs="Trebuchet MS"/>
          <w:sz w:val="20"/>
          <w:szCs w:val="20"/>
        </w:rPr>
        <w:t xml:space="preserve"> - which</w:t>
      </w:r>
      <w:r w:rsidRPr="003405A6">
        <w:rPr>
          <w:rFonts w:ascii="Trebuchet MS" w:eastAsia="Trebuchet MS" w:hAnsi="Trebuchet MS" w:cs="Trebuchet MS"/>
          <w:sz w:val="20"/>
          <w:szCs w:val="20"/>
        </w:rPr>
        <w:t xml:space="preserve"> range</w:t>
      </w:r>
      <w:r w:rsidR="009877A6" w:rsidRPr="003405A6">
        <w:rPr>
          <w:rFonts w:ascii="Trebuchet MS" w:eastAsia="Trebuchet MS" w:hAnsi="Trebuchet MS" w:cs="Trebuchet MS"/>
          <w:sz w:val="20"/>
          <w:szCs w:val="20"/>
        </w:rPr>
        <w:t xml:space="preserve"> from photography exhibitions to music and food festivals and choral and orchestral concerts to audio-visual installations</w:t>
      </w:r>
      <w:r>
        <w:rPr>
          <w:rFonts w:ascii="Trebuchet MS" w:eastAsia="Trebuchet MS" w:hAnsi="Trebuchet MS" w:cs="Trebuchet MS"/>
          <w:sz w:val="20"/>
          <w:szCs w:val="20"/>
        </w:rPr>
        <w:t xml:space="preserve"> - </w:t>
      </w:r>
      <w:r w:rsidR="009877A6" w:rsidRPr="003405A6">
        <w:rPr>
          <w:rFonts w:ascii="Trebuchet MS" w:eastAsia="Trebuchet MS" w:hAnsi="Trebuchet MS" w:cs="Trebuchet MS"/>
          <w:sz w:val="20"/>
          <w:szCs w:val="20"/>
        </w:rPr>
        <w:t xml:space="preserve">will see local artists, community groups, cultural and other organisations in the city working with local people of all ages to create new artistic work, events, installations and </w:t>
      </w:r>
      <w:r>
        <w:rPr>
          <w:rFonts w:ascii="Trebuchet MS" w:eastAsia="Trebuchet MS" w:hAnsi="Trebuchet MS" w:cs="Trebuchet MS"/>
          <w:sz w:val="20"/>
          <w:szCs w:val="20"/>
        </w:rPr>
        <w:t>other activity throughout 2017.</w:t>
      </w:r>
    </w:p>
    <w:p w14:paraId="24A289CD" w14:textId="1DCF3A26" w:rsidR="009877A6" w:rsidRPr="003405A6" w:rsidRDefault="009877A6" w:rsidP="009877A6">
      <w:pPr>
        <w:spacing w:after="0" w:line="240" w:lineRule="auto"/>
        <w:rPr>
          <w:rFonts w:ascii="Trebuchet MS" w:eastAsia="Times New Roman" w:hAnsi="Trebuchet MS" w:cstheme="minorHAnsi"/>
          <w:sz w:val="20"/>
          <w:szCs w:val="20"/>
        </w:rPr>
      </w:pPr>
    </w:p>
    <w:p w14:paraId="454EC086" w14:textId="28EE8B42" w:rsidR="009877A6" w:rsidRPr="003405A6" w:rsidRDefault="009877A6" w:rsidP="009877A6">
      <w:pPr>
        <w:spacing w:after="0" w:line="240" w:lineRule="auto"/>
        <w:rPr>
          <w:rFonts w:ascii="Trebuchet MS" w:eastAsia="Times New Roman" w:hAnsi="Trebuchet MS" w:cstheme="minorHAnsi"/>
          <w:sz w:val="20"/>
          <w:szCs w:val="20"/>
        </w:rPr>
      </w:pPr>
      <w:r w:rsidRPr="003405A6">
        <w:rPr>
          <w:rFonts w:ascii="Trebuchet MS" w:eastAsia="Times New Roman" w:hAnsi="Trebuchet MS" w:cstheme="minorHAnsi"/>
          <w:sz w:val="20"/>
          <w:szCs w:val="20"/>
        </w:rPr>
        <w:t xml:space="preserve">For a full list of projects visit: </w:t>
      </w:r>
      <w:hyperlink r:id="rId11" w:history="1">
        <w:r w:rsidRPr="003405A6">
          <w:rPr>
            <w:rStyle w:val="Hyperlink"/>
            <w:rFonts w:ascii="Trebuchet MS" w:eastAsia="Times New Roman" w:hAnsi="Trebuchet MS" w:cstheme="minorHAnsi"/>
            <w:sz w:val="20"/>
            <w:szCs w:val="20"/>
          </w:rPr>
          <w:t>https://www.hull2017.co.uk/discover/article/sixty-community-projects-inspire-creativity-across-hull-2/</w:t>
        </w:r>
      </w:hyperlink>
      <w:r w:rsidRPr="003405A6">
        <w:rPr>
          <w:rFonts w:ascii="Trebuchet MS" w:eastAsia="Times New Roman" w:hAnsi="Trebuchet MS" w:cstheme="minorHAnsi"/>
          <w:sz w:val="20"/>
          <w:szCs w:val="20"/>
        </w:rPr>
        <w:t xml:space="preserve"> </w:t>
      </w:r>
    </w:p>
    <w:p w14:paraId="317A8BB7" w14:textId="682C8697" w:rsidR="009877A6" w:rsidRPr="008A1440" w:rsidRDefault="009877A6" w:rsidP="008A1440">
      <w:pPr>
        <w:spacing w:after="0" w:line="240" w:lineRule="auto"/>
        <w:rPr>
          <w:rFonts w:ascii="Trebuchet MS" w:eastAsia="Times New Roman" w:hAnsi="Trebuchet MS" w:cstheme="minorHAnsi"/>
          <w:b/>
          <w:bCs/>
          <w:u w:val="single"/>
        </w:rPr>
      </w:pPr>
    </w:p>
    <w:p w14:paraId="517A8FB9" w14:textId="77777777" w:rsidR="003A0389" w:rsidRPr="00711BDB" w:rsidRDefault="003A0389" w:rsidP="008A1440">
      <w:pPr>
        <w:rPr>
          <w:rFonts w:ascii="Trebuchet MS" w:hAnsi="Trebuchet MS" w:cstheme="majorHAnsi"/>
          <w:b/>
          <w:sz w:val="20"/>
          <w:lang w:val="en-US"/>
        </w:rPr>
      </w:pPr>
      <w:r w:rsidRPr="00711BDB">
        <w:rPr>
          <w:rFonts w:ascii="Trebuchet MS" w:hAnsi="Trebuchet MS" w:cstheme="majorHAnsi"/>
          <w:b/>
          <w:sz w:val="20"/>
          <w:lang w:val="en-US"/>
        </w:rPr>
        <w:t>About Hull UK City of Culture</w:t>
      </w:r>
    </w:p>
    <w:p w14:paraId="65E897A7" w14:textId="77777777" w:rsidR="003A0389" w:rsidRPr="008A1440" w:rsidRDefault="003A0389" w:rsidP="008A1440">
      <w:pPr>
        <w:spacing w:line="240" w:lineRule="exact"/>
        <w:rPr>
          <w:rFonts w:ascii="Trebuchet MS" w:eastAsia="Times New Roman" w:hAnsi="Trebuchet MS" w:cstheme="majorHAnsi"/>
          <w:sz w:val="20"/>
        </w:rPr>
      </w:pPr>
      <w:r w:rsidRPr="008A1440">
        <w:rPr>
          <w:rFonts w:ascii="Trebuchet MS" w:hAnsi="Trebuchet MS" w:cstheme="majorHAnsi"/>
          <w:b/>
          <w:sz w:val="20"/>
        </w:rPr>
        <w:lastRenderedPageBreak/>
        <w:t>Hull UK City of Culture 2017</w:t>
      </w:r>
      <w:r w:rsidRPr="008A1440">
        <w:rPr>
          <w:rFonts w:ascii="Trebuchet MS" w:hAnsi="Trebuchet MS" w:cstheme="majorHAnsi"/>
          <w:sz w:val="20"/>
        </w:rPr>
        <w:t xml:space="preserve"> is a 365 day programme of cultural events and creativity inspired by the city and told to the world. </w:t>
      </w:r>
      <w:r w:rsidRPr="008A1440">
        <w:rPr>
          <w:rFonts w:ascii="Trebuchet MS" w:eastAsia="Times New Roman" w:hAnsi="Trebuchet MS" w:cstheme="majorHAnsi"/>
          <w:sz w:val="20"/>
        </w:rPr>
        <w:t>Hull secured the title of UK City of Culture 2017 in November 2013. It is only the second city to hold the title and the first in England.</w:t>
      </w:r>
    </w:p>
    <w:p w14:paraId="270ECDA4" w14:textId="77777777" w:rsidR="003A0389" w:rsidRPr="008A1440" w:rsidRDefault="003A0389" w:rsidP="008A1440">
      <w:pPr>
        <w:spacing w:line="240" w:lineRule="exact"/>
        <w:rPr>
          <w:rFonts w:ascii="Trebuchet MS" w:hAnsi="Trebuchet MS" w:cstheme="majorHAnsi"/>
          <w:sz w:val="20"/>
        </w:rPr>
      </w:pPr>
      <w:r w:rsidRPr="008A1440">
        <w:rPr>
          <w:rFonts w:ascii="Trebuchet MS" w:hAnsi="Trebuchet MS" w:cstheme="majorHAnsi"/>
          <w:b/>
          <w:sz w:val="20"/>
        </w:rPr>
        <w:t>Divided into four seasons</w:t>
      </w:r>
      <w:r w:rsidRPr="008A1440">
        <w:rPr>
          <w:rFonts w:ascii="Trebuchet MS" w:hAnsi="Trebuchet MS" w:cstheme="majorHAnsi"/>
          <w:sz w:val="20"/>
        </w:rPr>
        <w:t xml:space="preserve">, this nationally significant event draws on the distinctive spirit of the city and the artists, writers, directors, musicians, revolutionaries and thinkers that have made such a significant contribution to the development of art and ideas. </w:t>
      </w:r>
    </w:p>
    <w:p w14:paraId="7DF3DC99" w14:textId="77777777" w:rsidR="003A0389" w:rsidRPr="008A1440" w:rsidRDefault="003A0389" w:rsidP="008A1440">
      <w:pPr>
        <w:widowControl w:val="0"/>
        <w:autoSpaceDE w:val="0"/>
        <w:autoSpaceDN w:val="0"/>
        <w:adjustRightInd w:val="0"/>
        <w:rPr>
          <w:rFonts w:ascii="Trebuchet MS" w:hAnsi="Trebuchet MS" w:cstheme="majorHAnsi"/>
          <w:sz w:val="20"/>
          <w:lang w:val="en-US"/>
        </w:rPr>
      </w:pPr>
      <w:r w:rsidRPr="008A1440">
        <w:rPr>
          <w:rFonts w:ascii="Trebuchet MS" w:eastAsia="Times New Roman" w:hAnsi="Trebuchet MS" w:cstheme="majorHAnsi"/>
          <w:sz w:val="20"/>
        </w:rPr>
        <w:t>The Culture Company was set up to deliver the Hull 2017 programme and is an independent organisation with charitable status. It has raised £32 million</w:t>
      </w:r>
      <w:r w:rsidRPr="008A1440">
        <w:rPr>
          <w:rFonts w:ascii="Trebuchet MS" w:hAnsi="Trebuchet MS" w:cstheme="majorHAnsi"/>
          <w:sz w:val="20"/>
          <w:lang w:val="en-US"/>
        </w:rPr>
        <w:t>, with over 60 partners supporting the project, including public bodies, lottery distributors, trusts and foundations and local and national businesses. K</w:t>
      </w:r>
      <w:r w:rsidRPr="008A1440">
        <w:rPr>
          <w:rFonts w:ascii="Trebuchet MS" w:eastAsia="Times New Roman" w:hAnsi="Trebuchet MS" w:cstheme="majorHAnsi"/>
          <w:sz w:val="20"/>
        </w:rPr>
        <w:t xml:space="preserve">ey contributions are coming from: </w:t>
      </w:r>
      <w:r w:rsidRPr="008A1440">
        <w:rPr>
          <w:rFonts w:ascii="Trebuchet MS" w:eastAsia="Times New Roman" w:hAnsi="Trebuchet MS" w:cstheme="majorHAnsi"/>
          <w:b/>
          <w:sz w:val="20"/>
          <w:shd w:val="clear" w:color="auto" w:fill="FFFFFF"/>
          <w:lang w:eastAsia="en-GB"/>
        </w:rPr>
        <w:t>Host City</w:t>
      </w:r>
      <w:r w:rsidRPr="008A1440">
        <w:rPr>
          <w:rFonts w:ascii="Trebuchet MS" w:eastAsia="Times New Roman" w:hAnsi="Trebuchet MS" w:cstheme="majorHAnsi"/>
          <w:sz w:val="20"/>
          <w:shd w:val="clear" w:color="auto" w:fill="FFFFFF"/>
          <w:lang w:eastAsia="en-GB"/>
        </w:rPr>
        <w:t xml:space="preserve"> – Hull City Council; </w:t>
      </w:r>
      <w:r w:rsidRPr="008A1440">
        <w:rPr>
          <w:rFonts w:ascii="Trebuchet MS" w:eastAsia="Times New Roman" w:hAnsi="Trebuchet MS" w:cstheme="majorHAnsi"/>
          <w:b/>
          <w:sz w:val="20"/>
          <w:shd w:val="clear" w:color="auto" w:fill="FFFFFF"/>
          <w:lang w:eastAsia="en-GB"/>
        </w:rPr>
        <w:t>Principal Partners</w:t>
      </w:r>
      <w:r w:rsidRPr="008A1440">
        <w:rPr>
          <w:rFonts w:ascii="Trebuchet MS" w:eastAsia="Times New Roman" w:hAnsi="Trebuchet MS" w:cstheme="majorHAnsi"/>
          <w:sz w:val="20"/>
          <w:shd w:val="clear" w:color="auto" w:fill="FFFFFF"/>
          <w:lang w:eastAsia="en-GB"/>
        </w:rPr>
        <w:t xml:space="preserve"> - Arts Council England, BBC, Big Lottery Fund, East Riding of Yorkshire Council, Heritage Lottery Fund, KCOM, KWL, Spirit of 2012, Yorkshire Water and the University of Hull; </w:t>
      </w:r>
      <w:r w:rsidRPr="008A1440">
        <w:rPr>
          <w:rFonts w:ascii="Trebuchet MS" w:eastAsia="Times New Roman" w:hAnsi="Trebuchet MS" w:cstheme="majorHAnsi"/>
          <w:b/>
          <w:sz w:val="20"/>
          <w:shd w:val="clear" w:color="auto" w:fill="FFFFFF"/>
          <w:lang w:eastAsia="en-GB"/>
        </w:rPr>
        <w:t>Major Partners</w:t>
      </w:r>
      <w:r w:rsidRPr="008A1440">
        <w:rPr>
          <w:rFonts w:ascii="Trebuchet MS" w:eastAsia="Times New Roman" w:hAnsi="Trebuchet MS" w:cstheme="majorHAnsi"/>
          <w:sz w:val="20"/>
          <w:shd w:val="clear" w:color="auto" w:fill="FFFFFF"/>
          <w:lang w:eastAsia="en-GB"/>
        </w:rPr>
        <w:t xml:space="preserve"> –Associated British Ports, Arco, BP, the British Council, Green Port Hull, Hull Clinical Commissioning Group, MKM Building Supplies, P&amp;O Ferries, Paul Hamlyn Foundation, Sewell Group, Siemens, Smith &amp; Nephew and Wykeland Group.</w:t>
      </w:r>
    </w:p>
    <w:p w14:paraId="0F62D97D" w14:textId="77777777" w:rsidR="003A0389" w:rsidRPr="008A1440" w:rsidRDefault="003A0389" w:rsidP="008A1440">
      <w:pPr>
        <w:widowControl w:val="0"/>
        <w:autoSpaceDE w:val="0"/>
        <w:autoSpaceDN w:val="0"/>
        <w:adjustRightInd w:val="0"/>
        <w:rPr>
          <w:rFonts w:ascii="Trebuchet MS" w:hAnsi="Trebuchet MS" w:cstheme="majorHAnsi"/>
          <w:sz w:val="20"/>
          <w:lang w:val="en-US"/>
        </w:rPr>
      </w:pPr>
      <w:r w:rsidRPr="008A1440">
        <w:rPr>
          <w:rFonts w:ascii="Trebuchet MS" w:hAnsi="Trebuchet MS" w:cstheme="majorHAnsi"/>
          <w:sz w:val="20"/>
          <w:lang w:val="en-US"/>
        </w:rPr>
        <w:t>68 per cent of the funding is dedicated to public facing activities, including the widest range of cultural events in every corner of the city, with a further 11 per cent for legacy and contingency. More than £5 million is being invested in volunteering, learning and community engagement. £1.6 million is being invested to ensure a legacy after 2017. This includes capacity building, such as supporting existing events so they can grow, staging curtain-raiser events, developing future programming for after 2017 and building a new platform to support a unified ticketing system for the city.</w:t>
      </w:r>
    </w:p>
    <w:p w14:paraId="5E3E4648" w14:textId="77777777" w:rsidR="003A0389" w:rsidRPr="008A1440" w:rsidRDefault="003A0389" w:rsidP="008A1440">
      <w:pPr>
        <w:rPr>
          <w:rFonts w:ascii="Trebuchet MS" w:eastAsia="Times New Roman" w:hAnsi="Trebuchet MS" w:cstheme="majorHAnsi"/>
          <w:sz w:val="20"/>
        </w:rPr>
      </w:pPr>
      <w:r w:rsidRPr="008A1440">
        <w:rPr>
          <w:rFonts w:ascii="Trebuchet MS" w:eastAsia="Times New Roman" w:hAnsi="Trebuchet MS" w:cstheme="majorHAnsi"/>
          <w:sz w:val="20"/>
        </w:rPr>
        <w:t>Hull 2017’s International Partners are: Aarhus, Denmark, which is European Capital of Culture 2017; Reykjavik, Iceland; Rotterdam, The Netherlands; and Freetown, Sierra Leone (twinned with Hull). These relationships are reflected in a number of events throughout the year.</w:t>
      </w:r>
    </w:p>
    <w:p w14:paraId="161B2900" w14:textId="77777777" w:rsidR="003A0389" w:rsidRPr="008A1440" w:rsidRDefault="003A0389" w:rsidP="008A1440">
      <w:pPr>
        <w:rPr>
          <w:rFonts w:ascii="Trebuchet MS" w:hAnsi="Trebuchet MS" w:cstheme="majorHAnsi"/>
          <w:sz w:val="20"/>
        </w:rPr>
      </w:pPr>
      <w:r w:rsidRPr="008A1440">
        <w:rPr>
          <w:rFonts w:ascii="Trebuchet MS" w:eastAsia="Times New Roman" w:hAnsi="Trebuchet MS" w:cstheme="majorHAnsi"/>
          <w:sz w:val="20"/>
        </w:rPr>
        <w:t xml:space="preserve">For information go to </w:t>
      </w:r>
      <w:hyperlink r:id="rId12" w:history="1">
        <w:r w:rsidRPr="008A1440">
          <w:rPr>
            <w:rFonts w:ascii="Trebuchet MS" w:hAnsi="Trebuchet MS" w:cstheme="majorHAnsi"/>
            <w:color w:val="0000FF"/>
            <w:sz w:val="20"/>
            <w:u w:val="single"/>
          </w:rPr>
          <w:t>www.hull2017.co.uk</w:t>
        </w:r>
      </w:hyperlink>
      <w:r w:rsidRPr="008A1440">
        <w:rPr>
          <w:rFonts w:ascii="Trebuchet MS" w:hAnsi="Trebuchet MS" w:cstheme="majorHAnsi"/>
          <w:sz w:val="20"/>
        </w:rPr>
        <w:t xml:space="preserve"> </w:t>
      </w:r>
    </w:p>
    <w:p w14:paraId="04E5099A" w14:textId="3B62E416" w:rsidR="003405A6" w:rsidRDefault="003A0389" w:rsidP="008A1440">
      <w:pPr>
        <w:rPr>
          <w:rFonts w:ascii="Trebuchet MS" w:hAnsi="Trebuchet MS" w:cstheme="majorHAnsi"/>
          <w:sz w:val="20"/>
        </w:rPr>
      </w:pPr>
      <w:r w:rsidRPr="008A1440">
        <w:rPr>
          <w:rFonts w:ascii="Trebuchet MS" w:hAnsi="Trebuchet MS" w:cstheme="majorHAnsi"/>
          <w:sz w:val="20"/>
        </w:rPr>
        <w:t xml:space="preserve">Follow us on </w:t>
      </w:r>
      <w:r w:rsidRPr="008A1440">
        <w:rPr>
          <w:rFonts w:ascii="Trebuchet MS" w:hAnsi="Trebuchet MS" w:cstheme="majorHAnsi"/>
          <w:b/>
          <w:sz w:val="20"/>
        </w:rPr>
        <w:t>Twitter</w:t>
      </w:r>
      <w:r w:rsidRPr="008A1440">
        <w:rPr>
          <w:rFonts w:ascii="Trebuchet MS" w:hAnsi="Trebuchet MS" w:cstheme="majorHAnsi"/>
          <w:sz w:val="20"/>
        </w:rPr>
        <w:t xml:space="preserve"> @2017Hull </w:t>
      </w:r>
      <w:r w:rsidRPr="008A1440">
        <w:rPr>
          <w:rFonts w:ascii="Trebuchet MS" w:hAnsi="Trebuchet MS" w:cstheme="majorHAnsi"/>
          <w:b/>
          <w:sz w:val="20"/>
        </w:rPr>
        <w:t>Instagram</w:t>
      </w:r>
      <w:r w:rsidRPr="008A1440">
        <w:rPr>
          <w:rFonts w:ascii="Trebuchet MS" w:hAnsi="Trebuchet MS" w:cstheme="majorHAnsi"/>
          <w:sz w:val="20"/>
        </w:rPr>
        <w:t xml:space="preserve"> @2017hull </w:t>
      </w:r>
      <w:r w:rsidRPr="008A1440">
        <w:rPr>
          <w:rFonts w:ascii="Trebuchet MS" w:hAnsi="Trebuchet MS" w:cstheme="majorHAnsi"/>
          <w:b/>
          <w:sz w:val="20"/>
        </w:rPr>
        <w:t>Facebook</w:t>
      </w:r>
      <w:r w:rsidRPr="008A1440">
        <w:rPr>
          <w:rFonts w:ascii="Trebuchet MS" w:hAnsi="Trebuchet MS" w:cstheme="majorHAnsi"/>
          <w:sz w:val="20"/>
        </w:rPr>
        <w:t xml:space="preserve"> HullCityofCulture</w:t>
      </w:r>
    </w:p>
    <w:p w14:paraId="116D9B73" w14:textId="5BD4FF00" w:rsidR="003405A6" w:rsidRDefault="003405A6" w:rsidP="003405A6">
      <w:pPr>
        <w:pStyle w:val="paragraph"/>
        <w:spacing w:before="0" w:beforeAutospacing="0" w:after="0" w:afterAutospacing="0"/>
        <w:jc w:val="both"/>
        <w:textAlignment w:val="baseline"/>
        <w:rPr>
          <w:rStyle w:val="eop"/>
          <w:rFonts w:ascii="Trebuchet MS" w:hAnsi="Trebuchet MS" w:cs="Segoe UI"/>
          <w:sz w:val="20"/>
          <w:szCs w:val="20"/>
        </w:rPr>
      </w:pPr>
      <w:r>
        <w:rPr>
          <w:rStyle w:val="normaltextrun"/>
          <w:rFonts w:ascii="Trebuchet MS" w:hAnsi="Trebuchet MS" w:cs="Segoe UI"/>
          <w:b/>
          <w:bCs/>
          <w:sz w:val="20"/>
          <w:szCs w:val="20"/>
        </w:rPr>
        <w:t>About Big Lottery Fund</w:t>
      </w:r>
      <w:r>
        <w:rPr>
          <w:rStyle w:val="normaltextrun"/>
          <w:rFonts w:ascii="Trebuchet MS" w:hAnsi="Trebuchet MS" w:cs="Segoe UI"/>
          <w:sz w:val="20"/>
          <w:szCs w:val="20"/>
        </w:rPr>
        <w:t> </w:t>
      </w:r>
      <w:r>
        <w:rPr>
          <w:rStyle w:val="eop"/>
          <w:rFonts w:ascii="Trebuchet MS" w:hAnsi="Trebuchet MS" w:cs="Segoe UI"/>
          <w:sz w:val="20"/>
          <w:szCs w:val="20"/>
        </w:rPr>
        <w:t> </w:t>
      </w:r>
    </w:p>
    <w:p w14:paraId="15478921" w14:textId="77777777" w:rsidR="003405A6" w:rsidRDefault="003405A6" w:rsidP="003405A6">
      <w:pPr>
        <w:pStyle w:val="paragraph"/>
        <w:spacing w:before="0" w:beforeAutospacing="0" w:after="0" w:afterAutospacing="0"/>
        <w:jc w:val="both"/>
        <w:textAlignment w:val="baseline"/>
        <w:rPr>
          <w:rFonts w:ascii="Segoe UI" w:hAnsi="Segoe UI" w:cs="Segoe UI"/>
          <w:sz w:val="12"/>
          <w:szCs w:val="12"/>
        </w:rPr>
      </w:pPr>
    </w:p>
    <w:p w14:paraId="34F13410" w14:textId="77777777" w:rsidR="003405A6" w:rsidRDefault="003405A6" w:rsidP="003405A6">
      <w:pPr>
        <w:pStyle w:val="paragraph"/>
        <w:numPr>
          <w:ilvl w:val="0"/>
          <w:numId w:val="10"/>
        </w:numPr>
        <w:spacing w:before="0" w:beforeAutospacing="0" w:after="0" w:afterAutospacing="0"/>
        <w:jc w:val="both"/>
        <w:textAlignment w:val="baseline"/>
        <w:rPr>
          <w:rFonts w:ascii="Arial" w:hAnsi="Arial" w:cs="Arial"/>
          <w:sz w:val="20"/>
          <w:szCs w:val="20"/>
        </w:rPr>
      </w:pPr>
      <w:r>
        <w:rPr>
          <w:rStyle w:val="normaltextrun"/>
          <w:rFonts w:ascii="Trebuchet MS" w:hAnsi="Trebuchet MS" w:cs="Arial"/>
          <w:sz w:val="20"/>
          <w:szCs w:val="20"/>
        </w:rPr>
        <w:t>The Big Lottery Fund is the largest funder of community activity in the UK. It puts people in the lead to improve their lives and communities, often through small, local projects. </w:t>
      </w:r>
      <w:r>
        <w:rPr>
          <w:rStyle w:val="eop"/>
          <w:rFonts w:ascii="Trebuchet MS" w:hAnsi="Trebuchet MS" w:cs="Arial"/>
          <w:sz w:val="20"/>
          <w:szCs w:val="20"/>
        </w:rPr>
        <w:t> </w:t>
      </w:r>
    </w:p>
    <w:p w14:paraId="246726E0" w14:textId="77777777" w:rsidR="003405A6" w:rsidRDefault="003405A6" w:rsidP="003405A6">
      <w:pPr>
        <w:pStyle w:val="paragraph"/>
        <w:numPr>
          <w:ilvl w:val="0"/>
          <w:numId w:val="10"/>
        </w:numPr>
        <w:spacing w:before="0" w:beforeAutospacing="0" w:after="0" w:afterAutospacing="0"/>
        <w:jc w:val="both"/>
        <w:textAlignment w:val="baseline"/>
        <w:rPr>
          <w:rFonts w:ascii="Arial" w:hAnsi="Arial" w:cs="Arial"/>
          <w:sz w:val="20"/>
          <w:szCs w:val="20"/>
        </w:rPr>
      </w:pPr>
      <w:r>
        <w:rPr>
          <w:rStyle w:val="normaltextrun"/>
          <w:rFonts w:ascii="Trebuchet MS" w:hAnsi="Trebuchet MS" w:cs="Arial"/>
          <w:sz w:val="20"/>
          <w:szCs w:val="20"/>
        </w:rPr>
        <w:t>It is responsible for giving out 40% of the money raised by National Lottery players for good causes. Every year it invests over £650 million and awards around 12,000 grants across the UK for health, education, environment and charitable purposes. </w:t>
      </w:r>
      <w:r>
        <w:rPr>
          <w:rStyle w:val="eop"/>
          <w:rFonts w:ascii="Trebuchet MS" w:hAnsi="Trebuchet MS" w:cs="Arial"/>
          <w:sz w:val="20"/>
          <w:szCs w:val="20"/>
        </w:rPr>
        <w:t> </w:t>
      </w:r>
    </w:p>
    <w:p w14:paraId="244B29C8" w14:textId="74648091" w:rsidR="003405A6" w:rsidRPr="003405A6" w:rsidRDefault="003405A6" w:rsidP="003405A6">
      <w:pPr>
        <w:pStyle w:val="paragraph"/>
        <w:numPr>
          <w:ilvl w:val="0"/>
          <w:numId w:val="10"/>
        </w:numPr>
        <w:spacing w:before="0" w:beforeAutospacing="0" w:after="0" w:afterAutospacing="0"/>
        <w:jc w:val="both"/>
        <w:textAlignment w:val="baseline"/>
        <w:rPr>
          <w:rStyle w:val="eop"/>
          <w:rFonts w:ascii="Arial" w:hAnsi="Arial" w:cs="Arial"/>
          <w:sz w:val="20"/>
          <w:szCs w:val="20"/>
        </w:rPr>
      </w:pPr>
      <w:r>
        <w:rPr>
          <w:rStyle w:val="normaltextrun"/>
          <w:rFonts w:ascii="Trebuchet MS" w:hAnsi="Trebuchet MS" w:cs="Arial"/>
          <w:sz w:val="20"/>
          <w:szCs w:val="20"/>
        </w:rPr>
        <w:t>Since June 2004 it has awarded over £8 billion to projects that change the lives of millions of people. Since the National Lottery began in 1994, £34 billion has been raised and more than 450,000 grants awarded. </w:t>
      </w:r>
      <w:r>
        <w:rPr>
          <w:rStyle w:val="eop"/>
          <w:rFonts w:ascii="Trebuchet MS" w:hAnsi="Trebuchet MS" w:cs="Arial"/>
          <w:sz w:val="20"/>
          <w:szCs w:val="20"/>
        </w:rPr>
        <w:t> </w:t>
      </w:r>
    </w:p>
    <w:p w14:paraId="4EA522C0" w14:textId="77777777" w:rsidR="003405A6" w:rsidRDefault="003405A6" w:rsidP="003405A6">
      <w:pPr>
        <w:pStyle w:val="paragraph"/>
        <w:spacing w:before="0" w:beforeAutospacing="0" w:after="0" w:afterAutospacing="0"/>
        <w:ind w:left="30"/>
        <w:jc w:val="both"/>
        <w:textAlignment w:val="baseline"/>
        <w:rPr>
          <w:rFonts w:ascii="Arial" w:hAnsi="Arial" w:cs="Arial"/>
          <w:sz w:val="20"/>
          <w:szCs w:val="20"/>
        </w:rPr>
      </w:pPr>
    </w:p>
    <w:p w14:paraId="728E9F4A" w14:textId="1F7F62CE" w:rsidR="003405A6" w:rsidRDefault="003405A6" w:rsidP="003405A6">
      <w:pPr>
        <w:pStyle w:val="paragraph"/>
        <w:spacing w:before="0" w:beforeAutospacing="0" w:after="0" w:afterAutospacing="0"/>
        <w:jc w:val="both"/>
        <w:textAlignment w:val="baseline"/>
        <w:rPr>
          <w:rStyle w:val="eop"/>
          <w:rFonts w:ascii="Trebuchet MS" w:hAnsi="Trebuchet MS" w:cs="Segoe UI"/>
          <w:sz w:val="20"/>
          <w:szCs w:val="20"/>
        </w:rPr>
      </w:pPr>
      <w:r>
        <w:rPr>
          <w:rStyle w:val="normaltextrun"/>
          <w:rFonts w:ascii="Trebuchet MS" w:hAnsi="Trebuchet MS" w:cs="Segoe UI"/>
          <w:b/>
          <w:bCs/>
          <w:sz w:val="20"/>
          <w:szCs w:val="20"/>
        </w:rPr>
        <w:t>About Hull &amp; East Riding Charitable Trust</w:t>
      </w:r>
      <w:r>
        <w:rPr>
          <w:rStyle w:val="eop"/>
          <w:rFonts w:ascii="Trebuchet MS" w:hAnsi="Trebuchet MS" w:cs="Segoe UI"/>
          <w:sz w:val="20"/>
          <w:szCs w:val="20"/>
        </w:rPr>
        <w:t> </w:t>
      </w:r>
    </w:p>
    <w:p w14:paraId="74FE2963" w14:textId="77777777" w:rsidR="003405A6" w:rsidRDefault="003405A6" w:rsidP="003405A6">
      <w:pPr>
        <w:pStyle w:val="paragraph"/>
        <w:spacing w:before="0" w:beforeAutospacing="0" w:after="0" w:afterAutospacing="0"/>
        <w:jc w:val="both"/>
        <w:textAlignment w:val="baseline"/>
        <w:rPr>
          <w:rFonts w:ascii="Segoe UI" w:hAnsi="Segoe UI" w:cs="Segoe UI"/>
          <w:sz w:val="12"/>
          <w:szCs w:val="12"/>
        </w:rPr>
      </w:pPr>
    </w:p>
    <w:p w14:paraId="6481DE94" w14:textId="5123B298" w:rsidR="003405A6" w:rsidRDefault="003405A6" w:rsidP="003405A6">
      <w:pPr>
        <w:pStyle w:val="paragraph"/>
        <w:spacing w:before="0" w:beforeAutospacing="0" w:after="0" w:afterAutospacing="0"/>
        <w:jc w:val="both"/>
        <w:textAlignment w:val="baseline"/>
        <w:rPr>
          <w:rStyle w:val="eop"/>
          <w:rFonts w:ascii="Trebuchet MS" w:hAnsi="Trebuchet MS" w:cs="Segoe UI"/>
          <w:sz w:val="20"/>
          <w:szCs w:val="20"/>
        </w:rPr>
      </w:pPr>
      <w:r>
        <w:rPr>
          <w:rStyle w:val="normaltextrun"/>
          <w:rFonts w:ascii="Trebuchet MS" w:hAnsi="Trebuchet MS" w:cs="Segoe UI"/>
          <w:sz w:val="20"/>
          <w:szCs w:val="20"/>
        </w:rPr>
        <w:t>The Hollingbery Family founded the business in 1933 with the first Comet superstore opened in Hull in 1968. The business was subsequently sold to Kingfisher and in 1985 the charity was established with the defined purpose of donating funds to help and support charities, both national and local, and other deserving causes, provided that direct benefit was forthcoming for people who live in Hull or the East Riding of Yorkshire.</w:t>
      </w:r>
      <w:r>
        <w:rPr>
          <w:rStyle w:val="eop"/>
          <w:rFonts w:ascii="Trebuchet MS" w:hAnsi="Trebuchet MS" w:cs="Segoe UI"/>
          <w:sz w:val="20"/>
          <w:szCs w:val="20"/>
        </w:rPr>
        <w:t> </w:t>
      </w:r>
    </w:p>
    <w:p w14:paraId="618752C6" w14:textId="77777777" w:rsidR="003405A6" w:rsidRDefault="003405A6" w:rsidP="003405A6">
      <w:pPr>
        <w:pStyle w:val="paragraph"/>
        <w:spacing w:before="0" w:beforeAutospacing="0" w:after="0" w:afterAutospacing="0"/>
        <w:jc w:val="both"/>
        <w:textAlignment w:val="baseline"/>
        <w:rPr>
          <w:rFonts w:ascii="Segoe UI" w:hAnsi="Segoe UI" w:cs="Segoe UI"/>
          <w:sz w:val="12"/>
          <w:szCs w:val="12"/>
        </w:rPr>
      </w:pPr>
    </w:p>
    <w:p w14:paraId="6544C7FA" w14:textId="77777777" w:rsidR="003405A6" w:rsidRDefault="003405A6" w:rsidP="003405A6">
      <w:pPr>
        <w:pStyle w:val="paragraph"/>
        <w:spacing w:before="0" w:beforeAutospacing="0" w:after="0" w:afterAutospacing="0"/>
        <w:textAlignment w:val="baseline"/>
        <w:rPr>
          <w:rFonts w:ascii="Segoe UI" w:hAnsi="Segoe UI" w:cs="Segoe UI"/>
          <w:sz w:val="12"/>
          <w:szCs w:val="12"/>
        </w:rPr>
      </w:pPr>
      <w:r>
        <w:rPr>
          <w:rStyle w:val="normaltextrun"/>
          <w:rFonts w:ascii="Trebuchet MS" w:hAnsi="Trebuchet MS" w:cs="Segoe UI"/>
          <w:sz w:val="20"/>
          <w:szCs w:val="20"/>
        </w:rPr>
        <w:t>For more information, including on how to apply for funds, see</w:t>
      </w:r>
      <w:r>
        <w:rPr>
          <w:rStyle w:val="apple-converted-space"/>
          <w:rFonts w:ascii="Trebuchet MS" w:hAnsi="Trebuchet MS" w:cs="Segoe UI"/>
          <w:sz w:val="20"/>
          <w:szCs w:val="20"/>
        </w:rPr>
        <w:t> </w:t>
      </w:r>
      <w:hyperlink r:id="rId13" w:tgtFrame="_blank" w:history="1">
        <w:r>
          <w:rPr>
            <w:rStyle w:val="normaltextrun"/>
            <w:rFonts w:ascii="Trebuchet MS" w:hAnsi="Trebuchet MS" w:cs="Segoe UI"/>
            <w:color w:val="0000FF"/>
            <w:sz w:val="20"/>
            <w:szCs w:val="20"/>
            <w:u w:val="single"/>
          </w:rPr>
          <w:t>http://hullandeastridingtrust.org.uk/</w:t>
        </w:r>
      </w:hyperlink>
      <w:r>
        <w:rPr>
          <w:rStyle w:val="normaltextrun"/>
          <w:rFonts w:ascii="Trebuchet MS" w:hAnsi="Trebuchet MS" w:cs="Segoe UI"/>
          <w:sz w:val="20"/>
          <w:szCs w:val="20"/>
        </w:rPr>
        <w:t> </w:t>
      </w:r>
      <w:r>
        <w:rPr>
          <w:rStyle w:val="eop"/>
          <w:rFonts w:ascii="Trebuchet MS" w:hAnsi="Trebuchet MS" w:cs="Segoe UI"/>
          <w:sz w:val="20"/>
          <w:szCs w:val="20"/>
        </w:rPr>
        <w:t> </w:t>
      </w:r>
    </w:p>
    <w:p w14:paraId="6D5E9A0F" w14:textId="77777777" w:rsidR="003405A6" w:rsidRPr="008A1440" w:rsidRDefault="003405A6" w:rsidP="008A1440">
      <w:pPr>
        <w:rPr>
          <w:rFonts w:ascii="Trebuchet MS" w:eastAsia="Times New Roman" w:hAnsi="Trebuchet MS" w:cstheme="majorHAnsi"/>
          <w:sz w:val="20"/>
        </w:rPr>
      </w:pPr>
    </w:p>
    <w:p w14:paraId="5410ED85" w14:textId="77777777" w:rsidR="003A0389" w:rsidRPr="008A1440" w:rsidRDefault="003A0389" w:rsidP="008A1440">
      <w:pPr>
        <w:rPr>
          <w:rFonts w:ascii="Trebuchet MS" w:hAnsi="Trebuchet MS"/>
          <w:sz w:val="20"/>
        </w:rPr>
      </w:pPr>
    </w:p>
    <w:p w14:paraId="2874FBD5" w14:textId="77777777" w:rsidR="00B87E6E" w:rsidRPr="008A1440" w:rsidRDefault="00B87E6E" w:rsidP="008A1440">
      <w:pPr>
        <w:spacing w:after="0" w:line="240" w:lineRule="auto"/>
        <w:rPr>
          <w:rFonts w:ascii="Trebuchet MS" w:hAnsi="Trebuchet MS" w:cstheme="minorHAnsi"/>
          <w:sz w:val="16"/>
          <w:szCs w:val="20"/>
        </w:rPr>
      </w:pPr>
    </w:p>
    <w:sectPr w:rsidR="00B87E6E" w:rsidRPr="008A1440" w:rsidSect="008657F7">
      <w:headerReference w:type="default" r:id="rId14"/>
      <w:headerReference w:type="first" r:id="rId15"/>
      <w:pgSz w:w="11906" w:h="16838"/>
      <w:pgMar w:top="1440"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2B97D" w14:textId="77777777" w:rsidR="00CB3F9C" w:rsidRDefault="00CB3F9C" w:rsidP="00FD1DDF">
      <w:pPr>
        <w:spacing w:after="0" w:line="240" w:lineRule="auto"/>
      </w:pPr>
      <w:r>
        <w:separator/>
      </w:r>
    </w:p>
  </w:endnote>
  <w:endnote w:type="continuationSeparator" w:id="0">
    <w:p w14:paraId="6AD72980" w14:textId="77777777" w:rsidR="00CB3F9C" w:rsidRDefault="00CB3F9C" w:rsidP="00FD1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Trebuchet MS,Calibr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EE576" w14:textId="77777777" w:rsidR="00CB3F9C" w:rsidRDefault="00CB3F9C" w:rsidP="00FD1DDF">
      <w:pPr>
        <w:spacing w:after="0" w:line="240" w:lineRule="auto"/>
      </w:pPr>
      <w:r>
        <w:separator/>
      </w:r>
    </w:p>
  </w:footnote>
  <w:footnote w:type="continuationSeparator" w:id="0">
    <w:p w14:paraId="4D15A1F5" w14:textId="77777777" w:rsidR="00CB3F9C" w:rsidRDefault="00CB3F9C" w:rsidP="00FD1D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026D0" w14:textId="77777777" w:rsidR="009E093D" w:rsidRDefault="009E093D" w:rsidP="00FD1DDF">
    <w:pPr>
      <w:pStyle w:val="Header"/>
      <w:jc w:val="right"/>
    </w:pPr>
  </w:p>
  <w:p w14:paraId="47BDA565" w14:textId="77777777" w:rsidR="009E093D" w:rsidRDefault="009E093D" w:rsidP="00FD1DD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99AE2" w14:textId="77777777" w:rsidR="009E093D" w:rsidRDefault="009E093D" w:rsidP="00FD1DDF">
    <w:pPr>
      <w:pStyle w:val="Header"/>
      <w:jc w:val="right"/>
    </w:pPr>
    <w:r>
      <w:rPr>
        <w:noProof/>
        <w:lang w:eastAsia="en-GB"/>
      </w:rPr>
      <w:drawing>
        <wp:anchor distT="0" distB="0" distL="114300" distR="114300" simplePos="0" relativeHeight="251658240" behindDoc="0" locked="0" layoutInCell="1" allowOverlap="1" wp14:anchorId="7BA68F11" wp14:editId="3FCB7856">
          <wp:simplePos x="0" y="0"/>
          <wp:positionH relativeFrom="column">
            <wp:posOffset>-19050</wp:posOffset>
          </wp:positionH>
          <wp:positionV relativeFrom="paragraph">
            <wp:posOffset>-135255</wp:posOffset>
          </wp:positionV>
          <wp:extent cx="1884708" cy="1057275"/>
          <wp:effectExtent l="0" t="0" r="0" b="0"/>
          <wp:wrapNone/>
          <wp:docPr id="2" name="Picture 2" descr="C:\Users\battyp\Desktop\HULL UK CoC STANDARD RGB_LUDICROUS 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attyp\Desktop\HULL UK CoC STANDARD RGB_LUDICROUS PURPL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757" t="28235" r="22757" b="28471"/>
                  <a:stretch/>
                </pic:blipFill>
                <pic:spPr bwMode="auto">
                  <a:xfrm>
                    <a:off x="0" y="0"/>
                    <a:ext cx="1884708" cy="1057275"/>
                  </a:xfrm>
                  <a:prstGeom prst="rect">
                    <a:avLst/>
                  </a:prstGeom>
                  <a:noFill/>
                  <a:ln>
                    <a:noFill/>
                  </a:ln>
                  <a:extLst>
                    <a:ext uri="{53640926-AAD7-44D8-BBD7-CCE9431645EC}">
                      <a14:shadowObscured xmlns:a14="http://schemas.microsoft.com/office/drawing/2010/main"/>
                    </a:ext>
                  </a:extLst>
                </pic:spPr>
              </pic:pic>
            </a:graphicData>
          </a:graphic>
        </wp:anchor>
      </w:drawing>
    </w:r>
  </w:p>
  <w:p w14:paraId="32E7781D" w14:textId="77777777" w:rsidR="009E093D" w:rsidRDefault="009E093D" w:rsidP="00FD1DDF">
    <w:pPr>
      <w:pStyle w:val="Header"/>
      <w:jc w:val="right"/>
    </w:pPr>
  </w:p>
  <w:p w14:paraId="74F7CA39" w14:textId="77777777" w:rsidR="009E093D" w:rsidRDefault="009E093D" w:rsidP="00FD1DD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921F35"/>
    <w:multiLevelType w:val="hybridMultilevel"/>
    <w:tmpl w:val="67AC8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D041DE"/>
    <w:multiLevelType w:val="hybridMultilevel"/>
    <w:tmpl w:val="4CFCEA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0323058"/>
    <w:multiLevelType w:val="multilevel"/>
    <w:tmpl w:val="F9D0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1A0F06"/>
    <w:multiLevelType w:val="multilevel"/>
    <w:tmpl w:val="F9D05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714156"/>
    <w:multiLevelType w:val="hybridMultilevel"/>
    <w:tmpl w:val="9D14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11EA0"/>
    <w:multiLevelType w:val="hybridMultilevel"/>
    <w:tmpl w:val="0C6A9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EB128B"/>
    <w:multiLevelType w:val="hybridMultilevel"/>
    <w:tmpl w:val="32205E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7F35C1B"/>
    <w:multiLevelType w:val="hybridMultilevel"/>
    <w:tmpl w:val="7AF22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803AF0"/>
    <w:multiLevelType w:val="hybridMultilevel"/>
    <w:tmpl w:val="B4CC952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2"/>
  </w:num>
  <w:num w:numId="4">
    <w:abstractNumId w:val="8"/>
  </w:num>
  <w:num w:numId="5">
    <w:abstractNumId w:val="1"/>
  </w:num>
  <w:num w:numId="6">
    <w:abstractNumId w:val="9"/>
  </w:num>
  <w:num w:numId="7">
    <w:abstractNumId w:val="5"/>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7D9"/>
    <w:rsid w:val="00003C81"/>
    <w:rsid w:val="0000564F"/>
    <w:rsid w:val="00015E43"/>
    <w:rsid w:val="00017304"/>
    <w:rsid w:val="0001779E"/>
    <w:rsid w:val="00025796"/>
    <w:rsid w:val="00025B1A"/>
    <w:rsid w:val="000761AE"/>
    <w:rsid w:val="0008036B"/>
    <w:rsid w:val="0008261C"/>
    <w:rsid w:val="00083857"/>
    <w:rsid w:val="000840FB"/>
    <w:rsid w:val="00085726"/>
    <w:rsid w:val="000921CC"/>
    <w:rsid w:val="00092748"/>
    <w:rsid w:val="00096DAC"/>
    <w:rsid w:val="00096E3D"/>
    <w:rsid w:val="000A0020"/>
    <w:rsid w:val="000A5066"/>
    <w:rsid w:val="000B1190"/>
    <w:rsid w:val="000B3296"/>
    <w:rsid w:val="000C5A3A"/>
    <w:rsid w:val="000D012E"/>
    <w:rsid w:val="000D0E78"/>
    <w:rsid w:val="000D1E3B"/>
    <w:rsid w:val="000D2F64"/>
    <w:rsid w:val="000D38ED"/>
    <w:rsid w:val="000D4D5F"/>
    <w:rsid w:val="000E2CB4"/>
    <w:rsid w:val="000F2EB3"/>
    <w:rsid w:val="00104B6F"/>
    <w:rsid w:val="00116414"/>
    <w:rsid w:val="0012114B"/>
    <w:rsid w:val="0012287C"/>
    <w:rsid w:val="001249FF"/>
    <w:rsid w:val="001306F5"/>
    <w:rsid w:val="001360BA"/>
    <w:rsid w:val="00137A86"/>
    <w:rsid w:val="00142594"/>
    <w:rsid w:val="00146F77"/>
    <w:rsid w:val="00160ED6"/>
    <w:rsid w:val="00171AEA"/>
    <w:rsid w:val="00174099"/>
    <w:rsid w:val="001A7218"/>
    <w:rsid w:val="001B4D78"/>
    <w:rsid w:val="001F0D77"/>
    <w:rsid w:val="001F268A"/>
    <w:rsid w:val="00206660"/>
    <w:rsid w:val="002069A0"/>
    <w:rsid w:val="00225ADB"/>
    <w:rsid w:val="002352D9"/>
    <w:rsid w:val="00235961"/>
    <w:rsid w:val="0023633A"/>
    <w:rsid w:val="002448E4"/>
    <w:rsid w:val="002507D9"/>
    <w:rsid w:val="00255374"/>
    <w:rsid w:val="00256368"/>
    <w:rsid w:val="002670CC"/>
    <w:rsid w:val="002672A8"/>
    <w:rsid w:val="00271A8C"/>
    <w:rsid w:val="002742B7"/>
    <w:rsid w:val="00281EF2"/>
    <w:rsid w:val="002869AB"/>
    <w:rsid w:val="00290051"/>
    <w:rsid w:val="00297082"/>
    <w:rsid w:val="002A2EC8"/>
    <w:rsid w:val="002A5F16"/>
    <w:rsid w:val="002B1D1D"/>
    <w:rsid w:val="002B36B4"/>
    <w:rsid w:val="002B5399"/>
    <w:rsid w:val="002B6691"/>
    <w:rsid w:val="002B6E87"/>
    <w:rsid w:val="002C064B"/>
    <w:rsid w:val="002D206C"/>
    <w:rsid w:val="002E29AE"/>
    <w:rsid w:val="002F17C7"/>
    <w:rsid w:val="002F6D4D"/>
    <w:rsid w:val="00304C3F"/>
    <w:rsid w:val="0031394D"/>
    <w:rsid w:val="00320629"/>
    <w:rsid w:val="0033157E"/>
    <w:rsid w:val="00332BAE"/>
    <w:rsid w:val="0034007E"/>
    <w:rsid w:val="003405A6"/>
    <w:rsid w:val="00343515"/>
    <w:rsid w:val="00343720"/>
    <w:rsid w:val="00362F7A"/>
    <w:rsid w:val="00373858"/>
    <w:rsid w:val="003804F5"/>
    <w:rsid w:val="00381363"/>
    <w:rsid w:val="003857D6"/>
    <w:rsid w:val="0039238E"/>
    <w:rsid w:val="003958B0"/>
    <w:rsid w:val="003A0389"/>
    <w:rsid w:val="003A5A0A"/>
    <w:rsid w:val="003B352E"/>
    <w:rsid w:val="003B488D"/>
    <w:rsid w:val="003B4B32"/>
    <w:rsid w:val="003B73DF"/>
    <w:rsid w:val="003B79B0"/>
    <w:rsid w:val="003C0916"/>
    <w:rsid w:val="003C4945"/>
    <w:rsid w:val="003C72BA"/>
    <w:rsid w:val="003C7387"/>
    <w:rsid w:val="003D31E4"/>
    <w:rsid w:val="003D6006"/>
    <w:rsid w:val="003E07B2"/>
    <w:rsid w:val="003E5217"/>
    <w:rsid w:val="003E65CB"/>
    <w:rsid w:val="004059F6"/>
    <w:rsid w:val="00411FF3"/>
    <w:rsid w:val="00413B3D"/>
    <w:rsid w:val="0041429B"/>
    <w:rsid w:val="0042568F"/>
    <w:rsid w:val="00434AF3"/>
    <w:rsid w:val="00435128"/>
    <w:rsid w:val="00441E7E"/>
    <w:rsid w:val="00442796"/>
    <w:rsid w:val="0044383E"/>
    <w:rsid w:val="00446C89"/>
    <w:rsid w:val="00460184"/>
    <w:rsid w:val="00460C11"/>
    <w:rsid w:val="004842E2"/>
    <w:rsid w:val="00487270"/>
    <w:rsid w:val="004875EB"/>
    <w:rsid w:val="004B1919"/>
    <w:rsid w:val="004B5C95"/>
    <w:rsid w:val="004C33E3"/>
    <w:rsid w:val="004D1618"/>
    <w:rsid w:val="004D2348"/>
    <w:rsid w:val="004D4D24"/>
    <w:rsid w:val="004F21A6"/>
    <w:rsid w:val="00502441"/>
    <w:rsid w:val="0050687E"/>
    <w:rsid w:val="005107E4"/>
    <w:rsid w:val="005153B1"/>
    <w:rsid w:val="00522554"/>
    <w:rsid w:val="00525376"/>
    <w:rsid w:val="00525C8B"/>
    <w:rsid w:val="00531073"/>
    <w:rsid w:val="00537D09"/>
    <w:rsid w:val="00542FD0"/>
    <w:rsid w:val="00556F07"/>
    <w:rsid w:val="00563286"/>
    <w:rsid w:val="00563B10"/>
    <w:rsid w:val="005642B4"/>
    <w:rsid w:val="005C51F4"/>
    <w:rsid w:val="005D21F9"/>
    <w:rsid w:val="005D68D0"/>
    <w:rsid w:val="005F1E40"/>
    <w:rsid w:val="006107A1"/>
    <w:rsid w:val="00621172"/>
    <w:rsid w:val="00633691"/>
    <w:rsid w:val="006440E1"/>
    <w:rsid w:val="0065758F"/>
    <w:rsid w:val="006616F3"/>
    <w:rsid w:val="00676061"/>
    <w:rsid w:val="006806FC"/>
    <w:rsid w:val="006A10C1"/>
    <w:rsid w:val="006A2082"/>
    <w:rsid w:val="006A3F5F"/>
    <w:rsid w:val="006A4AD6"/>
    <w:rsid w:val="006C783D"/>
    <w:rsid w:val="006D356A"/>
    <w:rsid w:val="006E29E1"/>
    <w:rsid w:val="006E2F29"/>
    <w:rsid w:val="006E5585"/>
    <w:rsid w:val="00711BDB"/>
    <w:rsid w:val="00711C3B"/>
    <w:rsid w:val="0072251B"/>
    <w:rsid w:val="00725665"/>
    <w:rsid w:val="00736E3A"/>
    <w:rsid w:val="0074604C"/>
    <w:rsid w:val="00746EBD"/>
    <w:rsid w:val="00751A52"/>
    <w:rsid w:val="00761AB9"/>
    <w:rsid w:val="007661F5"/>
    <w:rsid w:val="00770C40"/>
    <w:rsid w:val="00774A6B"/>
    <w:rsid w:val="00784933"/>
    <w:rsid w:val="00793785"/>
    <w:rsid w:val="00794D19"/>
    <w:rsid w:val="0079529A"/>
    <w:rsid w:val="00797532"/>
    <w:rsid w:val="00797A50"/>
    <w:rsid w:val="007A3EFB"/>
    <w:rsid w:val="007C15C4"/>
    <w:rsid w:val="007C1E4A"/>
    <w:rsid w:val="007C264D"/>
    <w:rsid w:val="007C3483"/>
    <w:rsid w:val="007C730D"/>
    <w:rsid w:val="007D0C5F"/>
    <w:rsid w:val="007E571C"/>
    <w:rsid w:val="0080097D"/>
    <w:rsid w:val="00816171"/>
    <w:rsid w:val="00834529"/>
    <w:rsid w:val="00850084"/>
    <w:rsid w:val="00862975"/>
    <w:rsid w:val="008657F7"/>
    <w:rsid w:val="00870EEF"/>
    <w:rsid w:val="00876327"/>
    <w:rsid w:val="008874E3"/>
    <w:rsid w:val="008A1440"/>
    <w:rsid w:val="008A2C5B"/>
    <w:rsid w:val="008A5715"/>
    <w:rsid w:val="008A7267"/>
    <w:rsid w:val="008B3D55"/>
    <w:rsid w:val="008C292E"/>
    <w:rsid w:val="008D0EB4"/>
    <w:rsid w:val="008E3E94"/>
    <w:rsid w:val="008F2E5E"/>
    <w:rsid w:val="008F7EFA"/>
    <w:rsid w:val="00917058"/>
    <w:rsid w:val="00923A51"/>
    <w:rsid w:val="00931027"/>
    <w:rsid w:val="00931815"/>
    <w:rsid w:val="00931BC9"/>
    <w:rsid w:val="0093431C"/>
    <w:rsid w:val="00943CA0"/>
    <w:rsid w:val="00944F6E"/>
    <w:rsid w:val="00963E6B"/>
    <w:rsid w:val="0097022B"/>
    <w:rsid w:val="009747DE"/>
    <w:rsid w:val="00983A4C"/>
    <w:rsid w:val="009877A6"/>
    <w:rsid w:val="009A181C"/>
    <w:rsid w:val="009A25CD"/>
    <w:rsid w:val="009B3896"/>
    <w:rsid w:val="009C183C"/>
    <w:rsid w:val="009C2812"/>
    <w:rsid w:val="009C670D"/>
    <w:rsid w:val="009C7EA4"/>
    <w:rsid w:val="009D5CD4"/>
    <w:rsid w:val="009E093D"/>
    <w:rsid w:val="009E229E"/>
    <w:rsid w:val="009F25BC"/>
    <w:rsid w:val="009F6CF6"/>
    <w:rsid w:val="009F6F4B"/>
    <w:rsid w:val="009F7563"/>
    <w:rsid w:val="00A06DC3"/>
    <w:rsid w:val="00A10BE2"/>
    <w:rsid w:val="00A206BA"/>
    <w:rsid w:val="00A22629"/>
    <w:rsid w:val="00A22850"/>
    <w:rsid w:val="00A24893"/>
    <w:rsid w:val="00A2557B"/>
    <w:rsid w:val="00A263B6"/>
    <w:rsid w:val="00A3121A"/>
    <w:rsid w:val="00A332C2"/>
    <w:rsid w:val="00A4434A"/>
    <w:rsid w:val="00A44F4F"/>
    <w:rsid w:val="00A45510"/>
    <w:rsid w:val="00A50120"/>
    <w:rsid w:val="00A50334"/>
    <w:rsid w:val="00A55E55"/>
    <w:rsid w:val="00A57F1C"/>
    <w:rsid w:val="00A82F82"/>
    <w:rsid w:val="00A85C49"/>
    <w:rsid w:val="00A8790D"/>
    <w:rsid w:val="00AA2CA9"/>
    <w:rsid w:val="00AA6554"/>
    <w:rsid w:val="00AB0324"/>
    <w:rsid w:val="00AB73E8"/>
    <w:rsid w:val="00AB77BF"/>
    <w:rsid w:val="00AB7FEC"/>
    <w:rsid w:val="00AC04C6"/>
    <w:rsid w:val="00AC1E46"/>
    <w:rsid w:val="00AC4776"/>
    <w:rsid w:val="00AC73C8"/>
    <w:rsid w:val="00AD63EF"/>
    <w:rsid w:val="00AF051F"/>
    <w:rsid w:val="00AF66D4"/>
    <w:rsid w:val="00AF7B9D"/>
    <w:rsid w:val="00B2290E"/>
    <w:rsid w:val="00B278FB"/>
    <w:rsid w:val="00B32877"/>
    <w:rsid w:val="00B42E86"/>
    <w:rsid w:val="00B53328"/>
    <w:rsid w:val="00B55C34"/>
    <w:rsid w:val="00B6604E"/>
    <w:rsid w:val="00B70A09"/>
    <w:rsid w:val="00B71F03"/>
    <w:rsid w:val="00B75B53"/>
    <w:rsid w:val="00B77144"/>
    <w:rsid w:val="00B87E6E"/>
    <w:rsid w:val="00B924C4"/>
    <w:rsid w:val="00B94609"/>
    <w:rsid w:val="00B972EE"/>
    <w:rsid w:val="00BA1C72"/>
    <w:rsid w:val="00BB2741"/>
    <w:rsid w:val="00BC7B01"/>
    <w:rsid w:val="00BD0C92"/>
    <w:rsid w:val="00BD7E7D"/>
    <w:rsid w:val="00BE1C61"/>
    <w:rsid w:val="00BE53AE"/>
    <w:rsid w:val="00C00636"/>
    <w:rsid w:val="00C111DF"/>
    <w:rsid w:val="00C16816"/>
    <w:rsid w:val="00C20333"/>
    <w:rsid w:val="00C31A98"/>
    <w:rsid w:val="00C3212B"/>
    <w:rsid w:val="00C323CB"/>
    <w:rsid w:val="00C32A93"/>
    <w:rsid w:val="00C378AC"/>
    <w:rsid w:val="00C5027D"/>
    <w:rsid w:val="00C657FE"/>
    <w:rsid w:val="00C7794C"/>
    <w:rsid w:val="00C815F1"/>
    <w:rsid w:val="00C8161E"/>
    <w:rsid w:val="00C83253"/>
    <w:rsid w:val="00C85AA1"/>
    <w:rsid w:val="00C94414"/>
    <w:rsid w:val="00CB31D5"/>
    <w:rsid w:val="00CB3F9C"/>
    <w:rsid w:val="00CB533E"/>
    <w:rsid w:val="00CD1E5A"/>
    <w:rsid w:val="00CF0CE1"/>
    <w:rsid w:val="00D108DC"/>
    <w:rsid w:val="00D20A14"/>
    <w:rsid w:val="00D20B29"/>
    <w:rsid w:val="00D31375"/>
    <w:rsid w:val="00D31C60"/>
    <w:rsid w:val="00D35C8B"/>
    <w:rsid w:val="00D41C35"/>
    <w:rsid w:val="00D50A3D"/>
    <w:rsid w:val="00D50C8A"/>
    <w:rsid w:val="00D52BE4"/>
    <w:rsid w:val="00D62570"/>
    <w:rsid w:val="00D641AF"/>
    <w:rsid w:val="00D71B6F"/>
    <w:rsid w:val="00D83B9C"/>
    <w:rsid w:val="00D90357"/>
    <w:rsid w:val="00DA44E8"/>
    <w:rsid w:val="00DA4DDE"/>
    <w:rsid w:val="00DB35CE"/>
    <w:rsid w:val="00DC6D17"/>
    <w:rsid w:val="00DC7866"/>
    <w:rsid w:val="00DD0AC7"/>
    <w:rsid w:val="00DD4D34"/>
    <w:rsid w:val="00DD74F4"/>
    <w:rsid w:val="00DF49F1"/>
    <w:rsid w:val="00E05EB6"/>
    <w:rsid w:val="00E16B04"/>
    <w:rsid w:val="00E22A33"/>
    <w:rsid w:val="00E239EA"/>
    <w:rsid w:val="00E30894"/>
    <w:rsid w:val="00E32F82"/>
    <w:rsid w:val="00E525E5"/>
    <w:rsid w:val="00E63525"/>
    <w:rsid w:val="00E6783A"/>
    <w:rsid w:val="00E87D13"/>
    <w:rsid w:val="00EA17D9"/>
    <w:rsid w:val="00EA2E45"/>
    <w:rsid w:val="00EA489C"/>
    <w:rsid w:val="00EC51C2"/>
    <w:rsid w:val="00ED14E2"/>
    <w:rsid w:val="00ED52D2"/>
    <w:rsid w:val="00EE64B8"/>
    <w:rsid w:val="00EF0A22"/>
    <w:rsid w:val="00EF4409"/>
    <w:rsid w:val="00F06B1F"/>
    <w:rsid w:val="00F255AF"/>
    <w:rsid w:val="00F35451"/>
    <w:rsid w:val="00F41C0A"/>
    <w:rsid w:val="00F41C43"/>
    <w:rsid w:val="00F46F26"/>
    <w:rsid w:val="00F57FBB"/>
    <w:rsid w:val="00F635D0"/>
    <w:rsid w:val="00F76457"/>
    <w:rsid w:val="00F80BAE"/>
    <w:rsid w:val="00F920B2"/>
    <w:rsid w:val="00FB4F42"/>
    <w:rsid w:val="00FB5E28"/>
    <w:rsid w:val="00FB7CAE"/>
    <w:rsid w:val="00FC1F1D"/>
    <w:rsid w:val="00FC7A32"/>
    <w:rsid w:val="00FD1DDF"/>
    <w:rsid w:val="00FE4682"/>
    <w:rsid w:val="00FE56A4"/>
    <w:rsid w:val="00FE72E4"/>
    <w:rsid w:val="00FF46FC"/>
    <w:rsid w:val="00FF71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2D2B2F"/>
  <w15:docId w15:val="{F542E9E1-E2CA-4F69-8FEB-A9F9E8A3D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20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17D9"/>
    <w:rPr>
      <w:color w:val="0000FF"/>
      <w:u w:val="single"/>
    </w:rPr>
  </w:style>
  <w:style w:type="paragraph" w:styleId="NormalWeb">
    <w:name w:val="Normal (Web)"/>
    <w:basedOn w:val="Normal"/>
    <w:uiPriority w:val="99"/>
    <w:unhideWhenUsed/>
    <w:rsid w:val="00EA17D9"/>
    <w:pPr>
      <w:spacing w:after="0" w:line="100" w:lineRule="atLeast"/>
    </w:pPr>
    <w:rPr>
      <w:rFonts w:ascii="Times New Roman" w:eastAsia="Times New Roman" w:hAnsi="Times New Roman" w:cs="Times New Roman"/>
      <w:sz w:val="24"/>
      <w:szCs w:val="24"/>
      <w:lang w:eastAsia="ar-SA"/>
    </w:rPr>
  </w:style>
  <w:style w:type="paragraph" w:styleId="ListParagraph">
    <w:name w:val="List Paragraph"/>
    <w:basedOn w:val="Normal"/>
    <w:uiPriority w:val="34"/>
    <w:qFormat/>
    <w:rsid w:val="00EA17D9"/>
    <w:pPr>
      <w:ind w:left="720"/>
      <w:contextualSpacing/>
    </w:pPr>
    <w:rPr>
      <w:rFonts w:ascii="Calibri" w:eastAsia="Times New Roman" w:hAnsi="Calibri" w:cs="Times New Roman"/>
    </w:rPr>
  </w:style>
  <w:style w:type="paragraph" w:customStyle="1" w:styleId="ecxmsonormal">
    <w:name w:val="ecxmsonormal"/>
    <w:basedOn w:val="Normal"/>
    <w:rsid w:val="00EA17D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6133529479msoplaintext">
    <w:name w:val="yiv6133529479msoplaintext"/>
    <w:basedOn w:val="Normal"/>
    <w:rsid w:val="007C264D"/>
    <w:pPr>
      <w:suppressAutoHyphens/>
      <w:spacing w:before="28" w:after="28" w:line="100" w:lineRule="atLeast"/>
    </w:pPr>
    <w:rPr>
      <w:rFonts w:ascii="Times New Roman" w:eastAsia="Times New Roman" w:hAnsi="Times New Roman" w:cs="Times New Roman"/>
      <w:color w:val="000000"/>
      <w:kern w:val="1"/>
      <w:sz w:val="24"/>
      <w:szCs w:val="24"/>
      <w:lang w:eastAsia="en-GB"/>
    </w:rPr>
  </w:style>
  <w:style w:type="character" w:styleId="CommentReference">
    <w:name w:val="annotation reference"/>
    <w:basedOn w:val="DefaultParagraphFont"/>
    <w:uiPriority w:val="99"/>
    <w:semiHidden/>
    <w:unhideWhenUsed/>
    <w:rsid w:val="00D20A14"/>
    <w:rPr>
      <w:sz w:val="16"/>
      <w:szCs w:val="16"/>
    </w:rPr>
  </w:style>
  <w:style w:type="paragraph" w:styleId="CommentText">
    <w:name w:val="annotation text"/>
    <w:basedOn w:val="Normal"/>
    <w:link w:val="CommentTextChar"/>
    <w:uiPriority w:val="99"/>
    <w:semiHidden/>
    <w:unhideWhenUsed/>
    <w:rsid w:val="00D20A14"/>
    <w:pPr>
      <w:spacing w:line="240" w:lineRule="auto"/>
    </w:pPr>
    <w:rPr>
      <w:sz w:val="20"/>
      <w:szCs w:val="20"/>
    </w:rPr>
  </w:style>
  <w:style w:type="character" w:customStyle="1" w:styleId="CommentTextChar">
    <w:name w:val="Comment Text Char"/>
    <w:basedOn w:val="DefaultParagraphFont"/>
    <w:link w:val="CommentText"/>
    <w:uiPriority w:val="99"/>
    <w:semiHidden/>
    <w:rsid w:val="00D20A14"/>
    <w:rPr>
      <w:sz w:val="20"/>
      <w:szCs w:val="20"/>
    </w:rPr>
  </w:style>
  <w:style w:type="paragraph" w:styleId="CommentSubject">
    <w:name w:val="annotation subject"/>
    <w:basedOn w:val="CommentText"/>
    <w:next w:val="CommentText"/>
    <w:link w:val="CommentSubjectChar"/>
    <w:uiPriority w:val="99"/>
    <w:semiHidden/>
    <w:unhideWhenUsed/>
    <w:rsid w:val="00D20A14"/>
    <w:rPr>
      <w:b/>
      <w:bCs/>
    </w:rPr>
  </w:style>
  <w:style w:type="character" w:customStyle="1" w:styleId="CommentSubjectChar">
    <w:name w:val="Comment Subject Char"/>
    <w:basedOn w:val="CommentTextChar"/>
    <w:link w:val="CommentSubject"/>
    <w:uiPriority w:val="99"/>
    <w:semiHidden/>
    <w:rsid w:val="00D20A14"/>
    <w:rPr>
      <w:b/>
      <w:bCs/>
      <w:sz w:val="20"/>
      <w:szCs w:val="20"/>
    </w:rPr>
  </w:style>
  <w:style w:type="paragraph" w:styleId="BalloonText">
    <w:name w:val="Balloon Text"/>
    <w:basedOn w:val="Normal"/>
    <w:link w:val="BalloonTextChar"/>
    <w:uiPriority w:val="99"/>
    <w:semiHidden/>
    <w:unhideWhenUsed/>
    <w:rsid w:val="00D20A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0A14"/>
    <w:rPr>
      <w:rFonts w:ascii="Tahoma" w:hAnsi="Tahoma" w:cs="Tahoma"/>
      <w:sz w:val="16"/>
      <w:szCs w:val="16"/>
    </w:rPr>
  </w:style>
  <w:style w:type="character" w:customStyle="1" w:styleId="textexposedshow">
    <w:name w:val="text_exposed_show"/>
    <w:basedOn w:val="DefaultParagraphFont"/>
    <w:rsid w:val="00D20A14"/>
  </w:style>
  <w:style w:type="paragraph" w:styleId="Header">
    <w:name w:val="header"/>
    <w:basedOn w:val="Normal"/>
    <w:link w:val="HeaderChar"/>
    <w:uiPriority w:val="99"/>
    <w:unhideWhenUsed/>
    <w:rsid w:val="00FD1D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1DDF"/>
  </w:style>
  <w:style w:type="paragraph" w:styleId="Footer">
    <w:name w:val="footer"/>
    <w:basedOn w:val="Normal"/>
    <w:link w:val="FooterChar"/>
    <w:uiPriority w:val="99"/>
    <w:unhideWhenUsed/>
    <w:rsid w:val="00FD1D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1DDF"/>
  </w:style>
  <w:style w:type="character" w:styleId="Strong">
    <w:name w:val="Strong"/>
    <w:basedOn w:val="DefaultParagraphFont"/>
    <w:uiPriority w:val="22"/>
    <w:qFormat/>
    <w:rsid w:val="005D21F9"/>
    <w:rPr>
      <w:b/>
      <w:bCs/>
    </w:rPr>
  </w:style>
  <w:style w:type="character" w:customStyle="1" w:styleId="apple-converted-space">
    <w:name w:val="apple-converted-space"/>
    <w:basedOn w:val="DefaultParagraphFont"/>
    <w:rsid w:val="005D21F9"/>
  </w:style>
  <w:style w:type="paragraph" w:customStyle="1" w:styleId="paragraph">
    <w:name w:val="paragraph"/>
    <w:basedOn w:val="Normal"/>
    <w:rsid w:val="004059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59F6"/>
  </w:style>
  <w:style w:type="character" w:customStyle="1" w:styleId="eop">
    <w:name w:val="eop"/>
    <w:basedOn w:val="DefaultParagraphFont"/>
    <w:rsid w:val="004059F6"/>
  </w:style>
  <w:style w:type="character" w:styleId="FollowedHyperlink">
    <w:name w:val="FollowedHyperlink"/>
    <w:basedOn w:val="DefaultParagraphFont"/>
    <w:uiPriority w:val="99"/>
    <w:semiHidden/>
    <w:unhideWhenUsed/>
    <w:rsid w:val="00E05EB6"/>
    <w:rPr>
      <w:color w:val="800080" w:themeColor="followedHyperlink"/>
      <w:u w:val="single"/>
    </w:rPr>
  </w:style>
  <w:style w:type="character" w:customStyle="1" w:styleId="schema">
    <w:name w:val="schema"/>
    <w:basedOn w:val="DefaultParagraphFont"/>
    <w:rsid w:val="00963E6B"/>
  </w:style>
  <w:style w:type="paragraph" w:styleId="NoSpacing">
    <w:name w:val="No Spacing"/>
    <w:uiPriority w:val="1"/>
    <w:qFormat/>
    <w:rsid w:val="007256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27894">
      <w:bodyDiv w:val="1"/>
      <w:marLeft w:val="0"/>
      <w:marRight w:val="0"/>
      <w:marTop w:val="0"/>
      <w:marBottom w:val="0"/>
      <w:divBdr>
        <w:top w:val="none" w:sz="0" w:space="0" w:color="auto"/>
        <w:left w:val="none" w:sz="0" w:space="0" w:color="auto"/>
        <w:bottom w:val="none" w:sz="0" w:space="0" w:color="auto"/>
        <w:right w:val="none" w:sz="0" w:space="0" w:color="auto"/>
      </w:divBdr>
    </w:div>
    <w:div w:id="227617086">
      <w:bodyDiv w:val="1"/>
      <w:marLeft w:val="0"/>
      <w:marRight w:val="0"/>
      <w:marTop w:val="0"/>
      <w:marBottom w:val="0"/>
      <w:divBdr>
        <w:top w:val="none" w:sz="0" w:space="0" w:color="auto"/>
        <w:left w:val="none" w:sz="0" w:space="0" w:color="auto"/>
        <w:bottom w:val="none" w:sz="0" w:space="0" w:color="auto"/>
        <w:right w:val="none" w:sz="0" w:space="0" w:color="auto"/>
      </w:divBdr>
    </w:div>
    <w:div w:id="320230449">
      <w:bodyDiv w:val="1"/>
      <w:marLeft w:val="0"/>
      <w:marRight w:val="0"/>
      <w:marTop w:val="0"/>
      <w:marBottom w:val="0"/>
      <w:divBdr>
        <w:top w:val="none" w:sz="0" w:space="0" w:color="auto"/>
        <w:left w:val="none" w:sz="0" w:space="0" w:color="auto"/>
        <w:bottom w:val="none" w:sz="0" w:space="0" w:color="auto"/>
        <w:right w:val="none" w:sz="0" w:space="0" w:color="auto"/>
      </w:divBdr>
    </w:div>
    <w:div w:id="373578254">
      <w:bodyDiv w:val="1"/>
      <w:marLeft w:val="0"/>
      <w:marRight w:val="0"/>
      <w:marTop w:val="0"/>
      <w:marBottom w:val="0"/>
      <w:divBdr>
        <w:top w:val="none" w:sz="0" w:space="0" w:color="auto"/>
        <w:left w:val="none" w:sz="0" w:space="0" w:color="auto"/>
        <w:bottom w:val="none" w:sz="0" w:space="0" w:color="auto"/>
        <w:right w:val="none" w:sz="0" w:space="0" w:color="auto"/>
      </w:divBdr>
    </w:div>
    <w:div w:id="646980657">
      <w:bodyDiv w:val="1"/>
      <w:marLeft w:val="0"/>
      <w:marRight w:val="0"/>
      <w:marTop w:val="0"/>
      <w:marBottom w:val="0"/>
      <w:divBdr>
        <w:top w:val="none" w:sz="0" w:space="0" w:color="auto"/>
        <w:left w:val="none" w:sz="0" w:space="0" w:color="auto"/>
        <w:bottom w:val="none" w:sz="0" w:space="0" w:color="auto"/>
        <w:right w:val="none" w:sz="0" w:space="0" w:color="auto"/>
      </w:divBdr>
    </w:div>
    <w:div w:id="784888752">
      <w:bodyDiv w:val="1"/>
      <w:marLeft w:val="0"/>
      <w:marRight w:val="0"/>
      <w:marTop w:val="0"/>
      <w:marBottom w:val="0"/>
      <w:divBdr>
        <w:top w:val="none" w:sz="0" w:space="0" w:color="auto"/>
        <w:left w:val="none" w:sz="0" w:space="0" w:color="auto"/>
        <w:bottom w:val="none" w:sz="0" w:space="0" w:color="auto"/>
        <w:right w:val="none" w:sz="0" w:space="0" w:color="auto"/>
      </w:divBdr>
    </w:div>
    <w:div w:id="807823688">
      <w:bodyDiv w:val="1"/>
      <w:marLeft w:val="0"/>
      <w:marRight w:val="0"/>
      <w:marTop w:val="0"/>
      <w:marBottom w:val="0"/>
      <w:divBdr>
        <w:top w:val="none" w:sz="0" w:space="0" w:color="auto"/>
        <w:left w:val="none" w:sz="0" w:space="0" w:color="auto"/>
        <w:bottom w:val="none" w:sz="0" w:space="0" w:color="auto"/>
        <w:right w:val="none" w:sz="0" w:space="0" w:color="auto"/>
      </w:divBdr>
    </w:div>
    <w:div w:id="903099101">
      <w:bodyDiv w:val="1"/>
      <w:marLeft w:val="0"/>
      <w:marRight w:val="0"/>
      <w:marTop w:val="0"/>
      <w:marBottom w:val="0"/>
      <w:divBdr>
        <w:top w:val="none" w:sz="0" w:space="0" w:color="auto"/>
        <w:left w:val="none" w:sz="0" w:space="0" w:color="auto"/>
        <w:bottom w:val="none" w:sz="0" w:space="0" w:color="auto"/>
        <w:right w:val="none" w:sz="0" w:space="0" w:color="auto"/>
      </w:divBdr>
      <w:divsChild>
        <w:div w:id="670528950">
          <w:marLeft w:val="0"/>
          <w:marRight w:val="0"/>
          <w:marTop w:val="0"/>
          <w:marBottom w:val="0"/>
          <w:divBdr>
            <w:top w:val="none" w:sz="0" w:space="0" w:color="auto"/>
            <w:left w:val="none" w:sz="0" w:space="0" w:color="auto"/>
            <w:bottom w:val="none" w:sz="0" w:space="0" w:color="auto"/>
            <w:right w:val="none" w:sz="0" w:space="0" w:color="auto"/>
          </w:divBdr>
        </w:div>
        <w:div w:id="1815368095">
          <w:marLeft w:val="0"/>
          <w:marRight w:val="0"/>
          <w:marTop w:val="0"/>
          <w:marBottom w:val="0"/>
          <w:divBdr>
            <w:top w:val="none" w:sz="0" w:space="0" w:color="auto"/>
            <w:left w:val="none" w:sz="0" w:space="0" w:color="auto"/>
            <w:bottom w:val="none" w:sz="0" w:space="0" w:color="auto"/>
            <w:right w:val="none" w:sz="0" w:space="0" w:color="auto"/>
          </w:divBdr>
        </w:div>
        <w:div w:id="1627852782">
          <w:marLeft w:val="0"/>
          <w:marRight w:val="0"/>
          <w:marTop w:val="0"/>
          <w:marBottom w:val="0"/>
          <w:divBdr>
            <w:top w:val="none" w:sz="0" w:space="0" w:color="auto"/>
            <w:left w:val="none" w:sz="0" w:space="0" w:color="auto"/>
            <w:bottom w:val="none" w:sz="0" w:space="0" w:color="auto"/>
            <w:right w:val="none" w:sz="0" w:space="0" w:color="auto"/>
          </w:divBdr>
        </w:div>
        <w:div w:id="439305378">
          <w:marLeft w:val="0"/>
          <w:marRight w:val="0"/>
          <w:marTop w:val="0"/>
          <w:marBottom w:val="0"/>
          <w:divBdr>
            <w:top w:val="none" w:sz="0" w:space="0" w:color="auto"/>
            <w:left w:val="none" w:sz="0" w:space="0" w:color="auto"/>
            <w:bottom w:val="none" w:sz="0" w:space="0" w:color="auto"/>
            <w:right w:val="none" w:sz="0" w:space="0" w:color="auto"/>
          </w:divBdr>
        </w:div>
        <w:div w:id="198931264">
          <w:marLeft w:val="0"/>
          <w:marRight w:val="0"/>
          <w:marTop w:val="0"/>
          <w:marBottom w:val="0"/>
          <w:divBdr>
            <w:top w:val="none" w:sz="0" w:space="0" w:color="auto"/>
            <w:left w:val="none" w:sz="0" w:space="0" w:color="auto"/>
            <w:bottom w:val="none" w:sz="0" w:space="0" w:color="auto"/>
            <w:right w:val="none" w:sz="0" w:space="0" w:color="auto"/>
          </w:divBdr>
        </w:div>
        <w:div w:id="388891861">
          <w:marLeft w:val="0"/>
          <w:marRight w:val="0"/>
          <w:marTop w:val="0"/>
          <w:marBottom w:val="0"/>
          <w:divBdr>
            <w:top w:val="none" w:sz="0" w:space="0" w:color="auto"/>
            <w:left w:val="none" w:sz="0" w:space="0" w:color="auto"/>
            <w:bottom w:val="none" w:sz="0" w:space="0" w:color="auto"/>
            <w:right w:val="none" w:sz="0" w:space="0" w:color="auto"/>
          </w:divBdr>
        </w:div>
        <w:div w:id="1785146784">
          <w:marLeft w:val="0"/>
          <w:marRight w:val="0"/>
          <w:marTop w:val="0"/>
          <w:marBottom w:val="0"/>
          <w:divBdr>
            <w:top w:val="none" w:sz="0" w:space="0" w:color="auto"/>
            <w:left w:val="none" w:sz="0" w:space="0" w:color="auto"/>
            <w:bottom w:val="none" w:sz="0" w:space="0" w:color="auto"/>
            <w:right w:val="none" w:sz="0" w:space="0" w:color="auto"/>
          </w:divBdr>
        </w:div>
        <w:div w:id="1851529239">
          <w:marLeft w:val="0"/>
          <w:marRight w:val="0"/>
          <w:marTop w:val="0"/>
          <w:marBottom w:val="0"/>
          <w:divBdr>
            <w:top w:val="none" w:sz="0" w:space="0" w:color="auto"/>
            <w:left w:val="none" w:sz="0" w:space="0" w:color="auto"/>
            <w:bottom w:val="none" w:sz="0" w:space="0" w:color="auto"/>
            <w:right w:val="none" w:sz="0" w:space="0" w:color="auto"/>
          </w:divBdr>
        </w:div>
      </w:divsChild>
    </w:div>
    <w:div w:id="903636692">
      <w:bodyDiv w:val="1"/>
      <w:marLeft w:val="0"/>
      <w:marRight w:val="0"/>
      <w:marTop w:val="0"/>
      <w:marBottom w:val="0"/>
      <w:divBdr>
        <w:top w:val="none" w:sz="0" w:space="0" w:color="auto"/>
        <w:left w:val="none" w:sz="0" w:space="0" w:color="auto"/>
        <w:bottom w:val="none" w:sz="0" w:space="0" w:color="auto"/>
        <w:right w:val="none" w:sz="0" w:space="0" w:color="auto"/>
      </w:divBdr>
    </w:div>
    <w:div w:id="976495769">
      <w:bodyDiv w:val="1"/>
      <w:marLeft w:val="0"/>
      <w:marRight w:val="0"/>
      <w:marTop w:val="0"/>
      <w:marBottom w:val="0"/>
      <w:divBdr>
        <w:top w:val="none" w:sz="0" w:space="0" w:color="auto"/>
        <w:left w:val="none" w:sz="0" w:space="0" w:color="auto"/>
        <w:bottom w:val="none" w:sz="0" w:space="0" w:color="auto"/>
        <w:right w:val="none" w:sz="0" w:space="0" w:color="auto"/>
      </w:divBdr>
    </w:div>
    <w:div w:id="994183973">
      <w:bodyDiv w:val="1"/>
      <w:marLeft w:val="0"/>
      <w:marRight w:val="0"/>
      <w:marTop w:val="0"/>
      <w:marBottom w:val="0"/>
      <w:divBdr>
        <w:top w:val="none" w:sz="0" w:space="0" w:color="auto"/>
        <w:left w:val="none" w:sz="0" w:space="0" w:color="auto"/>
        <w:bottom w:val="none" w:sz="0" w:space="0" w:color="auto"/>
        <w:right w:val="none" w:sz="0" w:space="0" w:color="auto"/>
      </w:divBdr>
    </w:div>
    <w:div w:id="998726730">
      <w:bodyDiv w:val="1"/>
      <w:marLeft w:val="0"/>
      <w:marRight w:val="0"/>
      <w:marTop w:val="0"/>
      <w:marBottom w:val="0"/>
      <w:divBdr>
        <w:top w:val="none" w:sz="0" w:space="0" w:color="auto"/>
        <w:left w:val="none" w:sz="0" w:space="0" w:color="auto"/>
        <w:bottom w:val="none" w:sz="0" w:space="0" w:color="auto"/>
        <w:right w:val="none" w:sz="0" w:space="0" w:color="auto"/>
      </w:divBdr>
    </w:div>
    <w:div w:id="1002464232">
      <w:bodyDiv w:val="1"/>
      <w:marLeft w:val="0"/>
      <w:marRight w:val="0"/>
      <w:marTop w:val="0"/>
      <w:marBottom w:val="0"/>
      <w:divBdr>
        <w:top w:val="none" w:sz="0" w:space="0" w:color="auto"/>
        <w:left w:val="none" w:sz="0" w:space="0" w:color="auto"/>
        <w:bottom w:val="none" w:sz="0" w:space="0" w:color="auto"/>
        <w:right w:val="none" w:sz="0" w:space="0" w:color="auto"/>
      </w:divBdr>
    </w:div>
    <w:div w:id="1025449232">
      <w:bodyDiv w:val="1"/>
      <w:marLeft w:val="0"/>
      <w:marRight w:val="0"/>
      <w:marTop w:val="0"/>
      <w:marBottom w:val="0"/>
      <w:divBdr>
        <w:top w:val="none" w:sz="0" w:space="0" w:color="auto"/>
        <w:left w:val="none" w:sz="0" w:space="0" w:color="auto"/>
        <w:bottom w:val="none" w:sz="0" w:space="0" w:color="auto"/>
        <w:right w:val="none" w:sz="0" w:space="0" w:color="auto"/>
      </w:divBdr>
    </w:div>
    <w:div w:id="1037777153">
      <w:bodyDiv w:val="1"/>
      <w:marLeft w:val="0"/>
      <w:marRight w:val="0"/>
      <w:marTop w:val="0"/>
      <w:marBottom w:val="0"/>
      <w:divBdr>
        <w:top w:val="none" w:sz="0" w:space="0" w:color="auto"/>
        <w:left w:val="none" w:sz="0" w:space="0" w:color="auto"/>
        <w:bottom w:val="none" w:sz="0" w:space="0" w:color="auto"/>
        <w:right w:val="none" w:sz="0" w:space="0" w:color="auto"/>
      </w:divBdr>
    </w:div>
    <w:div w:id="1180243560">
      <w:bodyDiv w:val="1"/>
      <w:marLeft w:val="0"/>
      <w:marRight w:val="0"/>
      <w:marTop w:val="0"/>
      <w:marBottom w:val="0"/>
      <w:divBdr>
        <w:top w:val="none" w:sz="0" w:space="0" w:color="auto"/>
        <w:left w:val="none" w:sz="0" w:space="0" w:color="auto"/>
        <w:bottom w:val="none" w:sz="0" w:space="0" w:color="auto"/>
        <w:right w:val="none" w:sz="0" w:space="0" w:color="auto"/>
      </w:divBdr>
    </w:div>
    <w:div w:id="1209410901">
      <w:bodyDiv w:val="1"/>
      <w:marLeft w:val="0"/>
      <w:marRight w:val="0"/>
      <w:marTop w:val="0"/>
      <w:marBottom w:val="0"/>
      <w:divBdr>
        <w:top w:val="none" w:sz="0" w:space="0" w:color="auto"/>
        <w:left w:val="none" w:sz="0" w:space="0" w:color="auto"/>
        <w:bottom w:val="none" w:sz="0" w:space="0" w:color="auto"/>
        <w:right w:val="none" w:sz="0" w:space="0" w:color="auto"/>
      </w:divBdr>
    </w:div>
    <w:div w:id="1220165338">
      <w:bodyDiv w:val="1"/>
      <w:marLeft w:val="0"/>
      <w:marRight w:val="0"/>
      <w:marTop w:val="0"/>
      <w:marBottom w:val="0"/>
      <w:divBdr>
        <w:top w:val="none" w:sz="0" w:space="0" w:color="auto"/>
        <w:left w:val="none" w:sz="0" w:space="0" w:color="auto"/>
        <w:bottom w:val="none" w:sz="0" w:space="0" w:color="auto"/>
        <w:right w:val="none" w:sz="0" w:space="0" w:color="auto"/>
      </w:divBdr>
    </w:div>
    <w:div w:id="1323049705">
      <w:bodyDiv w:val="1"/>
      <w:marLeft w:val="0"/>
      <w:marRight w:val="0"/>
      <w:marTop w:val="0"/>
      <w:marBottom w:val="0"/>
      <w:divBdr>
        <w:top w:val="none" w:sz="0" w:space="0" w:color="auto"/>
        <w:left w:val="none" w:sz="0" w:space="0" w:color="auto"/>
        <w:bottom w:val="none" w:sz="0" w:space="0" w:color="auto"/>
        <w:right w:val="none" w:sz="0" w:space="0" w:color="auto"/>
      </w:divBdr>
    </w:div>
    <w:div w:id="1330905296">
      <w:bodyDiv w:val="1"/>
      <w:marLeft w:val="0"/>
      <w:marRight w:val="0"/>
      <w:marTop w:val="0"/>
      <w:marBottom w:val="0"/>
      <w:divBdr>
        <w:top w:val="none" w:sz="0" w:space="0" w:color="auto"/>
        <w:left w:val="none" w:sz="0" w:space="0" w:color="auto"/>
        <w:bottom w:val="none" w:sz="0" w:space="0" w:color="auto"/>
        <w:right w:val="none" w:sz="0" w:space="0" w:color="auto"/>
      </w:divBdr>
    </w:div>
    <w:div w:id="1416433607">
      <w:bodyDiv w:val="1"/>
      <w:marLeft w:val="0"/>
      <w:marRight w:val="0"/>
      <w:marTop w:val="0"/>
      <w:marBottom w:val="0"/>
      <w:divBdr>
        <w:top w:val="none" w:sz="0" w:space="0" w:color="auto"/>
        <w:left w:val="none" w:sz="0" w:space="0" w:color="auto"/>
        <w:bottom w:val="none" w:sz="0" w:space="0" w:color="auto"/>
        <w:right w:val="none" w:sz="0" w:space="0" w:color="auto"/>
      </w:divBdr>
    </w:div>
    <w:div w:id="1461609955">
      <w:bodyDiv w:val="1"/>
      <w:marLeft w:val="0"/>
      <w:marRight w:val="0"/>
      <w:marTop w:val="0"/>
      <w:marBottom w:val="0"/>
      <w:divBdr>
        <w:top w:val="none" w:sz="0" w:space="0" w:color="auto"/>
        <w:left w:val="none" w:sz="0" w:space="0" w:color="auto"/>
        <w:bottom w:val="none" w:sz="0" w:space="0" w:color="auto"/>
        <w:right w:val="none" w:sz="0" w:space="0" w:color="auto"/>
      </w:divBdr>
    </w:div>
    <w:div w:id="1465655056">
      <w:bodyDiv w:val="1"/>
      <w:marLeft w:val="0"/>
      <w:marRight w:val="0"/>
      <w:marTop w:val="0"/>
      <w:marBottom w:val="0"/>
      <w:divBdr>
        <w:top w:val="none" w:sz="0" w:space="0" w:color="auto"/>
        <w:left w:val="none" w:sz="0" w:space="0" w:color="auto"/>
        <w:bottom w:val="none" w:sz="0" w:space="0" w:color="auto"/>
        <w:right w:val="none" w:sz="0" w:space="0" w:color="auto"/>
      </w:divBdr>
    </w:div>
    <w:div w:id="1495798585">
      <w:bodyDiv w:val="1"/>
      <w:marLeft w:val="0"/>
      <w:marRight w:val="0"/>
      <w:marTop w:val="0"/>
      <w:marBottom w:val="0"/>
      <w:divBdr>
        <w:top w:val="none" w:sz="0" w:space="0" w:color="auto"/>
        <w:left w:val="none" w:sz="0" w:space="0" w:color="auto"/>
        <w:bottom w:val="none" w:sz="0" w:space="0" w:color="auto"/>
        <w:right w:val="none" w:sz="0" w:space="0" w:color="auto"/>
      </w:divBdr>
    </w:div>
    <w:div w:id="1687707664">
      <w:bodyDiv w:val="1"/>
      <w:marLeft w:val="0"/>
      <w:marRight w:val="0"/>
      <w:marTop w:val="0"/>
      <w:marBottom w:val="0"/>
      <w:divBdr>
        <w:top w:val="none" w:sz="0" w:space="0" w:color="auto"/>
        <w:left w:val="none" w:sz="0" w:space="0" w:color="auto"/>
        <w:bottom w:val="none" w:sz="0" w:space="0" w:color="auto"/>
        <w:right w:val="none" w:sz="0" w:space="0" w:color="auto"/>
      </w:divBdr>
    </w:div>
    <w:div w:id="1710642345">
      <w:bodyDiv w:val="1"/>
      <w:marLeft w:val="0"/>
      <w:marRight w:val="0"/>
      <w:marTop w:val="0"/>
      <w:marBottom w:val="0"/>
      <w:divBdr>
        <w:top w:val="none" w:sz="0" w:space="0" w:color="auto"/>
        <w:left w:val="none" w:sz="0" w:space="0" w:color="auto"/>
        <w:bottom w:val="none" w:sz="0" w:space="0" w:color="auto"/>
        <w:right w:val="none" w:sz="0" w:space="0" w:color="auto"/>
      </w:divBdr>
    </w:div>
    <w:div w:id="1723863949">
      <w:bodyDiv w:val="1"/>
      <w:marLeft w:val="0"/>
      <w:marRight w:val="0"/>
      <w:marTop w:val="0"/>
      <w:marBottom w:val="0"/>
      <w:divBdr>
        <w:top w:val="none" w:sz="0" w:space="0" w:color="auto"/>
        <w:left w:val="none" w:sz="0" w:space="0" w:color="auto"/>
        <w:bottom w:val="none" w:sz="0" w:space="0" w:color="auto"/>
        <w:right w:val="none" w:sz="0" w:space="0" w:color="auto"/>
      </w:divBdr>
      <w:divsChild>
        <w:div w:id="1539318037">
          <w:marLeft w:val="0"/>
          <w:marRight w:val="0"/>
          <w:marTop w:val="0"/>
          <w:marBottom w:val="0"/>
          <w:divBdr>
            <w:top w:val="none" w:sz="0" w:space="0" w:color="auto"/>
            <w:left w:val="none" w:sz="0" w:space="0" w:color="auto"/>
            <w:bottom w:val="none" w:sz="0" w:space="0" w:color="auto"/>
            <w:right w:val="none" w:sz="0" w:space="0" w:color="auto"/>
          </w:divBdr>
        </w:div>
        <w:div w:id="1617520202">
          <w:marLeft w:val="0"/>
          <w:marRight w:val="0"/>
          <w:marTop w:val="0"/>
          <w:marBottom w:val="0"/>
          <w:divBdr>
            <w:top w:val="none" w:sz="0" w:space="0" w:color="auto"/>
            <w:left w:val="none" w:sz="0" w:space="0" w:color="auto"/>
            <w:bottom w:val="none" w:sz="0" w:space="0" w:color="auto"/>
            <w:right w:val="none" w:sz="0" w:space="0" w:color="auto"/>
          </w:divBdr>
        </w:div>
        <w:div w:id="1167163156">
          <w:marLeft w:val="0"/>
          <w:marRight w:val="0"/>
          <w:marTop w:val="0"/>
          <w:marBottom w:val="0"/>
          <w:divBdr>
            <w:top w:val="none" w:sz="0" w:space="0" w:color="auto"/>
            <w:left w:val="none" w:sz="0" w:space="0" w:color="auto"/>
            <w:bottom w:val="none" w:sz="0" w:space="0" w:color="auto"/>
            <w:right w:val="none" w:sz="0" w:space="0" w:color="auto"/>
          </w:divBdr>
        </w:div>
        <w:div w:id="1435399479">
          <w:marLeft w:val="0"/>
          <w:marRight w:val="0"/>
          <w:marTop w:val="0"/>
          <w:marBottom w:val="0"/>
          <w:divBdr>
            <w:top w:val="none" w:sz="0" w:space="0" w:color="auto"/>
            <w:left w:val="none" w:sz="0" w:space="0" w:color="auto"/>
            <w:bottom w:val="none" w:sz="0" w:space="0" w:color="auto"/>
            <w:right w:val="none" w:sz="0" w:space="0" w:color="auto"/>
          </w:divBdr>
        </w:div>
      </w:divsChild>
    </w:div>
    <w:div w:id="1790471671">
      <w:bodyDiv w:val="1"/>
      <w:marLeft w:val="0"/>
      <w:marRight w:val="0"/>
      <w:marTop w:val="0"/>
      <w:marBottom w:val="0"/>
      <w:divBdr>
        <w:top w:val="none" w:sz="0" w:space="0" w:color="auto"/>
        <w:left w:val="none" w:sz="0" w:space="0" w:color="auto"/>
        <w:bottom w:val="none" w:sz="0" w:space="0" w:color="auto"/>
        <w:right w:val="none" w:sz="0" w:space="0" w:color="auto"/>
      </w:divBdr>
    </w:div>
    <w:div w:id="1883245693">
      <w:bodyDiv w:val="1"/>
      <w:marLeft w:val="0"/>
      <w:marRight w:val="0"/>
      <w:marTop w:val="0"/>
      <w:marBottom w:val="0"/>
      <w:divBdr>
        <w:top w:val="none" w:sz="0" w:space="0" w:color="auto"/>
        <w:left w:val="none" w:sz="0" w:space="0" w:color="auto"/>
        <w:bottom w:val="none" w:sz="0" w:space="0" w:color="auto"/>
        <w:right w:val="none" w:sz="0" w:space="0" w:color="auto"/>
      </w:divBdr>
    </w:div>
    <w:div w:id="1996641265">
      <w:bodyDiv w:val="1"/>
      <w:marLeft w:val="0"/>
      <w:marRight w:val="0"/>
      <w:marTop w:val="0"/>
      <w:marBottom w:val="0"/>
      <w:divBdr>
        <w:top w:val="none" w:sz="0" w:space="0" w:color="auto"/>
        <w:left w:val="none" w:sz="0" w:space="0" w:color="auto"/>
        <w:bottom w:val="none" w:sz="0" w:space="0" w:color="auto"/>
        <w:right w:val="none" w:sz="0" w:space="0" w:color="auto"/>
      </w:divBdr>
    </w:div>
    <w:div w:id="2057075355">
      <w:bodyDiv w:val="1"/>
      <w:marLeft w:val="0"/>
      <w:marRight w:val="0"/>
      <w:marTop w:val="0"/>
      <w:marBottom w:val="0"/>
      <w:divBdr>
        <w:top w:val="none" w:sz="0" w:space="0" w:color="auto"/>
        <w:left w:val="none" w:sz="0" w:space="0" w:color="auto"/>
        <w:bottom w:val="none" w:sz="0" w:space="0" w:color="auto"/>
        <w:right w:val="none" w:sz="0" w:space="0" w:color="auto"/>
      </w:divBdr>
    </w:div>
    <w:div w:id="2080667031">
      <w:bodyDiv w:val="1"/>
      <w:marLeft w:val="0"/>
      <w:marRight w:val="0"/>
      <w:marTop w:val="0"/>
      <w:marBottom w:val="0"/>
      <w:divBdr>
        <w:top w:val="none" w:sz="0" w:space="0" w:color="auto"/>
        <w:left w:val="none" w:sz="0" w:space="0" w:color="auto"/>
        <w:bottom w:val="none" w:sz="0" w:space="0" w:color="auto"/>
        <w:right w:val="none" w:sz="0" w:space="0" w:color="auto"/>
      </w:divBdr>
    </w:div>
    <w:div w:id="2087067100">
      <w:bodyDiv w:val="1"/>
      <w:marLeft w:val="0"/>
      <w:marRight w:val="0"/>
      <w:marTop w:val="0"/>
      <w:marBottom w:val="0"/>
      <w:divBdr>
        <w:top w:val="none" w:sz="0" w:space="0" w:color="auto"/>
        <w:left w:val="none" w:sz="0" w:space="0" w:color="auto"/>
        <w:bottom w:val="none" w:sz="0" w:space="0" w:color="auto"/>
        <w:right w:val="none" w:sz="0" w:space="0" w:color="auto"/>
      </w:divBdr>
      <w:divsChild>
        <w:div w:id="940600037">
          <w:marLeft w:val="0"/>
          <w:marRight w:val="0"/>
          <w:marTop w:val="0"/>
          <w:marBottom w:val="0"/>
          <w:divBdr>
            <w:top w:val="none" w:sz="0" w:space="0" w:color="auto"/>
            <w:left w:val="none" w:sz="0" w:space="0" w:color="auto"/>
            <w:bottom w:val="none" w:sz="0" w:space="0" w:color="auto"/>
            <w:right w:val="none" w:sz="0" w:space="0" w:color="auto"/>
          </w:divBdr>
        </w:div>
        <w:div w:id="2074885671">
          <w:marLeft w:val="0"/>
          <w:marRight w:val="0"/>
          <w:marTop w:val="0"/>
          <w:marBottom w:val="0"/>
          <w:divBdr>
            <w:top w:val="none" w:sz="0" w:space="0" w:color="auto"/>
            <w:left w:val="none" w:sz="0" w:space="0" w:color="auto"/>
            <w:bottom w:val="none" w:sz="0" w:space="0" w:color="auto"/>
            <w:right w:val="none" w:sz="0" w:space="0" w:color="auto"/>
          </w:divBdr>
        </w:div>
        <w:div w:id="2090881671">
          <w:marLeft w:val="0"/>
          <w:marRight w:val="0"/>
          <w:marTop w:val="0"/>
          <w:marBottom w:val="0"/>
          <w:divBdr>
            <w:top w:val="none" w:sz="0" w:space="0" w:color="auto"/>
            <w:left w:val="none" w:sz="0" w:space="0" w:color="auto"/>
            <w:bottom w:val="none" w:sz="0" w:space="0" w:color="auto"/>
            <w:right w:val="none" w:sz="0" w:space="0" w:color="auto"/>
          </w:divBdr>
        </w:div>
        <w:div w:id="425541415">
          <w:marLeft w:val="0"/>
          <w:marRight w:val="0"/>
          <w:marTop w:val="0"/>
          <w:marBottom w:val="0"/>
          <w:divBdr>
            <w:top w:val="none" w:sz="0" w:space="0" w:color="auto"/>
            <w:left w:val="none" w:sz="0" w:space="0" w:color="auto"/>
            <w:bottom w:val="none" w:sz="0" w:space="0" w:color="auto"/>
            <w:right w:val="none" w:sz="0" w:space="0" w:color="auto"/>
          </w:divBdr>
        </w:div>
        <w:div w:id="1506893714">
          <w:marLeft w:val="0"/>
          <w:marRight w:val="0"/>
          <w:marTop w:val="0"/>
          <w:marBottom w:val="0"/>
          <w:divBdr>
            <w:top w:val="none" w:sz="0" w:space="0" w:color="auto"/>
            <w:left w:val="none" w:sz="0" w:space="0" w:color="auto"/>
            <w:bottom w:val="none" w:sz="0" w:space="0" w:color="auto"/>
            <w:right w:val="none" w:sz="0" w:space="0" w:color="auto"/>
          </w:divBdr>
        </w:div>
        <w:div w:id="235550563">
          <w:marLeft w:val="0"/>
          <w:marRight w:val="0"/>
          <w:marTop w:val="0"/>
          <w:marBottom w:val="0"/>
          <w:divBdr>
            <w:top w:val="none" w:sz="0" w:space="0" w:color="auto"/>
            <w:left w:val="none" w:sz="0" w:space="0" w:color="auto"/>
            <w:bottom w:val="none" w:sz="0" w:space="0" w:color="auto"/>
            <w:right w:val="none" w:sz="0" w:space="0" w:color="auto"/>
          </w:divBdr>
        </w:div>
      </w:divsChild>
    </w:div>
    <w:div w:id="2092846577">
      <w:bodyDiv w:val="1"/>
      <w:marLeft w:val="0"/>
      <w:marRight w:val="0"/>
      <w:marTop w:val="0"/>
      <w:marBottom w:val="0"/>
      <w:divBdr>
        <w:top w:val="none" w:sz="0" w:space="0" w:color="auto"/>
        <w:left w:val="none" w:sz="0" w:space="0" w:color="auto"/>
        <w:bottom w:val="none" w:sz="0" w:space="0" w:color="auto"/>
        <w:right w:val="none" w:sz="0" w:space="0" w:color="auto"/>
      </w:divBdr>
    </w:div>
    <w:div w:id="2111467434">
      <w:bodyDiv w:val="1"/>
      <w:marLeft w:val="0"/>
      <w:marRight w:val="0"/>
      <w:marTop w:val="0"/>
      <w:marBottom w:val="0"/>
      <w:divBdr>
        <w:top w:val="none" w:sz="0" w:space="0" w:color="auto"/>
        <w:left w:val="none" w:sz="0" w:space="0" w:color="auto"/>
        <w:bottom w:val="none" w:sz="0" w:space="0" w:color="auto"/>
        <w:right w:val="none" w:sz="0" w:space="0" w:color="auto"/>
      </w:divBdr>
    </w:div>
    <w:div w:id="213393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ullandeastridingtrust.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ull2017.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ull2017.co.uk/discover/article/sixty-community-projects-inspire-creativity-across-hull-2/"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F4AFF-026A-4A0A-A90D-3F12541AA225}">
  <ds:schemaRefs>
    <ds:schemaRef ds:uri="http://schemas.microsoft.com/sharepoint/v3/contenttype/forms"/>
  </ds:schemaRefs>
</ds:datastoreItem>
</file>

<file path=customXml/itemProps2.xml><?xml version="1.0" encoding="utf-8"?>
<ds:datastoreItem xmlns:ds="http://schemas.openxmlformats.org/officeDocument/2006/customXml" ds:itemID="{0A388B1F-05F0-4207-BB64-ED5DA1C05994}"/>
</file>

<file path=customXml/itemProps3.xml><?xml version="1.0" encoding="utf-8"?>
<ds:datastoreItem xmlns:ds="http://schemas.openxmlformats.org/officeDocument/2006/customXml" ds:itemID="{5869A6DA-3EE6-457B-81FE-D59D04537D2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7CD9EF-824A-4D4E-8029-20817E5F0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O'D</dc:creator>
  <cp:lastModifiedBy>Alix Johnson</cp:lastModifiedBy>
  <cp:revision>6</cp:revision>
  <cp:lastPrinted>2016-10-26T10:10:00Z</cp:lastPrinted>
  <dcterms:created xsi:type="dcterms:W3CDTF">2016-12-19T12:14:00Z</dcterms:created>
  <dcterms:modified xsi:type="dcterms:W3CDTF">2016-12-19T16:01:00Z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