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C8541" w14:textId="77777777" w:rsidR="00637AED" w:rsidRDefault="00637AED" w:rsidP="00637AED">
      <w:pPr>
        <w:jc w:val="center"/>
        <w:rPr>
          <w:b/>
        </w:rPr>
      </w:pPr>
      <w:bookmarkStart w:id="0" w:name="_GoBack"/>
      <w:bookmarkEnd w:id="0"/>
      <w:r>
        <w:rPr>
          <w:b/>
        </w:rPr>
        <w:t>Interview with Katy on Hull 2017 claim</w:t>
      </w:r>
    </w:p>
    <w:p w14:paraId="4710F258" w14:textId="77777777" w:rsidR="00637AED" w:rsidRDefault="00637AED">
      <w:pPr>
        <w:rPr>
          <w:b/>
        </w:rPr>
      </w:pPr>
    </w:p>
    <w:p w14:paraId="702DEABD" w14:textId="77777777" w:rsidR="00C844A8" w:rsidRPr="00C71D1F" w:rsidRDefault="00637AED">
      <w:pPr>
        <w:rPr>
          <w:b/>
          <w:sz w:val="22"/>
        </w:rPr>
      </w:pPr>
      <w:r w:rsidRPr="00C71D1F">
        <w:rPr>
          <w:b/>
          <w:sz w:val="22"/>
        </w:rPr>
        <w:t>Tell us a bit about Land of Green Ginger</w:t>
      </w:r>
    </w:p>
    <w:p w14:paraId="2C934D85" w14:textId="3FF91AA1" w:rsidR="00637AED" w:rsidRPr="00C71D1F" w:rsidRDefault="00637AED" w:rsidP="00637AED">
      <w:pPr>
        <w:pStyle w:val="ListParagraph"/>
        <w:numPr>
          <w:ilvl w:val="0"/>
          <w:numId w:val="1"/>
        </w:numPr>
        <w:rPr>
          <w:sz w:val="22"/>
        </w:rPr>
      </w:pPr>
      <w:r w:rsidRPr="00C71D1F">
        <w:rPr>
          <w:sz w:val="22"/>
        </w:rPr>
        <w:t>Strange street name, lots of folklore surrounding where the name came from, perfect basis for a story that create</w:t>
      </w:r>
      <w:r w:rsidR="0088792D" w:rsidRPr="00C71D1F">
        <w:rPr>
          <w:sz w:val="22"/>
        </w:rPr>
        <w:t>s</w:t>
      </w:r>
      <w:r w:rsidRPr="00C71D1F">
        <w:rPr>
          <w:sz w:val="22"/>
        </w:rPr>
        <w:t xml:space="preserve"> public intrigue</w:t>
      </w:r>
    </w:p>
    <w:p w14:paraId="2A11C0B5" w14:textId="77777777" w:rsidR="00637AED" w:rsidRPr="00C71D1F" w:rsidRDefault="00637AED" w:rsidP="00637AED">
      <w:pPr>
        <w:pStyle w:val="ListParagraph"/>
        <w:numPr>
          <w:ilvl w:val="0"/>
          <w:numId w:val="1"/>
        </w:numPr>
        <w:rPr>
          <w:sz w:val="22"/>
        </w:rPr>
      </w:pPr>
      <w:r w:rsidRPr="00C71D1F">
        <w:rPr>
          <w:sz w:val="22"/>
        </w:rPr>
        <w:t>City-wide community engagement programme - engaging communities outside of the city centre in world-class arts and culture on their doorsteps</w:t>
      </w:r>
    </w:p>
    <w:p w14:paraId="061AADFC" w14:textId="77777777" w:rsidR="00637AED" w:rsidRPr="00C71D1F" w:rsidRDefault="00637AED" w:rsidP="00637AED">
      <w:pPr>
        <w:pStyle w:val="ListParagraph"/>
        <w:numPr>
          <w:ilvl w:val="0"/>
          <w:numId w:val="1"/>
        </w:numPr>
        <w:rPr>
          <w:sz w:val="22"/>
        </w:rPr>
      </w:pPr>
      <w:r w:rsidRPr="00C71D1F">
        <w:rPr>
          <w:sz w:val="22"/>
        </w:rPr>
        <w:t>Infiltration of everyday life, antidote to boredom, sense of wonder and delight</w:t>
      </w:r>
    </w:p>
    <w:p w14:paraId="489141F0" w14:textId="3BD83B31" w:rsidR="00637AED" w:rsidRPr="00C71D1F" w:rsidRDefault="00C71D1F" w:rsidP="00C71D1F">
      <w:pPr>
        <w:tabs>
          <w:tab w:val="left" w:pos="6162"/>
        </w:tabs>
        <w:rPr>
          <w:sz w:val="22"/>
        </w:rPr>
      </w:pPr>
      <w:r w:rsidRPr="00C71D1F">
        <w:rPr>
          <w:sz w:val="22"/>
        </w:rPr>
        <w:tab/>
      </w:r>
    </w:p>
    <w:p w14:paraId="6B009252" w14:textId="77777777" w:rsidR="0088792D" w:rsidRPr="00C71D1F" w:rsidRDefault="0088792D" w:rsidP="00637AED">
      <w:pPr>
        <w:rPr>
          <w:b/>
          <w:sz w:val="22"/>
        </w:rPr>
      </w:pPr>
      <w:r w:rsidRPr="00C71D1F">
        <w:rPr>
          <w:b/>
          <w:sz w:val="22"/>
        </w:rPr>
        <w:t>What’s the reason behind putting this project together?</w:t>
      </w:r>
    </w:p>
    <w:p w14:paraId="41BC0A34" w14:textId="77777777" w:rsidR="0088792D" w:rsidRPr="00C71D1F" w:rsidRDefault="0088792D" w:rsidP="0088792D">
      <w:pPr>
        <w:pStyle w:val="ListParagraph"/>
        <w:numPr>
          <w:ilvl w:val="0"/>
          <w:numId w:val="2"/>
        </w:numPr>
        <w:rPr>
          <w:sz w:val="22"/>
        </w:rPr>
      </w:pPr>
      <w:r w:rsidRPr="00C71D1F">
        <w:rPr>
          <w:sz w:val="22"/>
        </w:rPr>
        <w:t>Engaging with audiences outside of the city</w:t>
      </w:r>
    </w:p>
    <w:p w14:paraId="0FC01CAE" w14:textId="6E5AD0F8" w:rsidR="0088792D" w:rsidRPr="00C71D1F" w:rsidRDefault="0088792D" w:rsidP="0088792D">
      <w:pPr>
        <w:pStyle w:val="ListParagraph"/>
        <w:numPr>
          <w:ilvl w:val="0"/>
          <w:numId w:val="2"/>
        </w:numPr>
        <w:rPr>
          <w:sz w:val="22"/>
        </w:rPr>
      </w:pPr>
      <w:r w:rsidRPr="00C71D1F">
        <w:rPr>
          <w:sz w:val="22"/>
        </w:rPr>
        <w:t>Ensuring people further afield have access to City of Culture on their doorsteps if they are unable to travel</w:t>
      </w:r>
    </w:p>
    <w:p w14:paraId="691539E4" w14:textId="2D0F9E93" w:rsidR="0088792D" w:rsidRPr="00C71D1F" w:rsidRDefault="0088792D" w:rsidP="0088792D">
      <w:pPr>
        <w:pStyle w:val="ListParagraph"/>
        <w:numPr>
          <w:ilvl w:val="0"/>
          <w:numId w:val="2"/>
        </w:numPr>
        <w:rPr>
          <w:sz w:val="22"/>
        </w:rPr>
      </w:pPr>
      <w:r w:rsidRPr="00C71D1F">
        <w:rPr>
          <w:sz w:val="22"/>
        </w:rPr>
        <w:t>Doing community engagement on a large scale and giving those communities something special that leaves them with lasting memories and a sense of pride in their areas</w:t>
      </w:r>
    </w:p>
    <w:p w14:paraId="581905CB" w14:textId="77777777" w:rsidR="0088792D" w:rsidRPr="00C71D1F" w:rsidRDefault="0088792D" w:rsidP="00637AED">
      <w:pPr>
        <w:rPr>
          <w:b/>
          <w:sz w:val="22"/>
        </w:rPr>
      </w:pPr>
    </w:p>
    <w:p w14:paraId="079B602B" w14:textId="0FFA489B" w:rsidR="00637AED" w:rsidRPr="00C71D1F" w:rsidRDefault="00637AED" w:rsidP="00637AED">
      <w:pPr>
        <w:rPr>
          <w:b/>
          <w:sz w:val="22"/>
        </w:rPr>
      </w:pPr>
      <w:r w:rsidRPr="00C71D1F">
        <w:rPr>
          <w:b/>
          <w:sz w:val="22"/>
        </w:rPr>
        <w:t>Why mightn’t we have heard about the events taking place? Why aren’t the events listed on the Hull 2017 website or in the season brochures?</w:t>
      </w:r>
    </w:p>
    <w:p w14:paraId="4B433735" w14:textId="1E2075D4" w:rsidR="0088792D" w:rsidRPr="00C71D1F" w:rsidRDefault="0088792D" w:rsidP="0088792D">
      <w:pPr>
        <w:pStyle w:val="ListParagraph"/>
        <w:numPr>
          <w:ilvl w:val="0"/>
          <w:numId w:val="3"/>
        </w:numPr>
        <w:rPr>
          <w:sz w:val="22"/>
        </w:rPr>
      </w:pPr>
      <w:r w:rsidRPr="00C71D1F">
        <w:rPr>
          <w:sz w:val="22"/>
        </w:rPr>
        <w:t>Land of Green Ginger is an overarching narrative, weaving a series of public events – or Acts of Wanton Wonder – together through a story that is told throughout the year</w:t>
      </w:r>
    </w:p>
    <w:p w14:paraId="1977A5CD" w14:textId="7D7B425D" w:rsidR="0088792D" w:rsidRPr="00C71D1F" w:rsidRDefault="0088792D" w:rsidP="0088792D">
      <w:pPr>
        <w:pStyle w:val="ListParagraph"/>
        <w:numPr>
          <w:ilvl w:val="0"/>
          <w:numId w:val="3"/>
        </w:numPr>
        <w:rPr>
          <w:sz w:val="22"/>
        </w:rPr>
      </w:pPr>
      <w:r w:rsidRPr="00C71D1F">
        <w:rPr>
          <w:sz w:val="22"/>
        </w:rPr>
        <w:t>It was important to begin the story by engaging the public in something that would make them curious, and make them question whether what was happening was real or not</w:t>
      </w:r>
    </w:p>
    <w:p w14:paraId="5E54FD03" w14:textId="36C7D29E" w:rsidR="0088792D" w:rsidRPr="00C71D1F" w:rsidRDefault="0088792D" w:rsidP="0088792D">
      <w:pPr>
        <w:pStyle w:val="ListParagraph"/>
        <w:numPr>
          <w:ilvl w:val="0"/>
          <w:numId w:val="3"/>
        </w:numPr>
        <w:rPr>
          <w:sz w:val="22"/>
        </w:rPr>
      </w:pPr>
      <w:r w:rsidRPr="00C71D1F">
        <w:rPr>
          <w:sz w:val="22"/>
        </w:rPr>
        <w:t>Therefore, we’re using an organisation – The Green Ginger Fellowship – to host all of the information, and to bring the public along on their journey, encouraging curiosity and engaging with audiences through a creative digital strategy</w:t>
      </w:r>
    </w:p>
    <w:p w14:paraId="18075151" w14:textId="0A7C6727" w:rsidR="0088792D" w:rsidRPr="00C71D1F" w:rsidRDefault="0088792D" w:rsidP="0088792D">
      <w:pPr>
        <w:pStyle w:val="ListParagraph"/>
        <w:numPr>
          <w:ilvl w:val="0"/>
          <w:numId w:val="3"/>
        </w:numPr>
        <w:rPr>
          <w:sz w:val="22"/>
        </w:rPr>
      </w:pPr>
      <w:r w:rsidRPr="00C71D1F">
        <w:rPr>
          <w:sz w:val="22"/>
        </w:rPr>
        <w:t>To host this on Hull 2017 would have given the game away too soon – we want people to follow the narrative throughout the year</w:t>
      </w:r>
    </w:p>
    <w:p w14:paraId="6EC50C23" w14:textId="77777777" w:rsidR="00637AED" w:rsidRPr="00C71D1F" w:rsidRDefault="00637AED" w:rsidP="00637AED">
      <w:pPr>
        <w:rPr>
          <w:b/>
          <w:sz w:val="22"/>
        </w:rPr>
      </w:pPr>
    </w:p>
    <w:p w14:paraId="43D11E26" w14:textId="77777777" w:rsidR="0088792D" w:rsidRPr="00C71D1F" w:rsidRDefault="0088792D" w:rsidP="0088792D">
      <w:pPr>
        <w:rPr>
          <w:b/>
          <w:sz w:val="22"/>
        </w:rPr>
      </w:pPr>
      <w:r w:rsidRPr="00C71D1F">
        <w:rPr>
          <w:b/>
          <w:sz w:val="22"/>
        </w:rPr>
        <w:t>What is The Green Ginger Fellowship?</w:t>
      </w:r>
    </w:p>
    <w:p w14:paraId="487E6A73" w14:textId="77777777" w:rsidR="0088792D" w:rsidRPr="00C71D1F" w:rsidRDefault="0088792D" w:rsidP="0088792D">
      <w:pPr>
        <w:rPr>
          <w:b/>
          <w:sz w:val="22"/>
        </w:rPr>
      </w:pPr>
    </w:p>
    <w:p w14:paraId="34C6A508" w14:textId="77777777" w:rsidR="0088792D" w:rsidRPr="00C71D1F" w:rsidRDefault="0088792D" w:rsidP="0088792D">
      <w:pPr>
        <w:rPr>
          <w:b/>
          <w:sz w:val="22"/>
        </w:rPr>
      </w:pPr>
      <w:r w:rsidRPr="00C71D1F">
        <w:rPr>
          <w:b/>
          <w:sz w:val="22"/>
        </w:rPr>
        <w:t>How do we find out more?</w:t>
      </w:r>
    </w:p>
    <w:p w14:paraId="625DCEBD" w14:textId="77777777" w:rsidR="0088792D" w:rsidRPr="00C71D1F" w:rsidRDefault="0088792D" w:rsidP="00637AED">
      <w:pPr>
        <w:rPr>
          <w:b/>
          <w:sz w:val="22"/>
        </w:rPr>
      </w:pPr>
    </w:p>
    <w:p w14:paraId="186F959A" w14:textId="77777777" w:rsidR="00637AED" w:rsidRPr="00C71D1F" w:rsidRDefault="00637AED" w:rsidP="00637AED">
      <w:pPr>
        <w:rPr>
          <w:b/>
          <w:sz w:val="22"/>
        </w:rPr>
      </w:pPr>
      <w:r w:rsidRPr="00C71D1F">
        <w:rPr>
          <w:b/>
          <w:sz w:val="22"/>
        </w:rPr>
        <w:t xml:space="preserve">Did the strategy for engaging local audiences work for 7 Alleys? How? </w:t>
      </w:r>
    </w:p>
    <w:p w14:paraId="0BCAE43B" w14:textId="77777777" w:rsidR="00637AED" w:rsidRPr="00C71D1F" w:rsidRDefault="00637AED" w:rsidP="00637AED">
      <w:pPr>
        <w:rPr>
          <w:b/>
          <w:sz w:val="22"/>
        </w:rPr>
      </w:pPr>
    </w:p>
    <w:p w14:paraId="01A25027" w14:textId="77777777" w:rsidR="00637AED" w:rsidRPr="00C71D1F" w:rsidRDefault="00637AED" w:rsidP="00637AED">
      <w:pPr>
        <w:rPr>
          <w:b/>
          <w:sz w:val="22"/>
        </w:rPr>
      </w:pPr>
      <w:r w:rsidRPr="00C71D1F">
        <w:rPr>
          <w:b/>
          <w:sz w:val="22"/>
        </w:rPr>
        <w:t xml:space="preserve">Do you know of anything like this that has happened before elsewhere? </w:t>
      </w:r>
    </w:p>
    <w:p w14:paraId="4AE99BCB" w14:textId="77777777" w:rsidR="00637AED" w:rsidRPr="00C71D1F" w:rsidRDefault="00637AED" w:rsidP="00637AED">
      <w:pPr>
        <w:rPr>
          <w:b/>
          <w:sz w:val="22"/>
        </w:rPr>
      </w:pPr>
    </w:p>
    <w:p w14:paraId="7F0A9A5A" w14:textId="77777777" w:rsidR="00637AED" w:rsidRPr="00C71D1F" w:rsidRDefault="00637AED" w:rsidP="00637AED">
      <w:pPr>
        <w:rPr>
          <w:b/>
          <w:sz w:val="22"/>
        </w:rPr>
      </w:pPr>
      <w:r w:rsidRPr="00C71D1F">
        <w:rPr>
          <w:b/>
          <w:sz w:val="22"/>
        </w:rPr>
        <w:t>How did you choose which artists to work with on the project?</w:t>
      </w:r>
    </w:p>
    <w:p w14:paraId="54D071AB" w14:textId="77777777" w:rsidR="00637AED" w:rsidRPr="00C71D1F" w:rsidRDefault="00637AED" w:rsidP="00637AED">
      <w:pPr>
        <w:rPr>
          <w:b/>
          <w:sz w:val="22"/>
        </w:rPr>
      </w:pPr>
    </w:p>
    <w:p w14:paraId="5BA59A71" w14:textId="77777777" w:rsidR="00637AED" w:rsidRPr="00C71D1F" w:rsidRDefault="00637AED" w:rsidP="00637AED">
      <w:pPr>
        <w:rPr>
          <w:b/>
          <w:sz w:val="22"/>
        </w:rPr>
      </w:pPr>
      <w:r w:rsidRPr="00C71D1F">
        <w:rPr>
          <w:b/>
          <w:sz w:val="22"/>
        </w:rPr>
        <w:t>What has the public response been?</w:t>
      </w:r>
    </w:p>
    <w:p w14:paraId="7B22BB69" w14:textId="77777777" w:rsidR="00637AED" w:rsidRPr="00C71D1F" w:rsidRDefault="00637AED" w:rsidP="00637AED">
      <w:pPr>
        <w:rPr>
          <w:b/>
          <w:sz w:val="22"/>
        </w:rPr>
      </w:pPr>
    </w:p>
    <w:p w14:paraId="76702834" w14:textId="58387E0D" w:rsidR="005C0F41" w:rsidRPr="00C71D1F" w:rsidRDefault="005C0F41" w:rsidP="00637AED">
      <w:pPr>
        <w:rPr>
          <w:b/>
          <w:sz w:val="22"/>
        </w:rPr>
      </w:pPr>
      <w:r w:rsidRPr="00C71D1F">
        <w:rPr>
          <w:b/>
          <w:sz w:val="22"/>
        </w:rPr>
        <w:t>How is it funded/supported?</w:t>
      </w:r>
    </w:p>
    <w:p w14:paraId="47C34C59" w14:textId="2C466143" w:rsidR="005C0F41" w:rsidRPr="00C71D1F" w:rsidRDefault="005C0F41" w:rsidP="00637AED">
      <w:pPr>
        <w:rPr>
          <w:sz w:val="22"/>
        </w:rPr>
      </w:pPr>
      <w:r w:rsidRPr="00C71D1F">
        <w:rPr>
          <w:sz w:val="22"/>
        </w:rPr>
        <w:t xml:space="preserve">Spirit – “we are unleashing the spirit of Hull” </w:t>
      </w:r>
    </w:p>
    <w:p w14:paraId="52F56C3E" w14:textId="70C37833" w:rsidR="005C0F41" w:rsidRPr="00C71D1F" w:rsidRDefault="005C0F41" w:rsidP="00637AED">
      <w:pPr>
        <w:rPr>
          <w:i/>
          <w:sz w:val="22"/>
        </w:rPr>
      </w:pPr>
      <w:r w:rsidRPr="00C71D1F">
        <w:rPr>
          <w:i/>
          <w:sz w:val="22"/>
        </w:rPr>
        <w:t>Hull CCG – connecting communities, engaging people in their neighbourhoods</w:t>
      </w:r>
    </w:p>
    <w:p w14:paraId="230E1FE8" w14:textId="4DC67EFC" w:rsidR="005C0F41" w:rsidRPr="00C71D1F" w:rsidRDefault="005C0F41" w:rsidP="00637AED">
      <w:pPr>
        <w:rPr>
          <w:i/>
          <w:sz w:val="22"/>
        </w:rPr>
      </w:pPr>
      <w:r w:rsidRPr="00C71D1F">
        <w:rPr>
          <w:i/>
          <w:sz w:val="22"/>
        </w:rPr>
        <w:t xml:space="preserve">ACE Ambition for Excellence – ambitious and excellent </w:t>
      </w:r>
    </w:p>
    <w:p w14:paraId="5302790A" w14:textId="6210DC17" w:rsidR="005C0F41" w:rsidRPr="00C71D1F" w:rsidRDefault="00C71D1F" w:rsidP="00637AED">
      <w:pPr>
        <w:rPr>
          <w:i/>
          <w:sz w:val="22"/>
        </w:rPr>
      </w:pPr>
      <w:r w:rsidRPr="00C71D1F">
        <w:rPr>
          <w:i/>
          <w:sz w:val="22"/>
        </w:rPr>
        <w:t>“</w:t>
      </w:r>
      <w:r w:rsidR="005C0F41" w:rsidRPr="00C71D1F">
        <w:rPr>
          <w:i/>
          <w:sz w:val="22"/>
        </w:rPr>
        <w:t>Unleashing the spirit of Hull with an ambitious and excellent programme in communities across the city.</w:t>
      </w:r>
      <w:r w:rsidRPr="00C71D1F">
        <w:rPr>
          <w:i/>
          <w:sz w:val="22"/>
        </w:rPr>
        <w:t>”</w:t>
      </w:r>
      <w:r w:rsidR="005C0F41" w:rsidRPr="00C71D1F">
        <w:rPr>
          <w:i/>
          <w:sz w:val="22"/>
        </w:rPr>
        <w:t xml:space="preserve"> </w:t>
      </w:r>
    </w:p>
    <w:p w14:paraId="30AB198E" w14:textId="77777777" w:rsidR="00B66349" w:rsidRPr="00C71D1F" w:rsidRDefault="00B66349" w:rsidP="00637AED">
      <w:pPr>
        <w:rPr>
          <w:i/>
          <w:sz w:val="22"/>
        </w:rPr>
      </w:pPr>
    </w:p>
    <w:p w14:paraId="2F00184E" w14:textId="030D1345" w:rsidR="00B66349" w:rsidRPr="00C71D1F" w:rsidRDefault="00B66349" w:rsidP="00637AED">
      <w:pPr>
        <w:rPr>
          <w:i/>
          <w:sz w:val="22"/>
        </w:rPr>
      </w:pPr>
      <w:r w:rsidRPr="00C71D1F">
        <w:rPr>
          <w:i/>
          <w:sz w:val="22"/>
        </w:rPr>
        <w:t xml:space="preserve">[logos at end] – Hull 2017 channels. </w:t>
      </w:r>
    </w:p>
    <w:p w14:paraId="68F4667F" w14:textId="741086E4" w:rsidR="00B66349" w:rsidRPr="00C71D1F" w:rsidRDefault="00B66349" w:rsidP="00637AED">
      <w:pPr>
        <w:rPr>
          <w:i/>
          <w:sz w:val="22"/>
        </w:rPr>
      </w:pPr>
      <w:r w:rsidRPr="00C71D1F">
        <w:rPr>
          <w:i/>
          <w:sz w:val="22"/>
        </w:rPr>
        <w:t xml:space="preserve">Spirit - clean version without logos. </w:t>
      </w:r>
    </w:p>
    <w:sectPr w:rsidR="00B66349" w:rsidRPr="00C71D1F" w:rsidSect="00CA20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00D6"/>
    <w:multiLevelType w:val="hybridMultilevel"/>
    <w:tmpl w:val="70781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F4609"/>
    <w:multiLevelType w:val="hybridMultilevel"/>
    <w:tmpl w:val="38AEB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847A5"/>
    <w:multiLevelType w:val="hybridMultilevel"/>
    <w:tmpl w:val="78E8E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ED"/>
    <w:rsid w:val="002D4E89"/>
    <w:rsid w:val="003677D2"/>
    <w:rsid w:val="005C0F41"/>
    <w:rsid w:val="00637AED"/>
    <w:rsid w:val="0088792D"/>
    <w:rsid w:val="00A341BF"/>
    <w:rsid w:val="00B66349"/>
    <w:rsid w:val="00BA27C2"/>
    <w:rsid w:val="00C71D1F"/>
    <w:rsid w:val="00CA20B6"/>
    <w:rsid w:val="00F7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3E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A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7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5002CB3-AF64-4D4A-8657-63B52811E6F7}"/>
</file>

<file path=customXml/itemProps2.xml><?xml version="1.0" encoding="utf-8"?>
<ds:datastoreItem xmlns:ds="http://schemas.openxmlformats.org/officeDocument/2006/customXml" ds:itemID="{825543B3-DD43-493B-9B0C-C9BA55572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C7F9A-F31A-4EC8-868D-60E502A2CDB6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0129174-c05c-43cc-8e32-21fcbdfe51bb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Elizabeth Bergeron</cp:lastModifiedBy>
  <cp:revision>2</cp:revision>
  <cp:lastPrinted>2017-05-16T09:57:00Z</cp:lastPrinted>
  <dcterms:created xsi:type="dcterms:W3CDTF">2017-05-16T16:06:00Z</dcterms:created>
  <dcterms:modified xsi:type="dcterms:W3CDTF">2017-05-16T16:06:00Z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