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D5A43" w14:textId="77777777" w:rsidR="00F47A95" w:rsidRPr="006373C5" w:rsidRDefault="00F47A95" w:rsidP="00B00B6D">
      <w:pPr>
        <w:jc w:val="both"/>
        <w:rPr>
          <w:rFonts w:ascii="Helvetica" w:hAnsi="Helvetica" w:cs="Helvetica"/>
          <w:lang w:val="en-GB"/>
        </w:rPr>
      </w:pPr>
      <w:bookmarkStart w:id="0" w:name="_GoBack"/>
      <w:bookmarkEnd w:id="0"/>
    </w:p>
    <w:p w14:paraId="1C0CA9F6" w14:textId="58773736" w:rsidR="00F47A95" w:rsidRPr="006373C5" w:rsidRDefault="00F47A95" w:rsidP="00B00B6D">
      <w:pPr>
        <w:jc w:val="both"/>
        <w:rPr>
          <w:rFonts w:ascii="Helvetica" w:hAnsi="Helvetica" w:cs="Helvetica"/>
          <w:lang w:val="en-GB"/>
        </w:rPr>
      </w:pPr>
      <w:r w:rsidRPr="006373C5">
        <w:rPr>
          <w:rFonts w:ascii="Helvetica" w:hAnsi="Helvetica" w:cs="Helvetica"/>
          <w:lang w:val="en-GB"/>
        </w:rPr>
        <w:t xml:space="preserve">Last week we exclusively reported on </w:t>
      </w:r>
      <w:r w:rsidR="00E621F5">
        <w:rPr>
          <w:rFonts w:ascii="Helvetica" w:hAnsi="Helvetica" w:cs="Helvetica"/>
          <w:lang w:val="en-GB"/>
        </w:rPr>
        <w:t xml:space="preserve">a </w:t>
      </w:r>
      <w:r w:rsidRPr="006373C5">
        <w:rPr>
          <w:rFonts w:ascii="Helvetica" w:hAnsi="Helvetica" w:cs="Helvetica"/>
          <w:lang w:val="en-GB"/>
        </w:rPr>
        <w:t xml:space="preserve">large number of crates </w:t>
      </w:r>
      <w:r w:rsidR="00E621F5">
        <w:rPr>
          <w:rFonts w:ascii="Helvetica" w:hAnsi="Helvetica" w:cs="Helvetica"/>
          <w:lang w:val="en-GB"/>
        </w:rPr>
        <w:t xml:space="preserve">found </w:t>
      </w:r>
      <w:r w:rsidRPr="006373C5">
        <w:rPr>
          <w:rFonts w:ascii="Helvetica" w:hAnsi="Helvetica" w:cs="Helvetica"/>
          <w:lang w:val="en-GB"/>
        </w:rPr>
        <w:t xml:space="preserve">in an underground vault </w:t>
      </w:r>
      <w:r w:rsidR="00E621F5">
        <w:rPr>
          <w:rFonts w:ascii="Helvetica" w:hAnsi="Helvetica" w:cs="Helvetica"/>
          <w:lang w:val="en-GB"/>
        </w:rPr>
        <w:t>near</w:t>
      </w:r>
      <w:r w:rsidRPr="006373C5">
        <w:rPr>
          <w:rFonts w:ascii="Helvetica" w:hAnsi="Helvetica" w:cs="Helvetica"/>
          <w:lang w:val="en-GB"/>
        </w:rPr>
        <w:t xml:space="preserve"> Land of G</w:t>
      </w:r>
      <w:r w:rsidR="00E621F5">
        <w:rPr>
          <w:rFonts w:ascii="Helvetica" w:hAnsi="Helvetica" w:cs="Helvetica"/>
          <w:lang w:val="en-GB"/>
        </w:rPr>
        <w:t xml:space="preserve">reen </w:t>
      </w:r>
      <w:r w:rsidR="00BC5514">
        <w:rPr>
          <w:rFonts w:ascii="Helvetica" w:hAnsi="Helvetica" w:cs="Helvetica"/>
          <w:lang w:val="en-GB"/>
        </w:rPr>
        <w:t>Ginger.</w:t>
      </w:r>
    </w:p>
    <w:p w14:paraId="2CE11251" w14:textId="77777777" w:rsidR="00F47A95" w:rsidRPr="006373C5" w:rsidRDefault="00F47A95" w:rsidP="00B00B6D">
      <w:pPr>
        <w:jc w:val="both"/>
        <w:rPr>
          <w:rFonts w:ascii="Helvetica" w:hAnsi="Helvetica" w:cs="Helvetica"/>
          <w:lang w:val="en-GB"/>
        </w:rPr>
      </w:pPr>
    </w:p>
    <w:p w14:paraId="51887FFF" w14:textId="7273CAD7" w:rsidR="00F47A95" w:rsidRDefault="00F47A95" w:rsidP="00B00B6D">
      <w:pPr>
        <w:jc w:val="both"/>
        <w:rPr>
          <w:rFonts w:ascii="Helvetica" w:hAnsi="Helvetica" w:cs="Helvetica"/>
          <w:lang w:val="en-GB"/>
        </w:rPr>
      </w:pPr>
      <w:r w:rsidRPr="006373C5">
        <w:rPr>
          <w:rFonts w:ascii="Helvetica" w:hAnsi="Helvetica" w:cs="Helvetica"/>
          <w:lang w:val="en-GB"/>
        </w:rPr>
        <w:t xml:space="preserve">Yesterday, a number </w:t>
      </w:r>
      <w:r w:rsidR="00F16213">
        <w:rPr>
          <w:rFonts w:ascii="Helvetica" w:hAnsi="Helvetica" w:cs="Helvetica"/>
          <w:lang w:val="en-GB"/>
        </w:rPr>
        <w:t>of eyewitnesses reported seeing</w:t>
      </w:r>
      <w:r w:rsidR="00F16213" w:rsidRPr="006373C5">
        <w:rPr>
          <w:rFonts w:ascii="Helvetica" w:hAnsi="Helvetica" w:cs="Helvetica"/>
          <w:lang w:val="en-GB"/>
        </w:rPr>
        <w:t xml:space="preserve"> the </w:t>
      </w:r>
      <w:r w:rsidR="00F16213">
        <w:rPr>
          <w:rFonts w:ascii="Helvetica" w:hAnsi="Helvetica" w:cs="Helvetica"/>
          <w:lang w:val="en-GB"/>
        </w:rPr>
        <w:t xml:space="preserve">local </w:t>
      </w:r>
      <w:r w:rsidR="00F16213" w:rsidRPr="006373C5">
        <w:rPr>
          <w:rFonts w:ascii="Helvetica" w:hAnsi="Helvetica" w:cs="Helvetica"/>
          <w:lang w:val="en-GB"/>
        </w:rPr>
        <w:t>team</w:t>
      </w:r>
      <w:r w:rsidR="00F16213">
        <w:rPr>
          <w:rFonts w:ascii="Helvetica" w:hAnsi="Helvetica" w:cs="Helvetica"/>
          <w:lang w:val="en-GB"/>
        </w:rPr>
        <w:t xml:space="preserve"> of experts</w:t>
      </w:r>
      <w:r w:rsidR="00F16213" w:rsidRPr="006373C5">
        <w:rPr>
          <w:rFonts w:ascii="Helvetica" w:hAnsi="Helvetica" w:cs="Helvetica"/>
          <w:lang w:val="en-GB"/>
        </w:rPr>
        <w:t xml:space="preserve"> </w:t>
      </w:r>
      <w:r w:rsidR="00F16213">
        <w:rPr>
          <w:rFonts w:ascii="Helvetica" w:hAnsi="Helvetica" w:cs="Helvetica"/>
          <w:lang w:val="en-GB"/>
        </w:rPr>
        <w:t>investigating the discovery, The Green Ginger Fellowship,</w:t>
      </w:r>
      <w:r w:rsidR="00F16213" w:rsidRPr="006373C5">
        <w:rPr>
          <w:rFonts w:ascii="Helvetica" w:hAnsi="Helvetica" w:cs="Helvetica"/>
          <w:lang w:val="en-GB"/>
        </w:rPr>
        <w:t xml:space="preserve"> </w:t>
      </w:r>
      <w:r w:rsidR="00F16213">
        <w:rPr>
          <w:rFonts w:ascii="Helvetica" w:hAnsi="Helvetica" w:cs="Helvetica"/>
          <w:lang w:val="en-GB"/>
        </w:rPr>
        <w:t xml:space="preserve">transporting them </w:t>
      </w:r>
      <w:r w:rsidR="00B60187">
        <w:rPr>
          <w:rFonts w:ascii="Helvetica" w:hAnsi="Helvetica" w:cs="Helvetica"/>
          <w:lang w:val="en-GB"/>
        </w:rPr>
        <w:t xml:space="preserve">across Hull. </w:t>
      </w:r>
    </w:p>
    <w:p w14:paraId="7CA339EB" w14:textId="77777777" w:rsidR="006373C5" w:rsidRDefault="006373C5" w:rsidP="00B00B6D">
      <w:pPr>
        <w:jc w:val="both"/>
        <w:rPr>
          <w:rFonts w:ascii="Helvetica" w:hAnsi="Helvetica" w:cs="Helvetica"/>
          <w:lang w:val="en-GB"/>
        </w:rPr>
      </w:pPr>
    </w:p>
    <w:p w14:paraId="3426E012" w14:textId="7E1F00A3" w:rsidR="00E621F5" w:rsidRDefault="00E621F5" w:rsidP="00B00B6D">
      <w:pPr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‘</w:t>
      </w:r>
      <w:r w:rsidR="00A10D5A">
        <w:rPr>
          <w:rFonts w:ascii="Helvetica" w:hAnsi="Helvetica" w:cs="Helvetica"/>
          <w:lang w:val="en-GB"/>
        </w:rPr>
        <w:t xml:space="preserve">Saw this </w:t>
      </w:r>
      <w:proofErr w:type="gramStart"/>
      <w:r w:rsidR="00A10D5A">
        <w:rPr>
          <w:rFonts w:ascii="Helvetica" w:hAnsi="Helvetica" w:cs="Helvetica"/>
          <w:lang w:val="en-GB"/>
        </w:rPr>
        <w:t>off Nelson</w:t>
      </w:r>
      <w:proofErr w:type="gramEnd"/>
      <w:r w:rsidR="00A10D5A">
        <w:rPr>
          <w:rFonts w:ascii="Helvetica" w:hAnsi="Helvetica" w:cs="Helvetica"/>
          <w:lang w:val="en-GB"/>
        </w:rPr>
        <w:t xml:space="preserve"> Street this morning,’ wrote one woman who contacted us anonymously with an image she snapped while out walking her dog. </w:t>
      </w:r>
    </w:p>
    <w:p w14:paraId="7090CEAA" w14:textId="77777777" w:rsidR="00E621F5" w:rsidRDefault="00E621F5" w:rsidP="00B00B6D">
      <w:pPr>
        <w:jc w:val="both"/>
        <w:rPr>
          <w:rFonts w:ascii="Helvetica" w:hAnsi="Helvetica" w:cs="Helvetica"/>
          <w:lang w:val="en-GB"/>
        </w:rPr>
      </w:pPr>
    </w:p>
    <w:p w14:paraId="2A98BA27" w14:textId="6599DDF9" w:rsidR="00E621F5" w:rsidRDefault="00E621F5" w:rsidP="00B00B6D">
      <w:pPr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‘</w:t>
      </w:r>
      <w:r w:rsidR="00E975EC">
        <w:rPr>
          <w:rFonts w:ascii="Helvetica" w:hAnsi="Helvetica" w:cs="Helvetica"/>
          <w:lang w:val="en-GB"/>
        </w:rPr>
        <w:t>I could clearly see</w:t>
      </w:r>
      <w:r w:rsidR="00A10D5A">
        <w:rPr>
          <w:rFonts w:ascii="Helvetica" w:hAnsi="Helvetica" w:cs="Helvetica"/>
          <w:lang w:val="en-GB"/>
        </w:rPr>
        <w:t xml:space="preserve"> </w:t>
      </w:r>
      <w:r w:rsidR="00E975EC">
        <w:rPr>
          <w:rFonts w:ascii="Helvetica" w:hAnsi="Helvetica" w:cs="Helvetica"/>
          <w:lang w:val="en-GB"/>
        </w:rPr>
        <w:t xml:space="preserve">the </w:t>
      </w:r>
      <w:r w:rsidR="00A10D5A">
        <w:rPr>
          <w:rFonts w:ascii="Helvetica" w:hAnsi="Helvetica" w:cs="Helvetica"/>
          <w:lang w:val="en-GB"/>
        </w:rPr>
        <w:t>crates on the back and ‘Green Ginger Fellowship</w:t>
      </w:r>
      <w:r w:rsidR="00E975EC">
        <w:rPr>
          <w:rFonts w:ascii="Helvetica" w:hAnsi="Helvetica" w:cs="Helvetica"/>
          <w:lang w:val="en-GB"/>
        </w:rPr>
        <w:t>’</w:t>
      </w:r>
      <w:r w:rsidR="00A10D5A">
        <w:rPr>
          <w:rFonts w:ascii="Helvetica" w:hAnsi="Helvetica" w:cs="Helvetica"/>
          <w:lang w:val="en-GB"/>
        </w:rPr>
        <w:t xml:space="preserve"> </w:t>
      </w:r>
      <w:r w:rsidR="00E975EC">
        <w:rPr>
          <w:rFonts w:ascii="Helvetica" w:hAnsi="Helvetica" w:cs="Helvetica"/>
          <w:lang w:val="en-GB"/>
        </w:rPr>
        <w:t xml:space="preserve">all over the van. I don’t think they were hiding but they didn’t particularly want to be seen, whatever they were doing.’ </w:t>
      </w:r>
    </w:p>
    <w:p w14:paraId="06C57E6D" w14:textId="009F1555" w:rsidR="006373C5" w:rsidRDefault="006373C5" w:rsidP="00B00B6D">
      <w:pPr>
        <w:jc w:val="both"/>
        <w:rPr>
          <w:rFonts w:ascii="Helvetica" w:hAnsi="Helvetica" w:cs="Helvetica"/>
          <w:lang w:val="en-GB"/>
        </w:rPr>
      </w:pPr>
    </w:p>
    <w:p w14:paraId="4674C6DC" w14:textId="26512DF3" w:rsidR="00E621F5" w:rsidRDefault="00E621F5" w:rsidP="00B00B6D">
      <w:pPr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Claire Robinson</w:t>
      </w:r>
      <w:r w:rsidR="00B00B6D">
        <w:rPr>
          <w:rFonts w:ascii="Helvetica" w:hAnsi="Helvetica" w:cs="Helvetica"/>
          <w:lang w:val="en-GB"/>
        </w:rPr>
        <w:t>, Marketing Manager</w:t>
      </w:r>
      <w:r>
        <w:rPr>
          <w:rFonts w:ascii="Helvetica" w:hAnsi="Helvetica" w:cs="Helvetica"/>
          <w:lang w:val="en-GB"/>
        </w:rPr>
        <w:t xml:space="preserve"> at E</w:t>
      </w:r>
      <w:r w:rsidR="00B00B6D">
        <w:rPr>
          <w:rFonts w:ascii="Helvetica" w:hAnsi="Helvetica" w:cs="Helvetica"/>
          <w:lang w:val="en-GB"/>
        </w:rPr>
        <w:t xml:space="preserve">ast Yorkshire Motoring Services </w:t>
      </w:r>
      <w:r>
        <w:rPr>
          <w:rFonts w:ascii="Helvetica" w:hAnsi="Helvetica" w:cs="Helvetica"/>
          <w:lang w:val="en-GB"/>
        </w:rPr>
        <w:t xml:space="preserve">said; </w:t>
      </w:r>
    </w:p>
    <w:p w14:paraId="08C3D840" w14:textId="77777777" w:rsidR="00E621F5" w:rsidRDefault="00E621F5" w:rsidP="00B00B6D">
      <w:pPr>
        <w:jc w:val="both"/>
        <w:rPr>
          <w:rFonts w:ascii="Helvetica" w:hAnsi="Helvetica" w:cs="Helvetica"/>
          <w:lang w:val="en-GB"/>
        </w:rPr>
      </w:pPr>
    </w:p>
    <w:p w14:paraId="18D483F6" w14:textId="4C289FB6" w:rsidR="00E621F5" w:rsidRDefault="00E621F5" w:rsidP="00B00B6D">
      <w:pPr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‘A number of our drivers reported a </w:t>
      </w:r>
      <w:r w:rsidR="00B00B6D">
        <w:rPr>
          <w:rFonts w:ascii="Helvetica" w:hAnsi="Helvetica" w:cs="Helvetica"/>
          <w:lang w:val="en-GB"/>
        </w:rPr>
        <w:t xml:space="preserve">distinctive </w:t>
      </w:r>
      <w:r>
        <w:rPr>
          <w:rFonts w:ascii="Helvetica" w:hAnsi="Helvetica" w:cs="Helvetica"/>
          <w:lang w:val="en-GB"/>
        </w:rPr>
        <w:t xml:space="preserve">truck </w:t>
      </w:r>
      <w:r w:rsidR="00B00B6D">
        <w:rPr>
          <w:rFonts w:ascii="Helvetica" w:hAnsi="Helvetica" w:cs="Helvetica"/>
          <w:lang w:val="en-GB"/>
        </w:rPr>
        <w:t>travelling around the C</w:t>
      </w:r>
      <w:r>
        <w:rPr>
          <w:rFonts w:ascii="Helvetica" w:hAnsi="Helvetica" w:cs="Helvetica"/>
          <w:lang w:val="en-GB"/>
        </w:rPr>
        <w:t>ity</w:t>
      </w:r>
      <w:r w:rsidR="00B00B6D">
        <w:rPr>
          <w:rFonts w:ascii="Helvetica" w:hAnsi="Helvetica" w:cs="Helvetica"/>
          <w:lang w:val="en-GB"/>
        </w:rPr>
        <w:t xml:space="preserve"> yesterday</w:t>
      </w:r>
      <w:r>
        <w:rPr>
          <w:rFonts w:ascii="Helvetica" w:hAnsi="Helvetica" w:cs="Helvetica"/>
          <w:lang w:val="en-GB"/>
        </w:rPr>
        <w:t xml:space="preserve">. </w:t>
      </w:r>
    </w:p>
    <w:p w14:paraId="1E7DCA5D" w14:textId="6728871E" w:rsidR="00E621F5" w:rsidRDefault="00E621F5" w:rsidP="00B00B6D">
      <w:pPr>
        <w:jc w:val="both"/>
        <w:rPr>
          <w:rFonts w:ascii="Helvetica" w:hAnsi="Helvetica" w:cs="Helvetica"/>
          <w:lang w:val="en-GB"/>
        </w:rPr>
      </w:pPr>
    </w:p>
    <w:p w14:paraId="55635617" w14:textId="5F397DAF" w:rsidR="00E621F5" w:rsidRDefault="00E621F5" w:rsidP="00B00B6D">
      <w:pPr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‘</w:t>
      </w:r>
      <w:r w:rsidR="00B00B6D">
        <w:rPr>
          <w:rFonts w:ascii="Helvetica" w:hAnsi="Helvetica" w:cs="Helvetica"/>
          <w:lang w:val="en-GB"/>
        </w:rPr>
        <w:t>O</w:t>
      </w:r>
      <w:r>
        <w:rPr>
          <w:rFonts w:ascii="Helvetica" w:hAnsi="Helvetica" w:cs="Helvetica"/>
          <w:lang w:val="en-GB"/>
        </w:rPr>
        <w:t xml:space="preserve">ne driver </w:t>
      </w:r>
      <w:r w:rsidR="00E83230">
        <w:rPr>
          <w:rFonts w:ascii="Helvetica" w:hAnsi="Helvetica" w:cs="Helvetica"/>
          <w:lang w:val="en-GB"/>
        </w:rPr>
        <w:t>got</w:t>
      </w:r>
      <w:r>
        <w:rPr>
          <w:rFonts w:ascii="Helvetica" w:hAnsi="Helvetica" w:cs="Helvetica"/>
          <w:lang w:val="en-GB"/>
        </w:rPr>
        <w:t xml:space="preserve"> stuck behind it on Beverley Road</w:t>
      </w:r>
      <w:r w:rsidR="00B00B6D">
        <w:rPr>
          <w:rFonts w:ascii="Helvetica" w:hAnsi="Helvetica" w:cs="Helvetica"/>
          <w:lang w:val="en-GB"/>
        </w:rPr>
        <w:t xml:space="preserve"> and p</w:t>
      </w:r>
      <w:r>
        <w:rPr>
          <w:rFonts w:ascii="Helvetica" w:hAnsi="Helvetica" w:cs="Helvetica"/>
          <w:lang w:val="en-GB"/>
        </w:rPr>
        <w:t xml:space="preserve">assengers were </w:t>
      </w:r>
      <w:r w:rsidR="00CD66F0">
        <w:rPr>
          <w:rFonts w:ascii="Helvetica" w:hAnsi="Helvetica" w:cs="Helvetica"/>
          <w:lang w:val="en-GB"/>
        </w:rPr>
        <w:t xml:space="preserve">leaving their seats </w:t>
      </w:r>
      <w:r>
        <w:rPr>
          <w:rFonts w:ascii="Helvetica" w:hAnsi="Helvetica" w:cs="Helvetica"/>
          <w:lang w:val="en-GB"/>
        </w:rPr>
        <w:t xml:space="preserve">to </w:t>
      </w:r>
      <w:r w:rsidR="00B00B6D">
        <w:rPr>
          <w:rFonts w:ascii="Helvetica" w:hAnsi="Helvetica" w:cs="Helvetica"/>
          <w:lang w:val="en-GB"/>
        </w:rPr>
        <w:t>take photos.</w:t>
      </w:r>
      <w:r w:rsidR="00E83230">
        <w:rPr>
          <w:rFonts w:ascii="Helvetica" w:hAnsi="Helvetica" w:cs="Helvetica"/>
          <w:lang w:val="en-GB"/>
        </w:rPr>
        <w:t xml:space="preserve"> They all witnessed what appeared to be green smoke and the </w:t>
      </w:r>
      <w:r w:rsidR="00CD66F0">
        <w:rPr>
          <w:rFonts w:ascii="Helvetica" w:hAnsi="Helvetica" w:cs="Helvetica"/>
          <w:lang w:val="en-GB"/>
        </w:rPr>
        <w:t xml:space="preserve">sound of bells coming out of the boxes on the back.’ </w:t>
      </w:r>
    </w:p>
    <w:p w14:paraId="618FC508" w14:textId="77777777" w:rsidR="006373C5" w:rsidRDefault="006373C5" w:rsidP="00B00B6D">
      <w:pPr>
        <w:jc w:val="both"/>
        <w:rPr>
          <w:rFonts w:ascii="Helvetica" w:hAnsi="Helvetica" w:cs="Helvetica"/>
          <w:lang w:val="en-GB"/>
        </w:rPr>
      </w:pPr>
    </w:p>
    <w:p w14:paraId="4FCCD20B" w14:textId="5AE595D6" w:rsidR="00E621F5" w:rsidRDefault="00F16213" w:rsidP="00B00B6D">
      <w:pPr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The mysterious crates were first discovered back in mid-February during Public Realm improvement, when contactors broke through what they thought was solid flooring and found the previously unknown vault. </w:t>
      </w:r>
      <w:r w:rsidR="00B00B6D">
        <w:rPr>
          <w:rFonts w:ascii="Helvetica" w:hAnsi="Helvetica" w:cs="Helvetica"/>
          <w:lang w:val="en-GB"/>
        </w:rPr>
        <w:t>The Gree</w:t>
      </w:r>
      <w:r w:rsidR="008F7C1D">
        <w:rPr>
          <w:rFonts w:ascii="Helvetica" w:hAnsi="Helvetica" w:cs="Helvetica"/>
          <w:lang w:val="en-GB"/>
        </w:rPr>
        <w:t>n Ginger Fellowship have</w:t>
      </w:r>
      <w:r w:rsidR="00B00B6D">
        <w:rPr>
          <w:rFonts w:ascii="Helvetica" w:hAnsi="Helvetica" w:cs="Helvetica"/>
          <w:lang w:val="en-GB"/>
        </w:rPr>
        <w:t xml:space="preserve"> come under some scrut</w:t>
      </w:r>
      <w:r w:rsidR="00E0278E">
        <w:rPr>
          <w:rFonts w:ascii="Helvetica" w:hAnsi="Helvetica" w:cs="Helvetica"/>
          <w:lang w:val="en-GB"/>
        </w:rPr>
        <w:t xml:space="preserve">iny </w:t>
      </w:r>
      <w:r w:rsidR="00E975EC">
        <w:rPr>
          <w:rFonts w:ascii="Helvetica" w:hAnsi="Helvetica" w:cs="Helvetica"/>
          <w:lang w:val="en-GB"/>
        </w:rPr>
        <w:t xml:space="preserve">on social media </w:t>
      </w:r>
      <w:r w:rsidR="00E0278E">
        <w:rPr>
          <w:rFonts w:ascii="Helvetica" w:hAnsi="Helvetica" w:cs="Helvetica"/>
          <w:lang w:val="en-GB"/>
        </w:rPr>
        <w:t xml:space="preserve">from people asking why they haven’t been able to open them yet. </w:t>
      </w:r>
    </w:p>
    <w:p w14:paraId="05CB9E43" w14:textId="77777777" w:rsidR="00E621F5" w:rsidRDefault="00E621F5" w:rsidP="00B00B6D">
      <w:pPr>
        <w:jc w:val="both"/>
        <w:rPr>
          <w:rFonts w:ascii="Helvetica" w:hAnsi="Helvetica" w:cs="Helvetica"/>
          <w:lang w:val="en-GB"/>
        </w:rPr>
      </w:pPr>
    </w:p>
    <w:p w14:paraId="6386AEE7" w14:textId="2D398E35" w:rsidR="006373C5" w:rsidRDefault="006373C5" w:rsidP="00B00B6D">
      <w:pPr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Antony O’Brien, co-founder and member of the </w:t>
      </w:r>
      <w:r w:rsidR="00F16213">
        <w:rPr>
          <w:rFonts w:ascii="Helvetica" w:hAnsi="Helvetica" w:cs="Helvetica"/>
          <w:lang w:val="en-GB"/>
        </w:rPr>
        <w:t>group</w:t>
      </w:r>
      <w:r w:rsidR="00E0278E">
        <w:rPr>
          <w:rFonts w:ascii="Helvetica" w:hAnsi="Helvetica" w:cs="Helvetica"/>
          <w:lang w:val="en-GB"/>
        </w:rPr>
        <w:t>, commented</w:t>
      </w:r>
      <w:r w:rsidR="00283E2D">
        <w:rPr>
          <w:rFonts w:ascii="Helvetica" w:hAnsi="Helvetica" w:cs="Helvetica"/>
          <w:lang w:val="en-GB"/>
        </w:rPr>
        <w:t>;</w:t>
      </w:r>
    </w:p>
    <w:p w14:paraId="7732C174" w14:textId="77777777" w:rsidR="00E0278E" w:rsidRDefault="00E0278E" w:rsidP="00B00B6D">
      <w:pPr>
        <w:jc w:val="both"/>
        <w:rPr>
          <w:rFonts w:ascii="Helvetica" w:hAnsi="Helvetica" w:cs="Helvetica"/>
          <w:lang w:val="en-GB"/>
        </w:rPr>
      </w:pPr>
    </w:p>
    <w:p w14:paraId="713473E0" w14:textId="79DBCDDB" w:rsidR="00E0278E" w:rsidRDefault="00E0278E" w:rsidP="00B00B6D">
      <w:pPr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‘We can confirm that our specialist crew removed the crates from the vault yesterday.</w:t>
      </w:r>
    </w:p>
    <w:p w14:paraId="40F0BC71" w14:textId="77777777" w:rsidR="006373C5" w:rsidRDefault="006373C5" w:rsidP="00B00B6D">
      <w:pPr>
        <w:jc w:val="both"/>
        <w:rPr>
          <w:rFonts w:ascii="Helvetica" w:hAnsi="Helvetica" w:cs="Helvetica"/>
          <w:lang w:val="en-GB"/>
        </w:rPr>
      </w:pPr>
    </w:p>
    <w:p w14:paraId="0AD91B35" w14:textId="1B5B0A93" w:rsidR="00F16213" w:rsidRDefault="006373C5" w:rsidP="00B00B6D">
      <w:pPr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‘We understand how frustrating it is – we want to know what’s in</w:t>
      </w:r>
      <w:r w:rsidR="00E83230">
        <w:rPr>
          <w:rFonts w:ascii="Helvetica" w:hAnsi="Helvetica" w:cs="Helvetica"/>
          <w:lang w:val="en-GB"/>
        </w:rPr>
        <w:t xml:space="preserve">side them </w:t>
      </w:r>
      <w:r>
        <w:rPr>
          <w:rFonts w:ascii="Helvetica" w:hAnsi="Helvetica" w:cs="Helvetica"/>
          <w:lang w:val="en-GB"/>
        </w:rPr>
        <w:t xml:space="preserve">as much as everyone else. The problem lies with </w:t>
      </w:r>
      <w:r w:rsidR="008F7C1D">
        <w:rPr>
          <w:rFonts w:ascii="Helvetica" w:hAnsi="Helvetica" w:cs="Helvetica"/>
          <w:lang w:val="en-GB"/>
        </w:rPr>
        <w:t>safeguarding</w:t>
      </w:r>
      <w:r>
        <w:rPr>
          <w:rFonts w:ascii="Helvetica" w:hAnsi="Helvetica" w:cs="Helvetica"/>
          <w:lang w:val="en-GB"/>
        </w:rPr>
        <w:t xml:space="preserve">. We’ve already opened one crate, and </w:t>
      </w:r>
      <w:r w:rsidR="008F7C1D">
        <w:rPr>
          <w:rFonts w:ascii="Helvetica" w:hAnsi="Helvetica" w:cs="Helvetica"/>
          <w:lang w:val="en-GB"/>
        </w:rPr>
        <w:t>whatever was inside</w:t>
      </w:r>
      <w:r w:rsidR="00F16213">
        <w:rPr>
          <w:rFonts w:ascii="Helvetica" w:hAnsi="Helvetica" w:cs="Helvetica"/>
          <w:lang w:val="en-GB"/>
        </w:rPr>
        <w:t xml:space="preserve"> </w:t>
      </w:r>
      <w:proofErr w:type="spellStart"/>
      <w:r w:rsidR="00F16213">
        <w:rPr>
          <w:rFonts w:ascii="Helvetica" w:hAnsi="Helvetica" w:cs="Helvetica"/>
          <w:lang w:val="en-GB"/>
        </w:rPr>
        <w:t>vapouri</w:t>
      </w:r>
      <w:r w:rsidR="00E0278E">
        <w:rPr>
          <w:rFonts w:ascii="Helvetica" w:hAnsi="Helvetica" w:cs="Helvetica"/>
          <w:lang w:val="en-GB"/>
        </w:rPr>
        <w:t>sed</w:t>
      </w:r>
      <w:proofErr w:type="spellEnd"/>
      <w:r w:rsidR="00E0278E">
        <w:rPr>
          <w:rFonts w:ascii="Helvetica" w:hAnsi="Helvetica" w:cs="Helvetica"/>
          <w:lang w:val="en-GB"/>
        </w:rPr>
        <w:t xml:space="preserve"> instantly – steps </w:t>
      </w:r>
      <w:r w:rsidR="00E621F5">
        <w:rPr>
          <w:rFonts w:ascii="Helvetica" w:hAnsi="Helvetica" w:cs="Helvetica"/>
          <w:lang w:val="en-GB"/>
        </w:rPr>
        <w:t xml:space="preserve">therefore </w:t>
      </w:r>
      <w:r w:rsidR="00B60187">
        <w:rPr>
          <w:rFonts w:ascii="Helvetica" w:hAnsi="Helvetica" w:cs="Helvetica"/>
          <w:lang w:val="en-GB"/>
        </w:rPr>
        <w:t xml:space="preserve">had </w:t>
      </w:r>
      <w:r w:rsidR="00E0278E">
        <w:rPr>
          <w:rFonts w:ascii="Helvetica" w:hAnsi="Helvetica" w:cs="Helvetica"/>
          <w:lang w:val="en-GB"/>
        </w:rPr>
        <w:t>to be taken</w:t>
      </w:r>
      <w:r w:rsidR="00B60187">
        <w:rPr>
          <w:rFonts w:ascii="Helvetica" w:hAnsi="Helvetica" w:cs="Helvetica"/>
          <w:lang w:val="en-GB"/>
        </w:rPr>
        <w:t xml:space="preserve"> to ensure the </w:t>
      </w:r>
      <w:r w:rsidR="008F7C1D">
        <w:rPr>
          <w:rFonts w:ascii="Helvetica" w:hAnsi="Helvetica" w:cs="Helvetica"/>
          <w:lang w:val="en-GB"/>
        </w:rPr>
        <w:t>preservation</w:t>
      </w:r>
      <w:r w:rsidR="00B00B6D">
        <w:rPr>
          <w:rFonts w:ascii="Helvetica" w:hAnsi="Helvetica" w:cs="Helvetica"/>
          <w:lang w:val="en-GB"/>
        </w:rPr>
        <w:t xml:space="preserve"> </w:t>
      </w:r>
      <w:r w:rsidR="00B60187">
        <w:rPr>
          <w:rFonts w:ascii="Helvetica" w:hAnsi="Helvetica" w:cs="Helvetica"/>
          <w:lang w:val="en-GB"/>
        </w:rPr>
        <w:t xml:space="preserve">of </w:t>
      </w:r>
      <w:r w:rsidR="008F7C1D">
        <w:rPr>
          <w:rFonts w:ascii="Helvetica" w:hAnsi="Helvetica" w:cs="Helvetica"/>
          <w:lang w:val="en-GB"/>
        </w:rPr>
        <w:t>the others</w:t>
      </w:r>
      <w:r w:rsidR="00B00B6D">
        <w:rPr>
          <w:rFonts w:ascii="Helvetica" w:hAnsi="Helvetica" w:cs="Helvetica"/>
          <w:lang w:val="en-GB"/>
        </w:rPr>
        <w:t>.</w:t>
      </w:r>
      <w:r w:rsidR="00E83230">
        <w:rPr>
          <w:rFonts w:ascii="Helvetica" w:hAnsi="Helvetica" w:cs="Helvetica"/>
          <w:lang w:val="en-GB"/>
        </w:rPr>
        <w:t xml:space="preserve"> </w:t>
      </w:r>
    </w:p>
    <w:p w14:paraId="00753CE7" w14:textId="77777777" w:rsidR="00E0278E" w:rsidRDefault="00E0278E" w:rsidP="00B00B6D">
      <w:pPr>
        <w:jc w:val="both"/>
        <w:rPr>
          <w:rFonts w:ascii="Helvetica" w:hAnsi="Helvetica" w:cs="Helvetica"/>
          <w:lang w:val="en-GB"/>
        </w:rPr>
      </w:pPr>
    </w:p>
    <w:p w14:paraId="2CAE2497" w14:textId="7A2A6AC5" w:rsidR="00E0278E" w:rsidRDefault="00E0278E" w:rsidP="00B00B6D">
      <w:pPr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‘Now they’re safely at our HQ we can start thorough investigations on what’s inside</w:t>
      </w:r>
      <w:r w:rsidR="00E975EC">
        <w:rPr>
          <w:rFonts w:ascii="Helvetica" w:hAnsi="Helvetica" w:cs="Helvetica"/>
          <w:lang w:val="en-GB"/>
        </w:rPr>
        <w:t xml:space="preserve">, the findings of which we’ll be sharing with the public when it is appropriate to do so.’ </w:t>
      </w:r>
    </w:p>
    <w:p w14:paraId="227227F1" w14:textId="77777777" w:rsidR="006373C5" w:rsidRDefault="006373C5" w:rsidP="00B00B6D">
      <w:pPr>
        <w:jc w:val="both"/>
        <w:rPr>
          <w:rFonts w:ascii="Helvetica" w:hAnsi="Helvetica" w:cs="Helvetica"/>
          <w:lang w:val="en-GB"/>
        </w:rPr>
      </w:pPr>
    </w:p>
    <w:p w14:paraId="10730D1D" w14:textId="50744378" w:rsidR="006373C5" w:rsidRPr="00F47A95" w:rsidRDefault="006373C5" w:rsidP="00B00B6D">
      <w:pPr>
        <w:jc w:val="both"/>
        <w:rPr>
          <w:lang w:val="en-GB"/>
        </w:rPr>
      </w:pPr>
      <w:r>
        <w:rPr>
          <w:rFonts w:ascii="Helvetica" w:hAnsi="Helvetica" w:cs="Helvetica"/>
          <w:lang w:val="en-GB"/>
        </w:rPr>
        <w:t xml:space="preserve">Anyone who </w:t>
      </w:r>
      <w:r w:rsidR="00E83230">
        <w:rPr>
          <w:rFonts w:ascii="Helvetica" w:hAnsi="Helvetica" w:cs="Helvetica"/>
          <w:lang w:val="en-GB"/>
        </w:rPr>
        <w:t>sees the</w:t>
      </w:r>
      <w:r>
        <w:rPr>
          <w:rFonts w:ascii="Helvetica" w:hAnsi="Helvetica" w:cs="Helvetica"/>
          <w:lang w:val="en-GB"/>
        </w:rPr>
        <w:t xml:space="preserve"> Land of Green Ginger mark</w:t>
      </w:r>
      <w:r w:rsidR="00B60187">
        <w:rPr>
          <w:rFonts w:ascii="Helvetica" w:hAnsi="Helvetica" w:cs="Helvetica"/>
          <w:lang w:val="en-GB"/>
        </w:rPr>
        <w:t xml:space="preserve">, or anything </w:t>
      </w:r>
      <w:r w:rsidR="009616D7">
        <w:rPr>
          <w:rFonts w:ascii="Helvetica" w:hAnsi="Helvetica" w:cs="Helvetica"/>
          <w:lang w:val="en-GB"/>
        </w:rPr>
        <w:t>particularly</w:t>
      </w:r>
      <w:r w:rsidR="00B60187">
        <w:rPr>
          <w:rFonts w:ascii="Helvetica" w:hAnsi="Helvetica" w:cs="Helvetica"/>
          <w:lang w:val="en-GB"/>
        </w:rPr>
        <w:t xml:space="preserve"> </w:t>
      </w:r>
      <w:r w:rsidR="00F16213">
        <w:rPr>
          <w:rFonts w:ascii="Helvetica" w:hAnsi="Helvetica" w:cs="Helvetica"/>
          <w:lang w:val="en-GB"/>
        </w:rPr>
        <w:t>out of the ordinary</w:t>
      </w:r>
      <w:r w:rsidR="00E975EC">
        <w:rPr>
          <w:rFonts w:ascii="Helvetica" w:hAnsi="Helvetica" w:cs="Helvetica"/>
          <w:lang w:val="en-GB"/>
        </w:rPr>
        <w:t xml:space="preserve"> across the City</w:t>
      </w:r>
      <w:r w:rsidR="00B60187">
        <w:rPr>
          <w:rFonts w:ascii="Helvetica" w:hAnsi="Helvetica" w:cs="Helvetica"/>
          <w:lang w:val="en-GB"/>
        </w:rPr>
        <w:t xml:space="preserve">, is </w:t>
      </w:r>
      <w:r w:rsidR="00E975EC">
        <w:rPr>
          <w:rFonts w:ascii="Helvetica" w:hAnsi="Helvetica" w:cs="Helvetica"/>
          <w:lang w:val="en-GB"/>
        </w:rPr>
        <w:t>encouraged to contact T</w:t>
      </w:r>
      <w:r>
        <w:rPr>
          <w:rFonts w:ascii="Helvetica" w:hAnsi="Helvetica" w:cs="Helvetica"/>
          <w:lang w:val="en-GB"/>
        </w:rPr>
        <w:t>he Gr</w:t>
      </w:r>
      <w:r w:rsidR="005424A7">
        <w:rPr>
          <w:rFonts w:ascii="Helvetica" w:hAnsi="Helvetica" w:cs="Helvetica"/>
          <w:lang w:val="en-GB"/>
        </w:rPr>
        <w:t>een Ginger Fellowship through their website at</w:t>
      </w:r>
      <w:r>
        <w:rPr>
          <w:rFonts w:ascii="Helvetica" w:hAnsi="Helvetica" w:cs="Helvetica"/>
          <w:lang w:val="en-GB"/>
        </w:rPr>
        <w:t xml:space="preserve"> greenginger.org</w:t>
      </w:r>
      <w:r w:rsidR="00E621F5">
        <w:rPr>
          <w:rFonts w:ascii="Helvetica" w:hAnsi="Helvetica" w:cs="Helvetica"/>
          <w:lang w:val="en-GB"/>
        </w:rPr>
        <w:t xml:space="preserve">, </w:t>
      </w:r>
      <w:r w:rsidR="005424A7">
        <w:rPr>
          <w:rFonts w:ascii="Helvetica" w:hAnsi="Helvetica" w:cs="Helvetica"/>
          <w:lang w:val="en-GB"/>
        </w:rPr>
        <w:t>Facebook and twitter @</w:t>
      </w:r>
      <w:proofErr w:type="spellStart"/>
      <w:r w:rsidR="005424A7">
        <w:rPr>
          <w:rFonts w:ascii="Helvetica" w:hAnsi="Helvetica" w:cs="Helvetica"/>
          <w:lang w:val="en-GB"/>
        </w:rPr>
        <w:t>greengingerhull</w:t>
      </w:r>
      <w:proofErr w:type="spellEnd"/>
      <w:r w:rsidR="005424A7">
        <w:rPr>
          <w:rFonts w:ascii="Helvetica" w:hAnsi="Helvetica" w:cs="Helvetica"/>
          <w:lang w:val="en-GB"/>
        </w:rPr>
        <w:t xml:space="preserve">. </w:t>
      </w:r>
      <w:r w:rsidR="00E621F5">
        <w:rPr>
          <w:rFonts w:ascii="Helvetica" w:hAnsi="Helvetica" w:cs="Helvetica"/>
          <w:lang w:val="en-GB"/>
        </w:rPr>
        <w:t xml:space="preserve"> </w:t>
      </w:r>
    </w:p>
    <w:sectPr w:rsidR="006373C5" w:rsidRPr="00F47A95" w:rsidSect="005174F5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D0741" w14:textId="77777777" w:rsidR="00940144" w:rsidRDefault="00940144" w:rsidP="006373C5">
      <w:r>
        <w:separator/>
      </w:r>
    </w:p>
  </w:endnote>
  <w:endnote w:type="continuationSeparator" w:id="0">
    <w:p w14:paraId="3B633173" w14:textId="77777777" w:rsidR="00940144" w:rsidRDefault="00940144" w:rsidP="0063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FF0DE" w14:textId="77777777" w:rsidR="00940144" w:rsidRDefault="00940144" w:rsidP="006373C5">
      <w:r>
        <w:separator/>
      </w:r>
    </w:p>
  </w:footnote>
  <w:footnote w:type="continuationSeparator" w:id="0">
    <w:p w14:paraId="7137F8F2" w14:textId="77777777" w:rsidR="00940144" w:rsidRDefault="00940144" w:rsidP="006373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F4700" w14:textId="77777777" w:rsidR="006373C5" w:rsidRPr="006373C5" w:rsidRDefault="006373C5">
    <w:pPr>
      <w:pStyle w:val="Header"/>
      <w:rPr>
        <w:lang w:val="en-GB"/>
      </w:rPr>
    </w:pPr>
    <w:proofErr w:type="spellStart"/>
    <w:r>
      <w:rPr>
        <w:lang w:val="en-GB"/>
      </w:rPr>
      <w:t>LoGG</w:t>
    </w:r>
    <w:proofErr w:type="spellEnd"/>
    <w:r>
      <w:rPr>
        <w:lang w:val="en-GB"/>
      </w:rPr>
      <w:t xml:space="preserve"> / PR#3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B9"/>
    <w:rsid w:val="00283E2D"/>
    <w:rsid w:val="005424A7"/>
    <w:rsid w:val="006373C5"/>
    <w:rsid w:val="00753E0F"/>
    <w:rsid w:val="007631D2"/>
    <w:rsid w:val="007B41B9"/>
    <w:rsid w:val="008669A0"/>
    <w:rsid w:val="008F7C1D"/>
    <w:rsid w:val="00940144"/>
    <w:rsid w:val="009616D7"/>
    <w:rsid w:val="00A10D5A"/>
    <w:rsid w:val="00B00B6D"/>
    <w:rsid w:val="00B60187"/>
    <w:rsid w:val="00BC5514"/>
    <w:rsid w:val="00C221D2"/>
    <w:rsid w:val="00CD66F0"/>
    <w:rsid w:val="00DA6B8B"/>
    <w:rsid w:val="00E0278E"/>
    <w:rsid w:val="00E621F5"/>
    <w:rsid w:val="00E70CF6"/>
    <w:rsid w:val="00E83230"/>
    <w:rsid w:val="00E975EC"/>
    <w:rsid w:val="00F16213"/>
    <w:rsid w:val="00F4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988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3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3C5"/>
  </w:style>
  <w:style w:type="paragraph" w:styleId="Footer">
    <w:name w:val="footer"/>
    <w:basedOn w:val="Normal"/>
    <w:link w:val="FooterChar"/>
    <w:uiPriority w:val="99"/>
    <w:unhideWhenUsed/>
    <w:rsid w:val="006373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header" Target="header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863F85E-E46B-4BE8-B683-97192B3215BA}"/>
</file>

<file path=customXml/itemProps2.xml><?xml version="1.0" encoding="utf-8"?>
<ds:datastoreItem xmlns:ds="http://schemas.openxmlformats.org/officeDocument/2006/customXml" ds:itemID="{9ED23172-3A72-4420-B794-8785F3A1607C}"/>
</file>

<file path=customXml/itemProps3.xml><?xml version="1.0" encoding="utf-8"?>
<ds:datastoreItem xmlns:ds="http://schemas.openxmlformats.org/officeDocument/2006/customXml" ds:itemID="{7B550DC6-622F-4C23-8DA6-DB27FDDEB0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2</cp:revision>
  <dcterms:created xsi:type="dcterms:W3CDTF">2018-01-08T13:07:00Z</dcterms:created>
  <dcterms:modified xsi:type="dcterms:W3CDTF">2018-01-08T13:07:00Z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