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CB" w:rsidRPr="00FC3E9A" w:rsidRDefault="002A4BCB" w:rsidP="00FC3E9A"/>
    <w:tbl>
      <w:tblPr>
        <w:tblStyle w:val="TableGrid"/>
        <w:tblW w:w="77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843"/>
        <w:gridCol w:w="992"/>
        <w:gridCol w:w="1134"/>
        <w:gridCol w:w="1559"/>
      </w:tblGrid>
      <w:tr w:rsidR="002A4BCB" w:rsidRPr="008A4B20" w:rsidTr="008A4B20">
        <w:trPr>
          <w:trHeight w:val="480"/>
        </w:trPr>
        <w:tc>
          <w:tcPr>
            <w:tcW w:w="1419" w:type="dxa"/>
            <w:shd w:val="clear" w:color="auto" w:fill="FFFFFF" w:themeFill="background1"/>
            <w:vAlign w:val="center"/>
          </w:tcPr>
          <w:p w:rsidR="002A4BCB" w:rsidRPr="008A4B20" w:rsidRDefault="002A4BCB" w:rsidP="00FC3E9A">
            <w:pPr>
              <w:jc w:val="center"/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Week Beginning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2A4BCB" w:rsidRPr="008A4B20" w:rsidRDefault="00D865C7" w:rsidP="00FC3E9A">
            <w:pPr>
              <w:rPr>
                <w:b/>
                <w:bCs/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31</w:t>
            </w:r>
            <w:r w:rsidRPr="008A4B20">
              <w:rPr>
                <w:sz w:val="21"/>
                <w:szCs w:val="21"/>
                <w:vertAlign w:val="superscript"/>
              </w:rPr>
              <w:t>st</w:t>
            </w:r>
            <w:r w:rsidRPr="008A4B20">
              <w:rPr>
                <w:sz w:val="21"/>
                <w:szCs w:val="21"/>
              </w:rPr>
              <w:t xml:space="preserve"> </w:t>
            </w:r>
            <w:r w:rsidR="002A4BCB" w:rsidRPr="008A4B20">
              <w:rPr>
                <w:sz w:val="21"/>
                <w:szCs w:val="21"/>
              </w:rPr>
              <w:t>July 2017</w:t>
            </w:r>
          </w:p>
        </w:tc>
      </w:tr>
      <w:tr w:rsidR="000014F3" w:rsidRPr="008A4B20" w:rsidTr="00D865C7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0014F3" w:rsidRPr="008A4B20" w:rsidRDefault="000014F3" w:rsidP="00FC3E9A">
            <w:pPr>
              <w:jc w:val="center"/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Headcounts &amp; Larkin Tour counts</w:t>
            </w:r>
          </w:p>
        </w:tc>
        <w:tc>
          <w:tcPr>
            <w:tcW w:w="3685" w:type="dxa"/>
            <w:gridSpan w:val="3"/>
            <w:vAlign w:val="center"/>
          </w:tcPr>
          <w:p w:rsidR="002A4BCB" w:rsidRPr="008A4B20" w:rsidRDefault="008A4B20" w:rsidP="003A401B">
            <w:pPr>
              <w:jc w:val="center"/>
              <w:rPr>
                <w:color w:val="0563C1" w:themeColor="hyperlink"/>
                <w:sz w:val="21"/>
                <w:szCs w:val="21"/>
                <w:u w:val="single"/>
              </w:rPr>
            </w:pPr>
            <w:hyperlink r:id="rId8" w:history="1">
              <w:r w:rsidR="000014F3" w:rsidRPr="008A4B20">
                <w:rPr>
                  <w:rStyle w:val="Hyperlink"/>
                  <w:sz w:val="21"/>
                  <w:szCs w:val="21"/>
                </w:rPr>
                <w:t>https://docs.google.com/spreadsheets/d/1Gc3B91pmU3u8jCmyk8KScT2jwH1my3OWZVTFlrmlSZw/edit?usp=sharing</w:t>
              </w:r>
            </w:hyperlink>
          </w:p>
        </w:tc>
        <w:tc>
          <w:tcPr>
            <w:tcW w:w="1134" w:type="dxa"/>
            <w:vAlign w:val="center"/>
          </w:tcPr>
          <w:p w:rsidR="000014F3" w:rsidRPr="008A4B20" w:rsidRDefault="003A401B" w:rsidP="00FC3E9A">
            <w:pPr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Any noticeable attendance drops?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0014F3" w:rsidRPr="008A4B20" w:rsidRDefault="00D865C7" w:rsidP="00FC3E9A">
            <w:pPr>
              <w:rPr>
                <w:b/>
                <w:bCs/>
                <w:sz w:val="21"/>
                <w:szCs w:val="21"/>
              </w:rPr>
            </w:pPr>
            <w:r w:rsidRPr="008A4B20">
              <w:rPr>
                <w:b/>
                <w:bCs/>
                <w:sz w:val="21"/>
                <w:szCs w:val="21"/>
              </w:rPr>
              <w:t xml:space="preserve">Y – </w:t>
            </w:r>
            <w:proofErr w:type="gramStart"/>
            <w:r w:rsidRPr="008A4B20">
              <w:rPr>
                <w:b/>
                <w:bCs/>
                <w:sz w:val="21"/>
                <w:szCs w:val="21"/>
              </w:rPr>
              <w:t>lower</w:t>
            </w:r>
            <w:proofErr w:type="gramEnd"/>
            <w:r w:rsidRPr="008A4B20">
              <w:rPr>
                <w:b/>
                <w:bCs/>
                <w:sz w:val="21"/>
                <w:szCs w:val="21"/>
              </w:rPr>
              <w:t xml:space="preserve"> than last week. Think 38 on Thursday may however be an error. </w:t>
            </w:r>
          </w:p>
        </w:tc>
      </w:tr>
      <w:tr w:rsidR="005E755C" w:rsidRPr="008A4B20" w:rsidTr="008A4B20">
        <w:trPr>
          <w:trHeight w:val="538"/>
        </w:trPr>
        <w:tc>
          <w:tcPr>
            <w:tcW w:w="1419" w:type="dxa"/>
            <w:shd w:val="clear" w:color="auto" w:fill="FFFFFF" w:themeFill="background1"/>
            <w:vAlign w:val="center"/>
          </w:tcPr>
          <w:p w:rsidR="005E755C" w:rsidRPr="008A4B20" w:rsidRDefault="005E755C" w:rsidP="00FC3E9A">
            <w:pPr>
              <w:jc w:val="center"/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No. of Larkin Letters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E755C" w:rsidRPr="008A4B20" w:rsidRDefault="008A4B20" w:rsidP="00FC3E9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 w:rsidR="005E755C" w:rsidRPr="008A4B20" w:rsidRDefault="005E755C" w:rsidP="00FC3E9A">
            <w:pPr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Available for download at ---&gt;</w:t>
            </w:r>
          </w:p>
        </w:tc>
        <w:tc>
          <w:tcPr>
            <w:tcW w:w="3685" w:type="dxa"/>
            <w:gridSpan w:val="3"/>
            <w:vAlign w:val="center"/>
          </w:tcPr>
          <w:p w:rsidR="002A4BCB" w:rsidRPr="008A4B20" w:rsidRDefault="008A4B20" w:rsidP="008A4B20">
            <w:pPr>
              <w:rPr>
                <w:color w:val="0563C1" w:themeColor="hyperlink"/>
                <w:sz w:val="21"/>
                <w:szCs w:val="21"/>
                <w:u w:val="single"/>
              </w:rPr>
            </w:pPr>
            <w:hyperlink r:id="rId9" w:history="1">
              <w:r w:rsidR="005E755C" w:rsidRPr="008A4B20">
                <w:rPr>
                  <w:rStyle w:val="Hyperlink"/>
                  <w:sz w:val="21"/>
                  <w:szCs w:val="21"/>
                </w:rPr>
                <w:t>https://universityofhull.box.com/s/jrn3dj2a8o1ng4bfjdzxj9sw2sani84o</w:t>
              </w:r>
            </w:hyperlink>
          </w:p>
        </w:tc>
      </w:tr>
      <w:tr w:rsidR="00B96E47" w:rsidRPr="008A4B20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B96E47" w:rsidRPr="008A4B20" w:rsidRDefault="00B96E47" w:rsidP="00FC3E9A">
            <w:pPr>
              <w:jc w:val="center"/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Feedback from COC Volunteers and Visitors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B96E47" w:rsidRPr="008A4B20" w:rsidRDefault="00D865C7" w:rsidP="00FC3E9A">
            <w:pPr>
              <w:rPr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Did Philip Larkin leave a will? If so, who inherited? If not, what happened?</w:t>
            </w:r>
            <w:r w:rsidRPr="008A4B20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Please respond to </w:t>
            </w:r>
            <w:r w:rsidRPr="008A4B20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kathstabler@yahoo.co.uk and also sandrabarrass2002@yahoo.co.uk</w:t>
            </w:r>
          </w:p>
        </w:tc>
      </w:tr>
      <w:tr w:rsidR="00D865C7" w:rsidRPr="008A4B20" w:rsidTr="003A401B">
        <w:trPr>
          <w:trHeight w:val="657"/>
        </w:trPr>
        <w:tc>
          <w:tcPr>
            <w:tcW w:w="1419" w:type="dxa"/>
            <w:shd w:val="clear" w:color="auto" w:fill="FFFFFF" w:themeFill="background1"/>
            <w:vAlign w:val="center"/>
          </w:tcPr>
          <w:p w:rsidR="00D865C7" w:rsidRPr="008A4B20" w:rsidRDefault="00D865C7" w:rsidP="00D865C7">
            <w:pPr>
              <w:jc w:val="center"/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Letters Received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D865C7" w:rsidRPr="008A4B20" w:rsidRDefault="00D865C7" w:rsidP="00D865C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None. Anything we need to respond to from the previous weeks?</w:t>
            </w:r>
          </w:p>
        </w:tc>
      </w:tr>
      <w:tr w:rsidR="008A4B20" w:rsidRPr="008A4B20" w:rsidTr="003A401B">
        <w:trPr>
          <w:trHeight w:val="657"/>
        </w:trPr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A4B20" w:rsidRPr="008A4B20" w:rsidRDefault="008A4B20" w:rsidP="00D865C7">
            <w:pPr>
              <w:jc w:val="center"/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Chasing Up</w:t>
            </w:r>
          </w:p>
          <w:p w:rsidR="008A4B20" w:rsidRPr="008A4B20" w:rsidRDefault="008A4B20" w:rsidP="00D865C7">
            <w:pPr>
              <w:jc w:val="center"/>
              <w:rPr>
                <w:sz w:val="21"/>
                <w:szCs w:val="21"/>
              </w:rPr>
            </w:pPr>
            <w:r w:rsidRPr="008A4B20">
              <w:rPr>
                <w:sz w:val="21"/>
                <w:szCs w:val="21"/>
              </w:rPr>
              <w:t>Technical issues/ Security issues</w:t>
            </w: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D865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Light via Tim Skelly – has this now been rectified? There is still a large shadow over the picture.  Could the light be removed from the top of the shelving if so?  It is noticeable to visitors that it is not on/working. </w:t>
            </w:r>
          </w:p>
        </w:tc>
      </w:tr>
      <w:tr w:rsidR="008A4B20" w:rsidRPr="008A4B20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A4B20" w:rsidRPr="008A4B20" w:rsidRDefault="008A4B20" w:rsidP="00D865C7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D865C7">
            <w:pPr>
              <w:bidi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Additional Folder for COC volunteers – plus reprints of the pages. Volunteers have also mentioned that is would be nice to have more explanations of the items, which club the ties belong to? Where each tea-towel is from etc. </w:t>
            </w:r>
          </w:p>
        </w:tc>
      </w:tr>
      <w:tr w:rsidR="008A4B20" w:rsidRPr="008A4B20" w:rsidTr="008A4B20">
        <w:trPr>
          <w:trHeight w:val="362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A4B20" w:rsidRPr="008A4B20" w:rsidRDefault="008A4B20" w:rsidP="00D865C7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D865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Larkin leaflets – green ones? Do we have further stock coming? </w:t>
            </w:r>
          </w:p>
        </w:tc>
      </w:tr>
      <w:tr w:rsidR="008A4B20" w:rsidRPr="008A4B20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A4B20" w:rsidRPr="008A4B20" w:rsidRDefault="008A4B20" w:rsidP="00D865C7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D865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1 x book from the </w:t>
            </w:r>
            <w:proofErr w:type="spellStart"/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>Brynmor</w:t>
            </w:r>
            <w:proofErr w:type="spellEnd"/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 Jones Library collection is missing – this has been replaced by purchasing a new book. </w:t>
            </w:r>
          </w:p>
        </w:tc>
      </w:tr>
      <w:tr w:rsidR="008A4B20" w:rsidRPr="008A4B20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A4B20" w:rsidRPr="008A4B20" w:rsidRDefault="008A4B20" w:rsidP="00FC3E9A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FC3E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Clear string on shelving – A few this week have pinged off due to the tension, did you thread this using a needle? We are managing to replace using new lengths but it is fiddly.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Any tips?</w:t>
            </w:r>
          </w:p>
        </w:tc>
      </w:tr>
      <w:tr w:rsidR="008A4B20" w:rsidRPr="008A4B20" w:rsidTr="003A401B">
        <w:trPr>
          <w:trHeight w:val="657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A4B20" w:rsidRPr="008A4B20" w:rsidRDefault="008A4B20" w:rsidP="00FC3E9A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FC3E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>Could we have a copy of the audio files in the exhibition? It would be good to have this handy in case we need to reload the audio player</w:t>
            </w:r>
          </w:p>
        </w:tc>
      </w:tr>
      <w:tr w:rsidR="008A4B20" w:rsidRPr="008A4B20" w:rsidTr="008A4B20">
        <w:trPr>
          <w:trHeight w:val="526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A4B20" w:rsidRPr="008A4B20" w:rsidRDefault="008A4B20" w:rsidP="00FC3E9A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FC3E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>We have agreed with the Larkin Society to sell additional merchandise, post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ers, postcards, books, journals based on the stock that was left. </w:t>
            </w:r>
          </w:p>
        </w:tc>
      </w:tr>
      <w:tr w:rsidR="008A4B20" w:rsidRPr="008A4B20" w:rsidTr="008A4B20">
        <w:trPr>
          <w:trHeight w:val="514"/>
        </w:trPr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A4B20" w:rsidRPr="008A4B20" w:rsidRDefault="008A4B20" w:rsidP="00FC3E9A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shd w:val="clear" w:color="auto" w:fill="BDD6EE" w:themeFill="accent1" w:themeFillTint="66"/>
            <w:vAlign w:val="center"/>
          </w:tcPr>
          <w:p w:rsidR="008A4B20" w:rsidRPr="008A4B20" w:rsidRDefault="008A4B20" w:rsidP="008A4B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All 1000 Larkin </w:t>
            </w:r>
            <w:proofErr w:type="spellStart"/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>Handsheets</w:t>
            </w:r>
            <w:proofErr w:type="spellEnd"/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 ordered from central print on Monday 31</w:t>
            </w:r>
            <w:r w:rsidRPr="008A4B20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st</w:t>
            </w:r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 have been used. Do we have a date finalised</w:t>
            </w:r>
            <w:bookmarkStart w:id="0" w:name="_GoBack"/>
            <w:bookmarkEnd w:id="0"/>
            <w:r w:rsidRPr="008A4B20">
              <w:rPr>
                <w:rFonts w:ascii="Calibri" w:hAnsi="Calibri"/>
                <w:color w:val="000000"/>
                <w:sz w:val="18"/>
                <w:szCs w:val="18"/>
              </w:rPr>
              <w:t xml:space="preserve"> for more? </w:t>
            </w:r>
          </w:p>
        </w:tc>
      </w:tr>
    </w:tbl>
    <w:p w:rsidR="000014F3" w:rsidRPr="008A4B20" w:rsidRDefault="000014F3" w:rsidP="00C15B76">
      <w:pPr>
        <w:rPr>
          <w:sz w:val="16"/>
          <w:szCs w:val="16"/>
        </w:rPr>
      </w:pPr>
    </w:p>
    <w:sectPr w:rsidR="000014F3" w:rsidRPr="008A4B20" w:rsidSect="002A4BCB">
      <w:head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B" w:rsidRDefault="002A4BCB" w:rsidP="002A4BCB">
      <w:r>
        <w:separator/>
      </w:r>
    </w:p>
  </w:endnote>
  <w:endnote w:type="continuationSeparator" w:id="0">
    <w:p w:rsidR="002A4BCB" w:rsidRDefault="002A4BCB" w:rsidP="002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B" w:rsidRDefault="002A4BCB" w:rsidP="002A4BCB">
      <w:r>
        <w:separator/>
      </w:r>
    </w:p>
  </w:footnote>
  <w:footnote w:type="continuationSeparator" w:id="0">
    <w:p w:rsidR="002A4BCB" w:rsidRDefault="002A4BCB" w:rsidP="002A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CB" w:rsidRPr="00FC3E9A" w:rsidRDefault="00FC3E9A" w:rsidP="002A4BCB">
    <w:pPr>
      <w:pStyle w:val="Heading1"/>
      <w:jc w:val="center"/>
      <w:rPr>
        <w:sz w:val="24"/>
        <w:szCs w:val="24"/>
        <w:u w:val="single"/>
      </w:rPr>
    </w:pPr>
    <w:r w:rsidRPr="00FC3E9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AD3295" wp14:editId="377A5F50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859790" cy="435610"/>
          <wp:effectExtent l="0" t="0" r="0" b="2540"/>
          <wp:wrapTight wrapText="bothSides">
            <wp:wrapPolygon edited="0">
              <wp:start x="0" y="0"/>
              <wp:lineTo x="0" y="20781"/>
              <wp:lineTo x="21058" y="20781"/>
              <wp:lineTo x="210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_new__logo_black_No-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E9A">
      <w:rPr>
        <w:sz w:val="24"/>
        <w:szCs w:val="24"/>
        <w:u w:val="single"/>
      </w:rPr>
      <w:t xml:space="preserve"> </w:t>
    </w:r>
    <w:r w:rsidR="002A4BCB" w:rsidRPr="00FC3E9A">
      <w:rPr>
        <w:sz w:val="24"/>
        <w:szCs w:val="24"/>
        <w:u w:val="single"/>
      </w:rPr>
      <w:t>Weekly Report – Larkin Exhibition: New Eyes Each Year</w:t>
    </w:r>
  </w:p>
  <w:p w:rsidR="002A4BCB" w:rsidRDefault="002A4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7CA"/>
    <w:multiLevelType w:val="hybridMultilevel"/>
    <w:tmpl w:val="FDE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721"/>
    <w:multiLevelType w:val="hybridMultilevel"/>
    <w:tmpl w:val="366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779"/>
    <w:multiLevelType w:val="hybridMultilevel"/>
    <w:tmpl w:val="6F62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88D"/>
    <w:multiLevelType w:val="hybridMultilevel"/>
    <w:tmpl w:val="0B68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824"/>
    <w:multiLevelType w:val="hybridMultilevel"/>
    <w:tmpl w:val="2098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4"/>
    <w:rsid w:val="000014F3"/>
    <w:rsid w:val="002A4BCB"/>
    <w:rsid w:val="002D6EDD"/>
    <w:rsid w:val="003A401B"/>
    <w:rsid w:val="00586CCF"/>
    <w:rsid w:val="005E755C"/>
    <w:rsid w:val="007E7B9C"/>
    <w:rsid w:val="008A3BC9"/>
    <w:rsid w:val="008A4B20"/>
    <w:rsid w:val="009B6340"/>
    <w:rsid w:val="00B04383"/>
    <w:rsid w:val="00B96E47"/>
    <w:rsid w:val="00C15B76"/>
    <w:rsid w:val="00D26AC4"/>
    <w:rsid w:val="00D865C7"/>
    <w:rsid w:val="00DD3044"/>
    <w:rsid w:val="00F77BC7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114B-4B06-4547-894A-BCF403DA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A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7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B"/>
  </w:style>
  <w:style w:type="paragraph" w:styleId="Footer">
    <w:name w:val="footer"/>
    <w:basedOn w:val="Normal"/>
    <w:link w:val="Foot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B"/>
  </w:style>
  <w:style w:type="paragraph" w:styleId="NoSpacing">
    <w:name w:val="No Spacing"/>
    <w:uiPriority w:val="1"/>
    <w:qFormat/>
    <w:rsid w:val="00F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c3B91pmU3u8jCmyk8KScT2jwH1my3OWZVTFlrmlSZw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yofhull.box.com/s/jrn3dj2a8o1ng4bfjdzxj9sw2sani84o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293CB7-45D6-4ED9-BEF8-008E569B1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AE1F3-772A-4858-9AE8-B814F3CEA04C}"/>
</file>

<file path=customXml/itemProps3.xml><?xml version="1.0" encoding="utf-8"?>
<ds:datastoreItem xmlns:ds="http://schemas.openxmlformats.org/officeDocument/2006/customXml" ds:itemID="{E13FA3F3-93AE-4B59-95C2-84CC2EA52112}"/>
</file>

<file path=customXml/itemProps4.xml><?xml version="1.0" encoding="utf-8"?>
<ds:datastoreItem xmlns:ds="http://schemas.openxmlformats.org/officeDocument/2006/customXml" ds:itemID="{63F450C5-3E4A-403F-BD6D-7D4CADA72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McIlveen</dc:creator>
  <cp:keywords/>
  <dc:description/>
  <cp:lastModifiedBy>Kathryn McIlveen</cp:lastModifiedBy>
  <cp:revision>3</cp:revision>
  <dcterms:created xsi:type="dcterms:W3CDTF">2017-08-05T15:51:00Z</dcterms:created>
  <dcterms:modified xsi:type="dcterms:W3CDTF">2017-08-05T16:11:00Z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