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07391" w14:textId="10D81E61" w:rsidR="005F401A" w:rsidRPr="005C15F9" w:rsidRDefault="005F401A" w:rsidP="005C15F9">
      <w:pPr>
        <w:spacing w:after="0"/>
        <w:jc w:val="center"/>
        <w:rPr>
          <w:rFonts w:ascii="Trebuchet MS" w:hAnsi="Trebuchet MS"/>
          <w:b/>
          <w:u w:val="single"/>
        </w:rPr>
      </w:pPr>
      <w:r w:rsidRPr="005C15F9">
        <w:rPr>
          <w:rFonts w:ascii="Trebuchet MS" w:hAnsi="Trebuchet MS"/>
          <w:b/>
          <w:u w:val="single"/>
        </w:rPr>
        <w:t>Slung Low: Debrief 10.05.2017</w:t>
      </w:r>
    </w:p>
    <w:p w14:paraId="4E12270F" w14:textId="77777777" w:rsidR="005C15F9" w:rsidRPr="005C15F9" w:rsidRDefault="005C15F9" w:rsidP="005F401A">
      <w:pPr>
        <w:spacing w:after="0"/>
        <w:rPr>
          <w:rFonts w:ascii="Trebuchet MS" w:hAnsi="Trebuchet MS"/>
          <w:b/>
        </w:rPr>
      </w:pPr>
    </w:p>
    <w:p w14:paraId="018E736C" w14:textId="4D780802" w:rsidR="005F401A" w:rsidRPr="005C15F9" w:rsidRDefault="005C15F9" w:rsidP="005F401A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Attending: </w:t>
      </w:r>
      <w:r w:rsidR="005F401A" w:rsidRPr="005C15F9">
        <w:rPr>
          <w:rFonts w:ascii="Trebuchet MS" w:hAnsi="Trebuchet MS"/>
        </w:rPr>
        <w:t>Gareth Hughes</w:t>
      </w:r>
      <w:r>
        <w:rPr>
          <w:rFonts w:ascii="Trebuchet MS" w:hAnsi="Trebuchet MS"/>
        </w:rPr>
        <w:t xml:space="preserve"> (Head of Production)</w:t>
      </w:r>
      <w:r w:rsidR="005F401A" w:rsidRPr="005C15F9">
        <w:rPr>
          <w:rFonts w:ascii="Trebuchet MS" w:hAnsi="Trebuchet MS"/>
        </w:rPr>
        <w:t>, Lindsey Alvis</w:t>
      </w:r>
      <w:r>
        <w:rPr>
          <w:rFonts w:ascii="Trebuchet MS" w:hAnsi="Trebuchet MS"/>
        </w:rPr>
        <w:t xml:space="preserve"> (Producer)</w:t>
      </w:r>
      <w:r w:rsidR="005F401A" w:rsidRPr="005C15F9">
        <w:rPr>
          <w:rFonts w:ascii="Trebuchet MS" w:hAnsi="Trebuchet MS"/>
        </w:rPr>
        <w:t>, David Watson</w:t>
      </w:r>
      <w:r>
        <w:rPr>
          <w:rFonts w:ascii="Trebuchet MS" w:hAnsi="Trebuchet MS"/>
        </w:rPr>
        <w:t xml:space="preserve"> (Head of Digital)</w:t>
      </w:r>
      <w:r w:rsidR="005F401A" w:rsidRPr="005C15F9">
        <w:rPr>
          <w:rFonts w:ascii="Trebuchet MS" w:hAnsi="Trebuchet MS"/>
        </w:rPr>
        <w:t>, Rachel Crow</w:t>
      </w:r>
      <w:r>
        <w:rPr>
          <w:rFonts w:ascii="Trebuchet MS" w:hAnsi="Trebuchet MS"/>
        </w:rPr>
        <w:t xml:space="preserve"> (Marketing Manager)</w:t>
      </w:r>
      <w:r w:rsidR="005F401A" w:rsidRPr="005C15F9">
        <w:rPr>
          <w:rFonts w:ascii="Trebuchet MS" w:hAnsi="Trebuchet MS"/>
        </w:rPr>
        <w:t>, Martin Atkinson</w:t>
      </w:r>
      <w:r>
        <w:rPr>
          <w:rFonts w:ascii="Trebuchet MS" w:hAnsi="Trebuchet MS"/>
        </w:rPr>
        <w:t xml:space="preserve"> (Assistant Producer)</w:t>
      </w:r>
      <w:r w:rsidR="00B62F1D" w:rsidRPr="005C15F9">
        <w:rPr>
          <w:rFonts w:ascii="Trebuchet MS" w:hAnsi="Trebuchet MS"/>
        </w:rPr>
        <w:t>, Martin Green</w:t>
      </w:r>
      <w:r>
        <w:rPr>
          <w:rFonts w:ascii="Trebuchet MS" w:hAnsi="Trebuchet MS"/>
        </w:rPr>
        <w:t xml:space="preserve"> (CEO &amp; Director).</w:t>
      </w:r>
    </w:p>
    <w:p w14:paraId="739A0963" w14:textId="5B7D3B27" w:rsidR="00B62F1D" w:rsidRPr="005C15F9" w:rsidRDefault="00B62F1D" w:rsidP="00B62F1D">
      <w:pPr>
        <w:spacing w:after="0"/>
        <w:rPr>
          <w:rFonts w:ascii="Trebuchet MS" w:hAnsi="Trebuchet MS"/>
        </w:rPr>
      </w:pPr>
    </w:p>
    <w:p w14:paraId="6E5335FC" w14:textId="574B8B04" w:rsidR="00B62F1D" w:rsidRPr="005C15F9" w:rsidRDefault="005C15F9" w:rsidP="00B62F1D">
      <w:pPr>
        <w:spacing w:after="0"/>
        <w:rPr>
          <w:rFonts w:ascii="Trebuchet MS" w:hAnsi="Trebuchet MS"/>
          <w:b/>
        </w:rPr>
      </w:pPr>
      <w:r w:rsidRPr="005C15F9">
        <w:rPr>
          <w:rFonts w:ascii="Trebuchet MS" w:hAnsi="Trebuchet MS"/>
          <w:b/>
        </w:rPr>
        <w:t xml:space="preserve">Production &amp; Technical </w:t>
      </w:r>
    </w:p>
    <w:p w14:paraId="09EE72CB" w14:textId="184D41BA" w:rsidR="005C15F9" w:rsidRDefault="007117A8" w:rsidP="005C15F9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GH - </w:t>
      </w:r>
      <w:r w:rsidR="005C15F9">
        <w:rPr>
          <w:rFonts w:ascii="Trebuchet MS" w:hAnsi="Trebuchet MS"/>
        </w:rPr>
        <w:t xml:space="preserve">Flow of production information was variable. </w:t>
      </w:r>
      <w:r w:rsidR="005F401A" w:rsidRPr="005C15F9">
        <w:rPr>
          <w:rFonts w:ascii="Trebuchet MS" w:hAnsi="Trebuchet MS"/>
        </w:rPr>
        <w:t xml:space="preserve">Hearing about issues </w:t>
      </w:r>
      <w:r w:rsidR="005C15F9">
        <w:rPr>
          <w:rFonts w:ascii="Trebuchet MS" w:hAnsi="Trebuchet MS"/>
        </w:rPr>
        <w:t xml:space="preserve">second hand, </w:t>
      </w:r>
      <w:r w:rsidR="005C15F9" w:rsidRPr="005C15F9">
        <w:rPr>
          <w:rFonts w:ascii="Trebuchet MS" w:hAnsi="Trebuchet MS"/>
        </w:rPr>
        <w:t>such as h</w:t>
      </w:r>
      <w:r w:rsidR="005F401A" w:rsidRPr="005C15F9">
        <w:rPr>
          <w:rFonts w:ascii="Trebuchet MS" w:hAnsi="Trebuchet MS"/>
        </w:rPr>
        <w:t>ouse</w:t>
      </w:r>
      <w:r w:rsidR="005C15F9" w:rsidRPr="005C15F9">
        <w:rPr>
          <w:rFonts w:ascii="Trebuchet MS" w:hAnsi="Trebuchet MS"/>
        </w:rPr>
        <w:t xml:space="preserve"> set</w:t>
      </w:r>
      <w:r w:rsidR="005F401A" w:rsidRPr="005C15F9">
        <w:rPr>
          <w:rFonts w:ascii="Trebuchet MS" w:hAnsi="Trebuchet MS"/>
        </w:rPr>
        <w:t xml:space="preserve"> </w:t>
      </w:r>
      <w:r w:rsidR="005C15F9" w:rsidRPr="005C15F9">
        <w:rPr>
          <w:rFonts w:ascii="Trebuchet MS" w:hAnsi="Trebuchet MS"/>
        </w:rPr>
        <w:t>unable</w:t>
      </w:r>
      <w:r w:rsidR="005F401A" w:rsidRPr="005C15F9">
        <w:rPr>
          <w:rFonts w:ascii="Trebuchet MS" w:hAnsi="Trebuchet MS"/>
        </w:rPr>
        <w:t xml:space="preserve"> </w:t>
      </w:r>
      <w:r w:rsidR="005C15F9" w:rsidRPr="005C15F9">
        <w:rPr>
          <w:rFonts w:ascii="Trebuchet MS" w:hAnsi="Trebuchet MS"/>
        </w:rPr>
        <w:t>to submerge &amp; m</w:t>
      </w:r>
      <w:r w:rsidR="005F401A" w:rsidRPr="005C15F9">
        <w:rPr>
          <w:rFonts w:ascii="Trebuchet MS" w:hAnsi="Trebuchet MS"/>
        </w:rPr>
        <w:t>ics going down.</w:t>
      </w:r>
      <w:r w:rsidR="005C15F9">
        <w:rPr>
          <w:rFonts w:ascii="Trebuchet MS" w:hAnsi="Trebuchet MS"/>
        </w:rPr>
        <w:t xml:space="preserve"> </w:t>
      </w:r>
    </w:p>
    <w:p w14:paraId="0309A962" w14:textId="60CB0BB9" w:rsidR="005C15F9" w:rsidRDefault="007117A8" w:rsidP="005C15F9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GH - </w:t>
      </w:r>
      <w:r w:rsidR="005C15F9">
        <w:rPr>
          <w:rFonts w:ascii="Trebuchet MS" w:hAnsi="Trebuchet MS"/>
        </w:rPr>
        <w:t>U</w:t>
      </w:r>
      <w:r w:rsidR="005F401A" w:rsidRPr="005C15F9">
        <w:rPr>
          <w:rFonts w:ascii="Trebuchet MS" w:hAnsi="Trebuchet MS"/>
        </w:rPr>
        <w:t>pdated tech info</w:t>
      </w:r>
      <w:r w:rsidR="005C15F9">
        <w:rPr>
          <w:rFonts w:ascii="Trebuchet MS" w:hAnsi="Trebuchet MS"/>
        </w:rPr>
        <w:t xml:space="preserve">rmation and production progress reports </w:t>
      </w:r>
      <w:r>
        <w:rPr>
          <w:rFonts w:ascii="Trebuchet MS" w:hAnsi="Trebuchet MS"/>
        </w:rPr>
        <w:t xml:space="preserve">required. </w:t>
      </w:r>
    </w:p>
    <w:p w14:paraId="3EFE6331" w14:textId="210A2764" w:rsidR="005C15F9" w:rsidRDefault="007117A8" w:rsidP="005C15F9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GH - </w:t>
      </w:r>
      <w:r w:rsidR="005F401A" w:rsidRPr="005C15F9">
        <w:rPr>
          <w:rFonts w:ascii="Trebuchet MS" w:hAnsi="Trebuchet MS"/>
        </w:rPr>
        <w:t>Production Mana</w:t>
      </w:r>
      <w:r>
        <w:rPr>
          <w:rFonts w:ascii="Trebuchet MS" w:hAnsi="Trebuchet MS"/>
        </w:rPr>
        <w:t xml:space="preserve">ger role split across the team rather than a dedicate person. </w:t>
      </w:r>
    </w:p>
    <w:p w14:paraId="6E02FF36" w14:textId="01223100" w:rsidR="005C15F9" w:rsidRDefault="007117A8" w:rsidP="005C15F9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GH - Director Alan Lane holds a lot of production </w:t>
      </w:r>
      <w:r w:rsidR="005F401A" w:rsidRPr="005C15F9">
        <w:rPr>
          <w:rFonts w:ascii="Trebuchet MS" w:hAnsi="Trebuchet MS"/>
        </w:rPr>
        <w:t xml:space="preserve">information. Other people wouldn’t be able to manage the project if </w:t>
      </w:r>
      <w:r>
        <w:rPr>
          <w:rFonts w:ascii="Trebuchet MS" w:hAnsi="Trebuchet MS"/>
        </w:rPr>
        <w:t>he</w:t>
      </w:r>
      <w:r w:rsidR="005F401A" w:rsidRPr="005C15F9">
        <w:rPr>
          <w:rFonts w:ascii="Trebuchet MS" w:hAnsi="Trebuchet MS"/>
        </w:rPr>
        <w:t xml:space="preserve"> wasn’t present.</w:t>
      </w:r>
      <w:r w:rsidR="005C15F9" w:rsidRPr="005C15F9">
        <w:rPr>
          <w:rFonts w:ascii="Trebuchet MS" w:hAnsi="Trebuchet MS"/>
        </w:rPr>
        <w:t xml:space="preserve">  </w:t>
      </w:r>
    </w:p>
    <w:p w14:paraId="01848276" w14:textId="78369E4B" w:rsidR="005C15F9" w:rsidRPr="005C15F9" w:rsidRDefault="007117A8" w:rsidP="005C15F9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LA - </w:t>
      </w:r>
      <w:r w:rsidR="005F401A" w:rsidRPr="005C15F9">
        <w:rPr>
          <w:rFonts w:ascii="Trebuchet MS" w:hAnsi="Trebuchet MS"/>
        </w:rPr>
        <w:t>Could they move that stage for</w:t>
      </w:r>
      <w:r>
        <w:rPr>
          <w:rFonts w:ascii="Trebuchet MS" w:hAnsi="Trebuchet MS"/>
        </w:rPr>
        <w:t xml:space="preserve">ward in the dock? GH - </w:t>
      </w:r>
      <w:r w:rsidR="005F401A" w:rsidRPr="005C15F9">
        <w:rPr>
          <w:rFonts w:ascii="Trebuchet MS" w:hAnsi="Trebuchet MS"/>
        </w:rPr>
        <w:t>biggest challenge is to how you accommodate 450 people</w:t>
      </w:r>
      <w:r>
        <w:rPr>
          <w:rFonts w:ascii="Trebuchet MS" w:hAnsi="Trebuchet MS"/>
        </w:rPr>
        <w:t xml:space="preserve"> if set is closer</w:t>
      </w:r>
      <w:r w:rsidR="005F401A" w:rsidRPr="005C15F9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Set being lower than audience viewing platform impacts sightlines. </w:t>
      </w:r>
      <w:r w:rsidR="005F401A" w:rsidRPr="005C15F9">
        <w:rPr>
          <w:rFonts w:ascii="Trebuchet MS" w:hAnsi="Trebuchet MS"/>
        </w:rPr>
        <w:t xml:space="preserve">Raking the audience would </w:t>
      </w:r>
      <w:r>
        <w:rPr>
          <w:rFonts w:ascii="Trebuchet MS" w:hAnsi="Trebuchet MS"/>
        </w:rPr>
        <w:t>improve sightlines for second row of audience.</w:t>
      </w:r>
      <w:r w:rsidR="005C15F9" w:rsidRPr="005C15F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Potential t</w:t>
      </w:r>
      <w:r w:rsidR="005C15F9" w:rsidRPr="005C15F9">
        <w:rPr>
          <w:rFonts w:ascii="Trebuchet MS" w:hAnsi="Trebuchet MS"/>
        </w:rPr>
        <w:t>rip hazard of decking can be managed</w:t>
      </w:r>
      <w:r>
        <w:rPr>
          <w:rFonts w:ascii="Trebuchet MS" w:hAnsi="Trebuchet MS"/>
        </w:rPr>
        <w:t xml:space="preserve"> to mitigate this risk. </w:t>
      </w:r>
    </w:p>
    <w:p w14:paraId="59BEE91F" w14:textId="77777777" w:rsidR="007117A8" w:rsidRDefault="007117A8" w:rsidP="007117A8">
      <w:pPr>
        <w:rPr>
          <w:rFonts w:ascii="Trebuchet MS" w:hAnsi="Trebuchet MS"/>
        </w:rPr>
      </w:pPr>
    </w:p>
    <w:p w14:paraId="4A46BDE0" w14:textId="4D433C2C" w:rsidR="005F401A" w:rsidRPr="007117A8" w:rsidRDefault="007117A8" w:rsidP="007117A8">
      <w:pPr>
        <w:contextualSpacing/>
        <w:rPr>
          <w:rFonts w:ascii="Trebuchet MS" w:hAnsi="Trebuchet MS"/>
          <w:b/>
        </w:rPr>
      </w:pPr>
      <w:r w:rsidRPr="007117A8">
        <w:rPr>
          <w:rFonts w:ascii="Trebuchet MS" w:hAnsi="Trebuchet MS"/>
          <w:b/>
        </w:rPr>
        <w:t>Site Management</w:t>
      </w:r>
    </w:p>
    <w:p w14:paraId="7DBFD435" w14:textId="18688C13" w:rsidR="007117A8" w:rsidRDefault="007117A8" w:rsidP="007117A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Access route from the Deep worked really well. </w:t>
      </w:r>
    </w:p>
    <w:p w14:paraId="60275F36" w14:textId="77777777" w:rsidR="007117A8" w:rsidRDefault="005F401A" w:rsidP="007117A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7117A8">
        <w:rPr>
          <w:rFonts w:ascii="Trebuchet MS" w:hAnsi="Trebuchet MS"/>
        </w:rPr>
        <w:t xml:space="preserve">No complaints </w:t>
      </w:r>
      <w:r w:rsidR="00667FDB" w:rsidRPr="007117A8">
        <w:rPr>
          <w:rFonts w:ascii="Trebuchet MS" w:hAnsi="Trebuchet MS"/>
        </w:rPr>
        <w:t>from re</w:t>
      </w:r>
      <w:r w:rsidR="007117A8">
        <w:rPr>
          <w:rFonts w:ascii="Trebuchet MS" w:hAnsi="Trebuchet MS"/>
        </w:rPr>
        <w:t xml:space="preserve">sidents during the run. </w:t>
      </w:r>
    </w:p>
    <w:p w14:paraId="0F4C276E" w14:textId="4A7AC60E" w:rsidR="007117A8" w:rsidRDefault="007117A8" w:rsidP="007117A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Car park costs to be reviewed with Deep for Part 4. Security not needed at the Deep. </w:t>
      </w:r>
    </w:p>
    <w:p w14:paraId="6AFAEE47" w14:textId="77777777" w:rsidR="007117A8" w:rsidRDefault="007117A8" w:rsidP="007117A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Event Manager role is required to cover FOH, box office, customer service. Role was fulfilled by LA. </w:t>
      </w:r>
    </w:p>
    <w:p w14:paraId="585356CD" w14:textId="77777777" w:rsidR="007117A8" w:rsidRDefault="007117A8" w:rsidP="007117A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Lack of formal FOH reporting. </w:t>
      </w:r>
    </w:p>
    <w:p w14:paraId="113E6571" w14:textId="77777777" w:rsidR="007117A8" w:rsidRDefault="007117A8" w:rsidP="00EF11F9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7117A8">
        <w:rPr>
          <w:rFonts w:ascii="Trebuchet MS" w:hAnsi="Trebuchet MS"/>
        </w:rPr>
        <w:t>Additional costs for site management to be fed ba</w:t>
      </w:r>
      <w:r>
        <w:rPr>
          <w:rFonts w:ascii="Trebuchet MS" w:hAnsi="Trebuchet MS"/>
        </w:rPr>
        <w:t>ck to SL included FOH lighting.</w:t>
      </w:r>
    </w:p>
    <w:p w14:paraId="544AC800" w14:textId="77777777" w:rsidR="007117A8" w:rsidRPr="007117A8" w:rsidRDefault="007117A8" w:rsidP="007117A8">
      <w:pPr>
        <w:pStyle w:val="ListParagraph"/>
        <w:rPr>
          <w:rFonts w:ascii="Trebuchet MS" w:hAnsi="Trebuchet MS"/>
        </w:rPr>
      </w:pPr>
    </w:p>
    <w:p w14:paraId="4639FBA4" w14:textId="0EF3C57E" w:rsidR="00667FDB" w:rsidRPr="007117A8" w:rsidRDefault="007117A8" w:rsidP="007117A8">
      <w:pPr>
        <w:contextualSpacing/>
        <w:rPr>
          <w:rFonts w:ascii="Trebuchet MS" w:hAnsi="Trebuchet MS"/>
          <w:b/>
        </w:rPr>
      </w:pPr>
      <w:r w:rsidRPr="007117A8">
        <w:rPr>
          <w:rFonts w:ascii="Trebuchet MS" w:hAnsi="Trebuchet MS"/>
          <w:b/>
        </w:rPr>
        <w:t>Box Office</w:t>
      </w:r>
    </w:p>
    <w:p w14:paraId="1BF9EBE9" w14:textId="77777777" w:rsidR="007117A8" w:rsidRDefault="007117A8" w:rsidP="007117A8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Community tickets were difficult to administrate. Full allocation printed and then returns needed to be cancelled and new items created. </w:t>
      </w:r>
    </w:p>
    <w:p w14:paraId="3D7BFDC0" w14:textId="5FDD1BF2" w:rsidR="00652589" w:rsidRDefault="007117A8" w:rsidP="007117A8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Box office would prefer not to be needed on site but not deliverable without them. </w:t>
      </w:r>
    </w:p>
    <w:p w14:paraId="40860C13" w14:textId="18DD960F" w:rsidR="007117A8" w:rsidRDefault="007117A8" w:rsidP="007117A8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Scanners didn’t record accurate figures. Better briefings for volunteers required for Part 4. </w:t>
      </w:r>
    </w:p>
    <w:p w14:paraId="07D2835C" w14:textId="24705A07" w:rsidR="007117A8" w:rsidRPr="007117A8" w:rsidRDefault="007117A8" w:rsidP="007117A8">
      <w:pPr>
        <w:rPr>
          <w:rFonts w:ascii="Trebuchet MS" w:hAnsi="Trebuchet MS"/>
          <w:b/>
        </w:rPr>
      </w:pPr>
      <w:r w:rsidRPr="007117A8">
        <w:rPr>
          <w:rFonts w:ascii="Trebuchet MS" w:hAnsi="Trebuchet MS"/>
          <w:b/>
        </w:rPr>
        <w:t xml:space="preserve">Access </w:t>
      </w:r>
    </w:p>
    <w:p w14:paraId="0AF0D7EE" w14:textId="77885786" w:rsidR="007117A8" w:rsidRDefault="007117A8" w:rsidP="007117A8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Communication with audiences was delayed.</w:t>
      </w:r>
    </w:p>
    <w:p w14:paraId="4492B61A" w14:textId="31CD5F60" w:rsidR="00557068" w:rsidRDefault="00557068" w:rsidP="007117A8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Access spreadsheet was incorrect on most evenings. Need to remind SL to send all box office &amp; access emails to </w:t>
      </w:r>
      <w:proofErr w:type="spellStart"/>
      <w:r>
        <w:rPr>
          <w:rFonts w:ascii="Trebuchet MS" w:hAnsi="Trebuchet MS"/>
        </w:rPr>
        <w:t>boxoffice</w:t>
      </w:r>
      <w:proofErr w:type="spellEnd"/>
      <w:r>
        <w:rPr>
          <w:rFonts w:ascii="Trebuchet MS" w:hAnsi="Trebuchet MS"/>
        </w:rPr>
        <w:t xml:space="preserve">@ rather than personal accounts. </w:t>
      </w:r>
    </w:p>
    <w:p w14:paraId="7EB599DC" w14:textId="0AC23A2C" w:rsidR="007117A8" w:rsidRDefault="00557068" w:rsidP="007117A8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Route from the Deep not accessible due to SL FOH lighting position. This information to be shared with all bookers requesting blue badge, wheelchair space. </w:t>
      </w:r>
    </w:p>
    <w:p w14:paraId="583E4F39" w14:textId="2F324AAF" w:rsidR="00557068" w:rsidRDefault="00557068" w:rsidP="007117A8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Access spreadsheet has been simplified to provide information in a clear and concise way.</w:t>
      </w:r>
    </w:p>
    <w:p w14:paraId="0C4ADD90" w14:textId="77777777" w:rsidR="00557068" w:rsidRDefault="00557068" w:rsidP="00557068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Agree provision and stick to the figures. </w:t>
      </w:r>
    </w:p>
    <w:p w14:paraId="70F09258" w14:textId="43A99435" w:rsidR="007117A8" w:rsidRPr="00557068" w:rsidRDefault="00557068" w:rsidP="00557068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Although the wheelchair ramp meets industry standard it was too narrow for some wheelchairs &amp; motorised scooters. To be reviewed for Part 4. </w:t>
      </w:r>
      <w:r w:rsidR="005C15F9" w:rsidRPr="00557068">
        <w:rPr>
          <w:rFonts w:ascii="Trebuchet MS" w:hAnsi="Trebuchet MS"/>
        </w:rPr>
        <w:t xml:space="preserve"> </w:t>
      </w:r>
    </w:p>
    <w:p w14:paraId="1DA41845" w14:textId="30A3C77B" w:rsidR="005C15F9" w:rsidRDefault="00557068" w:rsidP="00557068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All access positions to be reviewed for Part 4. </w:t>
      </w:r>
      <w:r w:rsidR="007117A8" w:rsidRPr="007117A8">
        <w:rPr>
          <w:rFonts w:ascii="Trebuchet MS" w:hAnsi="Trebuchet MS"/>
        </w:rPr>
        <w:t>Need to corner off an area for AD audience and Captioned audience. Captioned audience need seats.</w:t>
      </w:r>
    </w:p>
    <w:p w14:paraId="3B2CD4B0" w14:textId="154D62E3" w:rsidR="00557068" w:rsidRPr="00557068" w:rsidRDefault="00557068" w:rsidP="00557068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Access training for H17 staff team being explored. </w:t>
      </w:r>
    </w:p>
    <w:p w14:paraId="382D2F7B" w14:textId="5758BE9E" w:rsidR="003A7097" w:rsidRPr="00557068" w:rsidRDefault="00557068" w:rsidP="00557068">
      <w:pPr>
        <w:rPr>
          <w:rFonts w:ascii="Trebuchet MS" w:hAnsi="Trebuchet MS"/>
          <w:b/>
        </w:rPr>
      </w:pPr>
      <w:r w:rsidRPr="00557068">
        <w:rPr>
          <w:rFonts w:ascii="Trebuchet MS" w:hAnsi="Trebuchet MS"/>
          <w:b/>
        </w:rPr>
        <w:t>Volunteering</w:t>
      </w:r>
    </w:p>
    <w:p w14:paraId="38834425" w14:textId="4DF770F2" w:rsidR="003A7097" w:rsidRPr="00557068" w:rsidRDefault="003A7097" w:rsidP="00557068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557068">
        <w:rPr>
          <w:rFonts w:ascii="Trebuchet MS" w:hAnsi="Trebuchet MS"/>
        </w:rPr>
        <w:t>Need to know the lead volunteer</w:t>
      </w:r>
      <w:r w:rsidR="00557068">
        <w:rPr>
          <w:rFonts w:ascii="Trebuchet MS" w:hAnsi="Trebuchet MS"/>
        </w:rPr>
        <w:t xml:space="preserve">ing contact for out of </w:t>
      </w:r>
      <w:proofErr w:type="gramStart"/>
      <w:r w:rsidR="00557068">
        <w:rPr>
          <w:rFonts w:ascii="Trebuchet MS" w:hAnsi="Trebuchet MS"/>
        </w:rPr>
        <w:t>hours</w:t>
      </w:r>
      <w:proofErr w:type="gramEnd"/>
      <w:r w:rsidR="00557068">
        <w:rPr>
          <w:rFonts w:ascii="Trebuchet MS" w:hAnsi="Trebuchet MS"/>
        </w:rPr>
        <w:t xml:space="preserve"> issues. Particularly tricky over bank holiday weekend. </w:t>
      </w:r>
    </w:p>
    <w:p w14:paraId="1EDA1DB4" w14:textId="3B8B33AF" w:rsidR="00F83348" w:rsidRPr="00557068" w:rsidRDefault="00557068" w:rsidP="00557068">
      <w:pPr>
        <w:rPr>
          <w:rFonts w:ascii="Trebuchet MS" w:hAnsi="Trebuchet MS"/>
          <w:b/>
        </w:rPr>
      </w:pPr>
      <w:r w:rsidRPr="00557068">
        <w:rPr>
          <w:rFonts w:ascii="Trebuchet MS" w:hAnsi="Trebuchet MS"/>
          <w:b/>
        </w:rPr>
        <w:t>Marketing</w:t>
      </w:r>
    </w:p>
    <w:p w14:paraId="0E880C06" w14:textId="77777777" w:rsidR="00557068" w:rsidRDefault="00557068" w:rsidP="00557068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Floor markings were expensive and ineffective. </w:t>
      </w:r>
    </w:p>
    <w:p w14:paraId="33F5145A" w14:textId="77777777" w:rsidR="00557068" w:rsidRDefault="00557068" w:rsidP="00557068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SL responsible for signage onsite for community engagement rather than show/event dressing.</w:t>
      </w:r>
    </w:p>
    <w:p w14:paraId="4D1E75F8" w14:textId="5C1A8E2B" w:rsidR="00F83348" w:rsidRDefault="00F83348" w:rsidP="00557068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557068">
        <w:rPr>
          <w:rFonts w:ascii="Trebuchet MS" w:hAnsi="Trebuchet MS"/>
        </w:rPr>
        <w:t>James McGuire should drive on getting audiences not from HU5 to the show.</w:t>
      </w:r>
    </w:p>
    <w:p w14:paraId="283E52C7" w14:textId="2A537F06" w:rsidR="00063DBF" w:rsidRPr="00557068" w:rsidRDefault="00557068" w:rsidP="00557068">
      <w:pPr>
        <w:rPr>
          <w:rFonts w:ascii="Trebuchet MS" w:hAnsi="Trebuchet MS"/>
          <w:b/>
        </w:rPr>
      </w:pPr>
      <w:r w:rsidRPr="00557068">
        <w:rPr>
          <w:rFonts w:ascii="Trebuchet MS" w:hAnsi="Trebuchet MS"/>
          <w:b/>
        </w:rPr>
        <w:t>Digital</w:t>
      </w:r>
    </w:p>
    <w:p w14:paraId="72E242F9" w14:textId="5A4D59DA" w:rsidR="00557068" w:rsidRDefault="00063DBF" w:rsidP="00557068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57068">
        <w:rPr>
          <w:rFonts w:ascii="Trebuchet MS" w:hAnsi="Trebuchet MS"/>
        </w:rPr>
        <w:t xml:space="preserve">Brett </w:t>
      </w:r>
      <w:r w:rsidR="00557068">
        <w:rPr>
          <w:rFonts w:ascii="Trebuchet MS" w:hAnsi="Trebuchet MS"/>
        </w:rPr>
        <w:t xml:space="preserve">was very busy during the show week and unavailable. </w:t>
      </w:r>
    </w:p>
    <w:p w14:paraId="288A487D" w14:textId="41CF0EC3" w:rsidR="00557068" w:rsidRPr="00557068" w:rsidRDefault="00557068" w:rsidP="00557068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57068">
        <w:rPr>
          <w:rFonts w:ascii="Trebuchet MS" w:hAnsi="Trebuchet MS"/>
        </w:rPr>
        <w:t>Onli</w:t>
      </w:r>
      <w:r>
        <w:rPr>
          <w:rFonts w:ascii="Trebuchet MS" w:hAnsi="Trebuchet MS"/>
        </w:rPr>
        <w:t>ne world is not coming to life.</w:t>
      </w:r>
      <w:r>
        <w:rPr>
          <w:rFonts w:ascii="Trebuchet MS" w:hAnsi="Trebuchet MS"/>
        </w:rPr>
        <w:t xml:space="preserve"> </w:t>
      </w:r>
      <w:r w:rsidRPr="00557068">
        <w:rPr>
          <w:rFonts w:ascii="Trebuchet MS" w:hAnsi="Trebuchet MS"/>
        </w:rPr>
        <w:t xml:space="preserve">Schedule to be requested again. </w:t>
      </w:r>
    </w:p>
    <w:p w14:paraId="2E6FB059" w14:textId="0A1B1F36" w:rsidR="00063DBF" w:rsidRPr="00557068" w:rsidRDefault="00063DBF" w:rsidP="00557068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57068">
        <w:rPr>
          <w:rFonts w:ascii="Trebuchet MS" w:hAnsi="Trebuchet MS"/>
        </w:rPr>
        <w:t>Brett to come in and tell us what the online journey is from now until the end of the show.</w:t>
      </w:r>
    </w:p>
    <w:p w14:paraId="0DCD1430" w14:textId="77777777" w:rsidR="003A7097" w:rsidRPr="005C15F9" w:rsidRDefault="003A7097" w:rsidP="003A7097">
      <w:pPr>
        <w:rPr>
          <w:rFonts w:ascii="Trebuchet MS" w:hAnsi="Trebuchet MS"/>
        </w:rPr>
      </w:pPr>
      <w:bookmarkStart w:id="0" w:name="_GoBack"/>
      <w:bookmarkEnd w:id="0"/>
    </w:p>
    <w:sectPr w:rsidR="003A7097" w:rsidRPr="005C1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C05"/>
    <w:multiLevelType w:val="hybridMultilevel"/>
    <w:tmpl w:val="25C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EB8"/>
    <w:multiLevelType w:val="hybridMultilevel"/>
    <w:tmpl w:val="248E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3E38"/>
    <w:multiLevelType w:val="hybridMultilevel"/>
    <w:tmpl w:val="3996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E3A"/>
    <w:multiLevelType w:val="hybridMultilevel"/>
    <w:tmpl w:val="EF66D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43543"/>
    <w:multiLevelType w:val="hybridMultilevel"/>
    <w:tmpl w:val="100E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E5318"/>
    <w:multiLevelType w:val="hybridMultilevel"/>
    <w:tmpl w:val="1B54A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352EC"/>
    <w:multiLevelType w:val="hybridMultilevel"/>
    <w:tmpl w:val="9E768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C4485"/>
    <w:multiLevelType w:val="hybridMultilevel"/>
    <w:tmpl w:val="C3ECD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1A"/>
    <w:rsid w:val="00063DBF"/>
    <w:rsid w:val="00102CFB"/>
    <w:rsid w:val="001276F9"/>
    <w:rsid w:val="003939A5"/>
    <w:rsid w:val="003A7097"/>
    <w:rsid w:val="00557068"/>
    <w:rsid w:val="005C15F9"/>
    <w:rsid w:val="005F401A"/>
    <w:rsid w:val="00652589"/>
    <w:rsid w:val="00667FDB"/>
    <w:rsid w:val="00705B0D"/>
    <w:rsid w:val="007117A8"/>
    <w:rsid w:val="00B62F1D"/>
    <w:rsid w:val="00F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0B0B"/>
  <w15:chartTrackingRefBased/>
  <w15:docId w15:val="{72827CFF-D330-4193-B71D-FAF03271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031C4-17B5-4DE3-B28B-30CE0AA76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130E3-D0CF-462F-BE00-9055756A4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82AEA-6893-47FC-8B57-C2ED5E376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Lindsey Alvis</cp:lastModifiedBy>
  <cp:revision>3</cp:revision>
  <dcterms:created xsi:type="dcterms:W3CDTF">2017-05-10T15:09:00Z</dcterms:created>
  <dcterms:modified xsi:type="dcterms:W3CDTF">2017-05-25T14:56:00Z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