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07397" w14:textId="77777777" w:rsidR="00F920B2" w:rsidRPr="00441E7E" w:rsidRDefault="00F920B2" w:rsidP="00B32877">
      <w:pPr>
        <w:pStyle w:val="yiv6133529479msoplaintext"/>
        <w:rPr>
          <w:rFonts w:ascii="Trebuchet MS" w:hAnsi="Trebuchet MS" w:cstheme="minorHAnsi"/>
          <w:b/>
          <w:sz w:val="36"/>
          <w:szCs w:val="36"/>
        </w:rPr>
      </w:pPr>
      <w:bookmarkStart w:id="0" w:name="_GoBack"/>
      <w:bookmarkEnd w:id="0"/>
    </w:p>
    <w:p w14:paraId="41FF3901" w14:textId="77777777" w:rsidR="00F920B2" w:rsidRPr="00441E7E" w:rsidRDefault="00F920B2" w:rsidP="00B32877">
      <w:pPr>
        <w:pStyle w:val="yiv6133529479msoplaintext"/>
        <w:rPr>
          <w:rFonts w:ascii="Trebuchet MS" w:hAnsi="Trebuchet MS" w:cstheme="minorHAnsi"/>
          <w:b/>
          <w:sz w:val="36"/>
          <w:szCs w:val="36"/>
        </w:rPr>
      </w:pPr>
    </w:p>
    <w:p w14:paraId="773AAA56" w14:textId="77777777" w:rsidR="007C264D" w:rsidRPr="00441E7E" w:rsidRDefault="007C264D" w:rsidP="00B32877">
      <w:pPr>
        <w:pStyle w:val="yiv6133529479msoplaintext"/>
        <w:rPr>
          <w:rFonts w:ascii="Trebuchet MS" w:hAnsi="Trebuchet MS" w:cstheme="minorHAnsi"/>
          <w:b/>
          <w:sz w:val="36"/>
          <w:szCs w:val="36"/>
        </w:rPr>
      </w:pPr>
      <w:r w:rsidRPr="00441E7E">
        <w:rPr>
          <w:rFonts w:ascii="Trebuchet MS" w:hAnsi="Trebuchet MS" w:cstheme="minorHAnsi"/>
          <w:b/>
          <w:sz w:val="36"/>
          <w:szCs w:val="36"/>
        </w:rPr>
        <w:t>PRESS RELEASE</w:t>
      </w:r>
    </w:p>
    <w:p w14:paraId="20A59051" w14:textId="199CFF0E" w:rsidR="00EC79AA" w:rsidRPr="0096544A" w:rsidRDefault="0096544A" w:rsidP="000B53F8">
      <w:pPr>
        <w:pStyle w:val="yiv6133529479msoplaintext"/>
        <w:jc w:val="right"/>
        <w:rPr>
          <w:rFonts w:ascii="Trebuchet MS" w:hAnsi="Trebuchet MS" w:cstheme="minorHAnsi"/>
          <w:b/>
          <w:color w:val="FF0000"/>
          <w:sz w:val="22"/>
          <w:szCs w:val="22"/>
        </w:rPr>
      </w:pPr>
      <w:r w:rsidRPr="0096544A">
        <w:rPr>
          <w:rFonts w:ascii="Trebuchet MS" w:hAnsi="Trebuchet MS" w:cstheme="minorHAnsi"/>
          <w:b/>
          <w:color w:val="FF0000"/>
          <w:sz w:val="22"/>
          <w:szCs w:val="22"/>
        </w:rPr>
        <w:t xml:space="preserve">Embargoed until 00:01 </w:t>
      </w:r>
      <w:r w:rsidR="009D7C6B" w:rsidRPr="0096544A">
        <w:rPr>
          <w:rFonts w:ascii="Trebuchet MS" w:hAnsi="Trebuchet MS" w:cstheme="minorHAnsi"/>
          <w:b/>
          <w:color w:val="FF0000"/>
          <w:sz w:val="22"/>
          <w:szCs w:val="22"/>
        </w:rPr>
        <w:t xml:space="preserve">24 </w:t>
      </w:r>
      <w:r w:rsidR="00DE7E21" w:rsidRPr="0096544A">
        <w:rPr>
          <w:rFonts w:ascii="Trebuchet MS" w:hAnsi="Trebuchet MS" w:cstheme="minorHAnsi"/>
          <w:b/>
          <w:color w:val="FF0000"/>
          <w:sz w:val="22"/>
          <w:szCs w:val="22"/>
        </w:rPr>
        <w:t xml:space="preserve">October </w:t>
      </w:r>
      <w:r w:rsidR="00E51B29" w:rsidRPr="0096544A">
        <w:rPr>
          <w:rFonts w:ascii="Trebuchet MS" w:hAnsi="Trebuchet MS" w:cstheme="minorHAnsi"/>
          <w:b/>
          <w:color w:val="FF0000"/>
          <w:sz w:val="22"/>
          <w:szCs w:val="22"/>
        </w:rPr>
        <w:t>2017</w:t>
      </w:r>
    </w:p>
    <w:p w14:paraId="5CE1210B" w14:textId="77777777" w:rsidR="00A8603B" w:rsidRPr="00DE7E21" w:rsidRDefault="00A8603B" w:rsidP="000B53F8">
      <w:pPr>
        <w:pStyle w:val="yiv6133529479msoplaintext"/>
        <w:jc w:val="right"/>
        <w:rPr>
          <w:rFonts w:ascii="Trebuchet MS" w:hAnsi="Trebuchet MS" w:cstheme="minorHAnsi"/>
          <w:b/>
          <w:color w:val="auto"/>
          <w:sz w:val="22"/>
          <w:szCs w:val="22"/>
        </w:rPr>
      </w:pPr>
    </w:p>
    <w:p w14:paraId="63D69789" w14:textId="5DF248C1" w:rsidR="00A820E9" w:rsidRDefault="00134D56" w:rsidP="00DE7E21">
      <w:pPr>
        <w:spacing w:after="0" w:line="240" w:lineRule="auto"/>
        <w:jc w:val="center"/>
        <w:rPr>
          <w:rFonts w:ascii="Trebuchet MS" w:eastAsia="Times New Roman" w:hAnsi="Trebuchet MS" w:cstheme="minorHAnsi"/>
          <w:b/>
          <w:sz w:val="40"/>
          <w:szCs w:val="40"/>
        </w:rPr>
      </w:pPr>
      <w:r>
        <w:rPr>
          <w:rFonts w:ascii="Trebuchet MS" w:eastAsia="Times New Roman" w:hAnsi="Trebuchet MS" w:cstheme="minorHAnsi"/>
          <w:b/>
          <w:sz w:val="40"/>
          <w:szCs w:val="40"/>
        </w:rPr>
        <w:t xml:space="preserve">Act of Wanton Wonder comes to Hull as Land of Green Ginger is unleashed </w:t>
      </w:r>
    </w:p>
    <w:p w14:paraId="128E90EC" w14:textId="6D5AE825" w:rsidR="0091695F" w:rsidRDefault="0091695F" w:rsidP="00343CD8">
      <w:pPr>
        <w:spacing w:after="0" w:line="240" w:lineRule="auto"/>
        <w:rPr>
          <w:rFonts w:ascii="Trebuchet MS" w:hAnsi="Trebuchet MS"/>
          <w:lang w:val="en"/>
        </w:rPr>
      </w:pPr>
    </w:p>
    <w:p w14:paraId="5388BEAA" w14:textId="6AD6C1CD" w:rsidR="007965A5" w:rsidRDefault="007965A5" w:rsidP="007965A5">
      <w:pPr>
        <w:spacing w:after="0" w:line="240" w:lineRule="auto"/>
        <w:jc w:val="center"/>
        <w:rPr>
          <w:rFonts w:ascii="Trebuchet MS" w:hAnsi="Trebuchet MS"/>
          <w:lang w:val="en"/>
        </w:rPr>
      </w:pPr>
      <w:r>
        <w:rPr>
          <w:rFonts w:ascii="Trebuchet MS" w:hAnsi="Trebuchet MS"/>
          <w:lang w:val="en"/>
        </w:rPr>
        <w:t xml:space="preserve">Download images from: </w:t>
      </w:r>
      <w:hyperlink r:id="rId11" w:history="1">
        <w:r w:rsidRPr="001C6EC9">
          <w:rPr>
            <w:rStyle w:val="Hyperlink"/>
            <w:rFonts w:ascii="Trebuchet MS" w:hAnsi="Trebuchet MS"/>
            <w:lang w:val="en"/>
          </w:rPr>
          <w:t>https://hull2017.assetbank-server.com/assetbank-hull2017/images/assetbox/390ff4be-2c91-43f0-8051-5524cb0b0f40/assetbox.html</w:t>
        </w:r>
      </w:hyperlink>
      <w:r>
        <w:rPr>
          <w:rFonts w:ascii="Trebuchet MS" w:hAnsi="Trebuchet MS"/>
          <w:lang w:val="en"/>
        </w:rPr>
        <w:t xml:space="preserve"> </w:t>
      </w:r>
    </w:p>
    <w:p w14:paraId="749D98E8" w14:textId="77777777" w:rsidR="007965A5" w:rsidRDefault="007965A5" w:rsidP="00343CD8">
      <w:pPr>
        <w:spacing w:after="0" w:line="240" w:lineRule="auto"/>
        <w:rPr>
          <w:rFonts w:ascii="Trebuchet MS" w:hAnsi="Trebuchet MS"/>
          <w:lang w:val="en"/>
        </w:rPr>
      </w:pPr>
    </w:p>
    <w:p w14:paraId="4A77D6E5" w14:textId="4E5B6982" w:rsidR="007E414E" w:rsidRPr="009E24D9" w:rsidRDefault="007E414E" w:rsidP="007E414E">
      <w:pPr>
        <w:spacing w:after="0" w:line="240" w:lineRule="auto"/>
        <w:rPr>
          <w:rFonts w:ascii="Trebuchet MS" w:hAnsi="Trebuchet MS"/>
          <w:lang w:val="en"/>
        </w:rPr>
      </w:pPr>
      <w:r w:rsidRPr="009E24D9">
        <w:rPr>
          <w:rFonts w:ascii="Trebuchet MS" w:hAnsi="Trebuchet MS"/>
          <w:lang w:val="en"/>
        </w:rPr>
        <w:t xml:space="preserve">A flagship Hull UK City of Culture 2017 project will culminate </w:t>
      </w:r>
      <w:r w:rsidR="009F0966" w:rsidRPr="009E24D9">
        <w:rPr>
          <w:rFonts w:ascii="Trebuchet MS" w:hAnsi="Trebuchet MS"/>
          <w:lang w:val="en"/>
        </w:rPr>
        <w:t xml:space="preserve">next month </w:t>
      </w:r>
      <w:r w:rsidRPr="009E24D9">
        <w:rPr>
          <w:rFonts w:ascii="Trebuchet MS" w:hAnsi="Trebuchet MS"/>
          <w:lang w:val="en"/>
        </w:rPr>
        <w:t>with</w:t>
      </w:r>
      <w:r w:rsidR="009F0966">
        <w:rPr>
          <w:rFonts w:ascii="Trebuchet MS" w:hAnsi="Trebuchet MS"/>
          <w:lang w:val="en"/>
        </w:rPr>
        <w:t xml:space="preserve"> </w:t>
      </w:r>
      <w:r w:rsidR="009F0966">
        <w:rPr>
          <w:rFonts w:ascii="Trebuchet MS" w:hAnsi="Trebuchet MS"/>
          <w:i/>
          <w:lang w:val="en"/>
        </w:rPr>
        <w:t>Land of Green Ginger Unleashed,</w:t>
      </w:r>
      <w:r w:rsidRPr="009E24D9">
        <w:rPr>
          <w:rFonts w:ascii="Trebuchet MS" w:hAnsi="Trebuchet MS"/>
          <w:lang w:val="en"/>
        </w:rPr>
        <w:t xml:space="preserve"> a spectacular parade by masters of story-telling and street performance Macnas.</w:t>
      </w:r>
    </w:p>
    <w:p w14:paraId="0171CD13" w14:textId="05D50EAC" w:rsidR="009E24D9" w:rsidRDefault="009E24D9" w:rsidP="00A820E9">
      <w:pPr>
        <w:spacing w:after="0" w:line="240" w:lineRule="auto"/>
        <w:rPr>
          <w:rFonts w:ascii="Trebuchet MS" w:hAnsi="Trebuchet MS"/>
          <w:i/>
          <w:lang w:val="en"/>
        </w:rPr>
      </w:pPr>
    </w:p>
    <w:p w14:paraId="64956693" w14:textId="584BE568" w:rsidR="009E24D9" w:rsidRDefault="009E24D9" w:rsidP="00CC09CC">
      <w:pPr>
        <w:spacing w:after="0" w:line="240" w:lineRule="auto"/>
        <w:rPr>
          <w:rFonts w:ascii="Trebuchet MS" w:hAnsi="Trebuchet MS"/>
          <w:lang w:val="en"/>
        </w:rPr>
      </w:pPr>
      <w:r>
        <w:rPr>
          <w:rFonts w:ascii="Trebuchet MS" w:hAnsi="Trebuchet MS"/>
          <w:lang w:val="en"/>
        </w:rPr>
        <w:t xml:space="preserve">Renowned the world over for spell-binding experiences, </w:t>
      </w:r>
      <w:r w:rsidR="00CC09CC">
        <w:rPr>
          <w:rFonts w:ascii="Trebuchet MS" w:hAnsi="Trebuchet MS"/>
          <w:lang w:val="en"/>
        </w:rPr>
        <w:t xml:space="preserve">Galway based </w:t>
      </w:r>
      <w:r>
        <w:rPr>
          <w:rFonts w:ascii="Trebuchet MS" w:hAnsi="Trebuchet MS"/>
          <w:lang w:val="en"/>
        </w:rPr>
        <w:t xml:space="preserve">Macnas’ impressive portfolio includes </w:t>
      </w:r>
      <w:r w:rsidR="00CC09CC">
        <w:rPr>
          <w:rFonts w:ascii="Trebuchet MS" w:hAnsi="Trebuchet MS"/>
        </w:rPr>
        <w:t>performances</w:t>
      </w:r>
      <w:r w:rsidR="00CC09CC" w:rsidRPr="00CC09CC">
        <w:rPr>
          <w:rFonts w:ascii="Trebuchet MS" w:hAnsi="Trebuchet MS"/>
        </w:rPr>
        <w:t xml:space="preserve"> in China, Australia, San Francisco and most recently </w:t>
      </w:r>
      <w:r w:rsidR="00CC09CC">
        <w:rPr>
          <w:rFonts w:ascii="Trebuchet MS" w:hAnsi="Trebuchet MS"/>
        </w:rPr>
        <w:t xml:space="preserve">in </w:t>
      </w:r>
      <w:r w:rsidR="00CC09CC" w:rsidRPr="00CC09CC">
        <w:rPr>
          <w:rFonts w:ascii="Trebuchet MS" w:hAnsi="Trebuchet MS"/>
        </w:rPr>
        <w:t>Austin, Texas for SXSW Festival 2016.</w:t>
      </w:r>
      <w:r w:rsidR="0048222A">
        <w:rPr>
          <w:rFonts w:ascii="Trebuchet MS" w:hAnsi="Trebuchet MS"/>
        </w:rPr>
        <w:t xml:space="preserve"> </w:t>
      </w:r>
      <w:r w:rsidR="00CC09CC">
        <w:rPr>
          <w:rFonts w:ascii="Trebuchet MS" w:hAnsi="Trebuchet MS"/>
        </w:rPr>
        <w:t>They’ve even brought the magic to the MTV Awar</w:t>
      </w:r>
      <w:r w:rsidR="0048222A">
        <w:rPr>
          <w:rFonts w:ascii="Trebuchet MS" w:hAnsi="Trebuchet MS"/>
        </w:rPr>
        <w:t xml:space="preserve">ds and to Wilderness Festival. </w:t>
      </w:r>
      <w:r>
        <w:rPr>
          <w:rFonts w:ascii="Trebuchet MS" w:hAnsi="Trebuchet MS"/>
          <w:lang w:val="en"/>
        </w:rPr>
        <w:t xml:space="preserve">Now Hull 2017 has commissioned the company to </w:t>
      </w:r>
      <w:r w:rsidR="007E414E">
        <w:rPr>
          <w:rFonts w:ascii="Trebuchet MS" w:hAnsi="Trebuchet MS"/>
          <w:lang w:val="en"/>
        </w:rPr>
        <w:t xml:space="preserve">bring </w:t>
      </w:r>
      <w:r>
        <w:rPr>
          <w:rFonts w:ascii="Trebuchet MS" w:hAnsi="Trebuchet MS"/>
          <w:lang w:val="en"/>
        </w:rPr>
        <w:t xml:space="preserve">a procession </w:t>
      </w:r>
      <w:r w:rsidR="007E414E">
        <w:rPr>
          <w:rFonts w:ascii="Trebuchet MS" w:hAnsi="Trebuchet MS"/>
          <w:lang w:val="en"/>
        </w:rPr>
        <w:t xml:space="preserve">of </w:t>
      </w:r>
      <w:r w:rsidR="00A8603B">
        <w:rPr>
          <w:rFonts w:ascii="Trebuchet MS" w:hAnsi="Trebuchet MS"/>
          <w:lang w:val="en"/>
        </w:rPr>
        <w:t>wise</w:t>
      </w:r>
      <w:r>
        <w:rPr>
          <w:rFonts w:ascii="Trebuchet MS" w:hAnsi="Trebuchet MS"/>
          <w:lang w:val="en"/>
        </w:rPr>
        <w:t xml:space="preserve"> beasts</w:t>
      </w:r>
      <w:r w:rsidR="00A8603B">
        <w:rPr>
          <w:rFonts w:ascii="Trebuchet MS" w:hAnsi="Trebuchet MS"/>
          <w:lang w:val="en"/>
        </w:rPr>
        <w:t>,</w:t>
      </w:r>
      <w:r>
        <w:rPr>
          <w:rFonts w:ascii="Trebuchet MS" w:hAnsi="Trebuchet MS"/>
          <w:lang w:val="en"/>
        </w:rPr>
        <w:t xml:space="preserve"> </w:t>
      </w:r>
      <w:r w:rsidR="00A8603B">
        <w:rPr>
          <w:rFonts w:ascii="Trebuchet MS" w:hAnsi="Trebuchet MS"/>
          <w:lang w:val="en"/>
        </w:rPr>
        <w:t xml:space="preserve">giants, shape shifters </w:t>
      </w:r>
      <w:r>
        <w:rPr>
          <w:rFonts w:ascii="Trebuchet MS" w:hAnsi="Trebuchet MS"/>
          <w:lang w:val="en"/>
        </w:rPr>
        <w:t xml:space="preserve">and </w:t>
      </w:r>
      <w:r w:rsidR="00A8603B">
        <w:rPr>
          <w:rFonts w:ascii="Trebuchet MS" w:hAnsi="Trebuchet MS"/>
          <w:lang w:val="en"/>
        </w:rPr>
        <w:t xml:space="preserve">mischief makers </w:t>
      </w:r>
      <w:r w:rsidR="007E414E">
        <w:rPr>
          <w:rFonts w:ascii="Trebuchet MS" w:hAnsi="Trebuchet MS"/>
          <w:lang w:val="en"/>
        </w:rPr>
        <w:t xml:space="preserve">to Hull’s Old Town </w:t>
      </w:r>
      <w:r>
        <w:rPr>
          <w:rFonts w:ascii="Trebuchet MS" w:hAnsi="Trebuchet MS"/>
          <w:lang w:val="en"/>
        </w:rPr>
        <w:t>on Saturday 11 November.</w:t>
      </w:r>
    </w:p>
    <w:p w14:paraId="7A065694" w14:textId="2A4F6582" w:rsidR="00317BC3" w:rsidRDefault="00317BC3" w:rsidP="00A6759B">
      <w:pPr>
        <w:spacing w:after="0" w:line="240" w:lineRule="auto"/>
        <w:rPr>
          <w:rFonts w:ascii="Trebuchet MS" w:hAnsi="Trebuchet MS"/>
          <w:lang w:val="en"/>
        </w:rPr>
      </w:pPr>
    </w:p>
    <w:p w14:paraId="55170517" w14:textId="321A60B8" w:rsidR="00F07B58" w:rsidRDefault="00AB3110" w:rsidP="00317BC3">
      <w:pPr>
        <w:spacing w:after="0" w:line="240" w:lineRule="auto"/>
        <w:rPr>
          <w:rFonts w:ascii="Trebuchet MS" w:hAnsi="Trebuchet MS"/>
          <w:lang w:val="en"/>
        </w:rPr>
      </w:pPr>
      <w:r>
        <w:rPr>
          <w:rFonts w:ascii="Trebuchet MS" w:hAnsi="Trebuchet MS"/>
          <w:i/>
          <w:lang w:val="en"/>
        </w:rPr>
        <w:t xml:space="preserve">Land of Green Ginger Unleashed </w:t>
      </w:r>
      <w:r>
        <w:rPr>
          <w:rFonts w:ascii="Trebuchet MS" w:hAnsi="Trebuchet MS"/>
          <w:lang w:val="en"/>
        </w:rPr>
        <w:t xml:space="preserve">is </w:t>
      </w:r>
      <w:r w:rsidR="000428FC">
        <w:rPr>
          <w:rFonts w:ascii="Trebuchet MS" w:hAnsi="Trebuchet MS"/>
          <w:lang w:val="en"/>
        </w:rPr>
        <w:t xml:space="preserve">the finale </w:t>
      </w:r>
      <w:r w:rsidR="009E24D9">
        <w:rPr>
          <w:rFonts w:ascii="Trebuchet MS" w:hAnsi="Trebuchet MS"/>
          <w:lang w:val="en"/>
        </w:rPr>
        <w:t xml:space="preserve">in a series of </w:t>
      </w:r>
      <w:r w:rsidR="00317BC3">
        <w:rPr>
          <w:rFonts w:ascii="Trebuchet MS" w:hAnsi="Trebuchet MS"/>
          <w:lang w:val="en"/>
        </w:rPr>
        <w:t>Acts of Wanton Wonder from the Land of Green Ginger</w:t>
      </w:r>
      <w:r w:rsidR="007D0374">
        <w:rPr>
          <w:rFonts w:ascii="Trebuchet MS" w:hAnsi="Trebuchet MS"/>
          <w:lang w:val="en"/>
        </w:rPr>
        <w:t xml:space="preserve">, </w:t>
      </w:r>
      <w:r w:rsidR="00035250">
        <w:rPr>
          <w:rFonts w:ascii="Trebuchet MS" w:hAnsi="Trebuchet MS"/>
          <w:lang w:val="en"/>
        </w:rPr>
        <w:t xml:space="preserve">a project supported by Spirit of 2012 and Hull Clinical Commissioning Group, </w:t>
      </w:r>
      <w:r w:rsidR="00317BC3">
        <w:rPr>
          <w:rFonts w:ascii="Trebuchet MS" w:hAnsi="Trebuchet MS"/>
          <w:lang w:val="en"/>
        </w:rPr>
        <w:t xml:space="preserve">which </w:t>
      </w:r>
      <w:r w:rsidR="009E24D9">
        <w:rPr>
          <w:rFonts w:ascii="Trebuchet MS" w:hAnsi="Trebuchet MS"/>
          <w:lang w:val="en"/>
        </w:rPr>
        <w:t xml:space="preserve">to date has attracted </w:t>
      </w:r>
      <w:r w:rsidR="00F2480E">
        <w:rPr>
          <w:rFonts w:ascii="Trebuchet MS" w:hAnsi="Trebuchet MS"/>
          <w:lang w:val="en"/>
        </w:rPr>
        <w:t xml:space="preserve">an audience of </w:t>
      </w:r>
      <w:r w:rsidR="009E24D9">
        <w:rPr>
          <w:rFonts w:ascii="Trebuchet MS" w:hAnsi="Trebuchet MS"/>
          <w:lang w:val="en"/>
        </w:rPr>
        <w:t xml:space="preserve">over </w:t>
      </w:r>
      <w:r w:rsidR="009E24D9" w:rsidRPr="0048222A">
        <w:rPr>
          <w:rFonts w:ascii="Trebuchet MS" w:hAnsi="Trebuchet MS"/>
          <w:lang w:val="en"/>
        </w:rPr>
        <w:t>50,000</w:t>
      </w:r>
      <w:r w:rsidR="00F2480E" w:rsidRPr="0048222A">
        <w:rPr>
          <w:rFonts w:ascii="Trebuchet MS" w:hAnsi="Trebuchet MS"/>
          <w:lang w:val="en"/>
        </w:rPr>
        <w:t>.</w:t>
      </w:r>
      <w:r w:rsidR="009E24D9">
        <w:rPr>
          <w:rFonts w:ascii="Trebuchet MS" w:hAnsi="Trebuchet MS"/>
          <w:lang w:val="en"/>
        </w:rPr>
        <w:t xml:space="preserve"> </w:t>
      </w:r>
    </w:p>
    <w:p w14:paraId="75DE2BA5" w14:textId="0775F127" w:rsidR="00C753AD" w:rsidRDefault="00C753AD" w:rsidP="00A6759B">
      <w:pPr>
        <w:spacing w:after="0" w:line="240" w:lineRule="auto"/>
        <w:rPr>
          <w:rFonts w:ascii="Trebuchet MS" w:hAnsi="Trebuchet MS"/>
          <w:lang w:val="en"/>
        </w:rPr>
      </w:pPr>
    </w:p>
    <w:p w14:paraId="78DB5EE5" w14:textId="20A045B6" w:rsidR="00F07B58" w:rsidRDefault="00F07B58" w:rsidP="00A6759B">
      <w:pPr>
        <w:spacing w:after="0" w:line="240" w:lineRule="auto"/>
        <w:rPr>
          <w:rFonts w:ascii="Trebuchet MS" w:hAnsi="Trebuchet MS"/>
          <w:lang w:val="en"/>
        </w:rPr>
      </w:pPr>
      <w:r w:rsidRPr="00CC2C04">
        <w:rPr>
          <w:rFonts w:ascii="Trebuchet MS" w:hAnsi="Trebuchet MS"/>
          <w:lang w:val="en"/>
        </w:rPr>
        <w:t>Katy Fuller, Executive Producer at Hull 2017, said</w:t>
      </w:r>
      <w:r>
        <w:rPr>
          <w:rFonts w:ascii="Trebuchet MS" w:hAnsi="Trebuchet MS"/>
          <w:lang w:val="en"/>
        </w:rPr>
        <w:t xml:space="preserve">: </w:t>
      </w:r>
      <w:r w:rsidR="00035250">
        <w:rPr>
          <w:rFonts w:ascii="Trebuchet MS" w:hAnsi="Trebuchet MS"/>
          <w:lang w:val="en"/>
        </w:rPr>
        <w:t xml:space="preserve">“Throughout the year, communities across Hull have delighted in the magic and mysticism of the Land of Green Ginger. Old legends have awoken, ancient relics </w:t>
      </w:r>
      <w:r w:rsidR="00CC09CC">
        <w:rPr>
          <w:rFonts w:ascii="Trebuchet MS" w:hAnsi="Trebuchet MS"/>
          <w:lang w:val="en"/>
        </w:rPr>
        <w:t xml:space="preserve">been </w:t>
      </w:r>
      <w:r w:rsidR="00035250">
        <w:rPr>
          <w:rFonts w:ascii="Trebuchet MS" w:hAnsi="Trebuchet MS"/>
          <w:lang w:val="en"/>
        </w:rPr>
        <w:t>unearthed and parallel worlds discovered</w:t>
      </w:r>
      <w:r w:rsidR="00D0713A">
        <w:rPr>
          <w:rFonts w:ascii="Trebuchet MS" w:hAnsi="Trebuchet MS"/>
          <w:lang w:val="en"/>
        </w:rPr>
        <w:t xml:space="preserve">. Now we are bringing a few of those familiar fables </w:t>
      </w:r>
      <w:r w:rsidR="00F133BB">
        <w:rPr>
          <w:rFonts w:ascii="Trebuchet MS" w:hAnsi="Trebuchet MS"/>
          <w:lang w:val="en"/>
        </w:rPr>
        <w:t>back</w:t>
      </w:r>
      <w:r w:rsidR="00221E34">
        <w:rPr>
          <w:rFonts w:ascii="Trebuchet MS" w:hAnsi="Trebuchet MS"/>
          <w:lang w:val="en"/>
        </w:rPr>
        <w:t xml:space="preserve"> along with</w:t>
      </w:r>
      <w:r w:rsidR="00D0713A">
        <w:rPr>
          <w:rFonts w:ascii="Trebuchet MS" w:hAnsi="Trebuchet MS"/>
          <w:lang w:val="en"/>
        </w:rPr>
        <w:t xml:space="preserve"> a whole host of new </w:t>
      </w:r>
      <w:r w:rsidR="00CC09CC">
        <w:rPr>
          <w:rFonts w:ascii="Trebuchet MS" w:hAnsi="Trebuchet MS"/>
          <w:lang w:val="en"/>
        </w:rPr>
        <w:t>exuberant</w:t>
      </w:r>
      <w:r w:rsidR="00D0713A">
        <w:rPr>
          <w:rFonts w:ascii="Trebuchet MS" w:hAnsi="Trebuchet MS"/>
          <w:lang w:val="en"/>
        </w:rPr>
        <w:t xml:space="preserve"> </w:t>
      </w:r>
      <w:r w:rsidR="00221E34">
        <w:rPr>
          <w:rFonts w:ascii="Trebuchet MS" w:hAnsi="Trebuchet MS"/>
          <w:lang w:val="en"/>
        </w:rPr>
        <w:t xml:space="preserve">characters </w:t>
      </w:r>
      <w:r w:rsidR="00F133BB">
        <w:rPr>
          <w:rFonts w:ascii="Trebuchet MS" w:hAnsi="Trebuchet MS"/>
          <w:lang w:val="en"/>
        </w:rPr>
        <w:t>a</w:t>
      </w:r>
      <w:r w:rsidR="00035250">
        <w:rPr>
          <w:rFonts w:ascii="Trebuchet MS" w:hAnsi="Trebuchet MS"/>
          <w:lang w:val="en"/>
        </w:rPr>
        <w:t xml:space="preserve">s the full force of the city’s imagination is unleashed </w:t>
      </w:r>
      <w:r w:rsidR="00F133BB">
        <w:rPr>
          <w:rFonts w:ascii="Trebuchet MS" w:hAnsi="Trebuchet MS"/>
          <w:lang w:val="en"/>
        </w:rPr>
        <w:t xml:space="preserve">on </w:t>
      </w:r>
      <w:r w:rsidR="00035250">
        <w:rPr>
          <w:rFonts w:ascii="Trebuchet MS" w:hAnsi="Trebuchet MS"/>
          <w:lang w:val="en"/>
        </w:rPr>
        <w:t xml:space="preserve">the streets of </w:t>
      </w:r>
      <w:r w:rsidR="00F133BB">
        <w:rPr>
          <w:rFonts w:ascii="Trebuchet MS" w:hAnsi="Trebuchet MS"/>
          <w:lang w:val="en"/>
        </w:rPr>
        <w:t>Hull.”</w:t>
      </w:r>
    </w:p>
    <w:p w14:paraId="6410B57F" w14:textId="700FC7C3" w:rsidR="00CC09CC" w:rsidRPr="00123DCA" w:rsidRDefault="00CC09CC" w:rsidP="00A6759B">
      <w:pPr>
        <w:spacing w:after="0" w:line="240" w:lineRule="auto"/>
        <w:rPr>
          <w:rFonts w:ascii="Trebuchet MS" w:hAnsi="Trebuchet MS"/>
          <w:lang w:val="en"/>
        </w:rPr>
      </w:pPr>
    </w:p>
    <w:p w14:paraId="286F82FF" w14:textId="71A74292" w:rsidR="00CC09CC" w:rsidRPr="00123DCA" w:rsidRDefault="00CC09CC" w:rsidP="00A6759B">
      <w:pPr>
        <w:spacing w:after="0" w:line="240" w:lineRule="auto"/>
        <w:rPr>
          <w:rFonts w:ascii="Trebuchet MS" w:hAnsi="Trebuchet MS"/>
          <w:lang w:val="en"/>
        </w:rPr>
      </w:pPr>
      <w:r w:rsidRPr="00123DCA">
        <w:rPr>
          <w:rFonts w:ascii="Trebuchet MS" w:hAnsi="Trebuchet MS"/>
          <w:lang w:val="en"/>
        </w:rPr>
        <w:t>Noeline Kavanagh, Artistic Director of Macnas, said: “</w:t>
      </w:r>
      <w:r w:rsidR="00123DCA" w:rsidRPr="0048222A">
        <w:rPr>
          <w:rFonts w:ascii="Trebuchet MS" w:eastAsia="Helvetica" w:hAnsi="Trebuchet MS" w:cs="Times New Roman"/>
        </w:rPr>
        <w:t xml:space="preserve">The central character is a wise old man, a mystic who has appeared to call the Land of Green Ginger back home, </w:t>
      </w:r>
      <w:r w:rsidR="00123DCA">
        <w:rPr>
          <w:rFonts w:ascii="Trebuchet MS" w:eastAsia="Helvetica" w:hAnsi="Trebuchet MS" w:cs="Times New Roman"/>
        </w:rPr>
        <w:t>beckoning the joy a</w:t>
      </w:r>
      <w:r w:rsidR="00354163">
        <w:rPr>
          <w:rFonts w:ascii="Trebuchet MS" w:eastAsia="Helvetica" w:hAnsi="Trebuchet MS" w:cs="Times New Roman"/>
        </w:rPr>
        <w:t xml:space="preserve">nd waltzing with the darkness. </w:t>
      </w:r>
      <w:r w:rsidR="00123DCA">
        <w:rPr>
          <w:rFonts w:ascii="Trebuchet MS" w:eastAsia="Helvetica" w:hAnsi="Trebuchet MS" w:cs="Times New Roman"/>
        </w:rPr>
        <w:t xml:space="preserve">We will </w:t>
      </w:r>
      <w:r w:rsidR="00123DCA" w:rsidRPr="0048222A">
        <w:rPr>
          <w:rFonts w:ascii="Trebuchet MS" w:eastAsia="Helvetica" w:hAnsi="Trebuchet MS" w:cs="Times New Roman"/>
        </w:rPr>
        <w:t>crea</w:t>
      </w:r>
      <w:r w:rsidR="00123DCA" w:rsidRPr="00123DCA">
        <w:rPr>
          <w:rFonts w:ascii="Trebuchet MS" w:eastAsia="Helvetica" w:hAnsi="Trebuchet MS" w:cs="Times New Roman"/>
        </w:rPr>
        <w:t>te</w:t>
      </w:r>
      <w:r w:rsidR="00123DCA" w:rsidRPr="0048222A">
        <w:rPr>
          <w:rFonts w:ascii="Trebuchet MS" w:eastAsia="Helvetica" w:hAnsi="Trebuchet MS" w:cs="Times New Roman"/>
        </w:rPr>
        <w:t xml:space="preserve"> a final night of revelry, populated by dark, delirious and delicious characters</w:t>
      </w:r>
      <w:r w:rsidR="00123DCA">
        <w:rPr>
          <w:rFonts w:ascii="Trebuchet MS" w:eastAsia="Helvetica" w:hAnsi="Trebuchet MS" w:cs="Times New Roman"/>
        </w:rPr>
        <w:t xml:space="preserve"> to thrill the audience</w:t>
      </w:r>
      <w:r w:rsidR="00123DCA" w:rsidRPr="0048222A">
        <w:rPr>
          <w:rFonts w:ascii="Trebuchet MS" w:eastAsia="Helvetica" w:hAnsi="Trebuchet MS" w:cs="Times New Roman"/>
        </w:rPr>
        <w:t>.</w:t>
      </w:r>
    </w:p>
    <w:p w14:paraId="7D092305" w14:textId="77777777" w:rsidR="00F07B58" w:rsidRDefault="00F07B58" w:rsidP="00A6759B">
      <w:pPr>
        <w:spacing w:after="0" w:line="240" w:lineRule="auto"/>
        <w:rPr>
          <w:rFonts w:ascii="Trebuchet MS" w:hAnsi="Trebuchet MS"/>
          <w:lang w:val="en"/>
        </w:rPr>
      </w:pPr>
    </w:p>
    <w:p w14:paraId="0A3E3E4E" w14:textId="0682A051" w:rsidR="00A6759B" w:rsidRDefault="00A6759B" w:rsidP="00A820E9">
      <w:pPr>
        <w:spacing w:after="0" w:line="240" w:lineRule="auto"/>
        <w:rPr>
          <w:rFonts w:ascii="Trebuchet MS" w:hAnsi="Trebuchet MS"/>
          <w:lang w:val="en"/>
        </w:rPr>
      </w:pPr>
      <w:r>
        <w:rPr>
          <w:rFonts w:ascii="Trebuchet MS" w:hAnsi="Trebuchet MS"/>
          <w:lang w:val="en"/>
        </w:rPr>
        <w:t xml:space="preserve">Inspired by </w:t>
      </w:r>
      <w:r w:rsidR="00780717">
        <w:rPr>
          <w:rFonts w:ascii="Trebuchet MS" w:hAnsi="Trebuchet MS"/>
          <w:lang w:val="en"/>
        </w:rPr>
        <w:t xml:space="preserve">a street in Hull - </w:t>
      </w:r>
      <w:r>
        <w:rPr>
          <w:rFonts w:ascii="Trebuchet MS" w:hAnsi="Trebuchet MS"/>
          <w:lang w:val="en"/>
        </w:rPr>
        <w:t xml:space="preserve">the </w:t>
      </w:r>
      <w:r w:rsidR="001457E7">
        <w:rPr>
          <w:rFonts w:ascii="Trebuchet MS" w:hAnsi="Trebuchet MS"/>
          <w:lang w:val="en"/>
        </w:rPr>
        <w:t xml:space="preserve">curiously </w:t>
      </w:r>
      <w:r>
        <w:rPr>
          <w:rFonts w:ascii="Trebuchet MS" w:hAnsi="Trebuchet MS"/>
          <w:lang w:val="en"/>
        </w:rPr>
        <w:t xml:space="preserve">named </w:t>
      </w:r>
      <w:r w:rsidR="00780717">
        <w:rPr>
          <w:rFonts w:ascii="Trebuchet MS" w:hAnsi="Trebuchet MS"/>
          <w:lang w:val="en"/>
        </w:rPr>
        <w:t xml:space="preserve">Land of Green Ginger </w:t>
      </w:r>
      <w:r w:rsidR="00F07B58">
        <w:rPr>
          <w:rFonts w:ascii="Trebuchet MS" w:hAnsi="Trebuchet MS"/>
          <w:lang w:val="en"/>
        </w:rPr>
        <w:t xml:space="preserve">– </w:t>
      </w:r>
      <w:r>
        <w:rPr>
          <w:rFonts w:ascii="Trebuchet MS" w:hAnsi="Trebuchet MS"/>
          <w:lang w:val="en"/>
        </w:rPr>
        <w:t xml:space="preserve">the programme of </w:t>
      </w:r>
      <w:r w:rsidR="001B163E">
        <w:rPr>
          <w:rFonts w:ascii="Trebuchet MS" w:hAnsi="Trebuchet MS"/>
          <w:lang w:val="en"/>
        </w:rPr>
        <w:t xml:space="preserve">free </w:t>
      </w:r>
      <w:r>
        <w:rPr>
          <w:rFonts w:ascii="Trebuchet MS" w:hAnsi="Trebuchet MS"/>
          <w:lang w:val="en"/>
        </w:rPr>
        <w:t xml:space="preserve">events </w:t>
      </w:r>
      <w:r w:rsidR="00123DCA">
        <w:rPr>
          <w:rFonts w:ascii="Trebuchet MS" w:hAnsi="Trebuchet MS"/>
          <w:lang w:val="en"/>
        </w:rPr>
        <w:t xml:space="preserve">leading up to this </w:t>
      </w:r>
      <w:r>
        <w:rPr>
          <w:rFonts w:ascii="Trebuchet MS" w:hAnsi="Trebuchet MS"/>
          <w:lang w:val="en"/>
        </w:rPr>
        <w:t xml:space="preserve">has been developed </w:t>
      </w:r>
      <w:r w:rsidR="00DF4C71">
        <w:rPr>
          <w:rFonts w:ascii="Trebuchet MS" w:hAnsi="Trebuchet MS"/>
          <w:lang w:val="en"/>
        </w:rPr>
        <w:t>over the last 18 months bet</w:t>
      </w:r>
      <w:r>
        <w:rPr>
          <w:rFonts w:ascii="Trebuchet MS" w:hAnsi="Trebuchet MS"/>
          <w:lang w:val="en"/>
        </w:rPr>
        <w:t>wee</w:t>
      </w:r>
      <w:r w:rsidR="00035250">
        <w:rPr>
          <w:rFonts w:ascii="Trebuchet MS" w:hAnsi="Trebuchet MS"/>
          <w:lang w:val="en"/>
        </w:rPr>
        <w:t xml:space="preserve">n artists and community groups, often using local stories as the bedrock. </w:t>
      </w:r>
    </w:p>
    <w:p w14:paraId="6316FA39" w14:textId="7442EDED" w:rsidR="00035250" w:rsidRDefault="00035250" w:rsidP="00A820E9">
      <w:pPr>
        <w:spacing w:after="0" w:line="240" w:lineRule="auto"/>
        <w:rPr>
          <w:rFonts w:ascii="Trebuchet MS" w:hAnsi="Trebuchet MS"/>
          <w:lang w:val="en"/>
        </w:rPr>
      </w:pPr>
    </w:p>
    <w:p w14:paraId="14F6E05F" w14:textId="127A46FE" w:rsidR="001571E1" w:rsidRPr="00A8603B" w:rsidRDefault="00D0713A" w:rsidP="00A8603B">
      <w:pPr>
        <w:spacing w:after="0" w:line="240" w:lineRule="auto"/>
        <w:jc w:val="both"/>
        <w:rPr>
          <w:rFonts w:ascii="Trebuchet MS" w:hAnsi="Trebuchet MS" w:cs="Times"/>
          <w:color w:val="000000" w:themeColor="text1"/>
        </w:rPr>
      </w:pPr>
      <w:r>
        <w:rPr>
          <w:rFonts w:ascii="Trebuchet MS" w:hAnsi="Trebuchet MS"/>
          <w:lang w:val="en"/>
        </w:rPr>
        <w:t xml:space="preserve">Katy </w:t>
      </w:r>
      <w:r w:rsidR="00CC2C04" w:rsidRPr="00CC2C04">
        <w:rPr>
          <w:rFonts w:ascii="Trebuchet MS" w:hAnsi="Trebuchet MS"/>
          <w:lang w:val="en"/>
        </w:rPr>
        <w:t xml:space="preserve">said: </w:t>
      </w:r>
      <w:r w:rsidR="00CC2C04">
        <w:rPr>
          <w:rFonts w:ascii="Trebuchet MS" w:hAnsi="Trebuchet MS"/>
          <w:lang w:val="en"/>
        </w:rPr>
        <w:t>“</w:t>
      </w:r>
      <w:r w:rsidR="00CC2C04" w:rsidRPr="00CC2C04">
        <w:rPr>
          <w:rFonts w:ascii="Trebuchet MS" w:hAnsi="Trebuchet MS" w:cs="Times"/>
          <w:color w:val="000000" w:themeColor="text1"/>
        </w:rPr>
        <w:t xml:space="preserve">Land of Green Ginger started as a way of reaching audiences who are traditionally harder to engage in the arts. We wanted </w:t>
      </w:r>
      <w:r>
        <w:rPr>
          <w:rFonts w:ascii="Trebuchet MS" w:hAnsi="Trebuchet MS" w:cs="Times"/>
          <w:color w:val="000000" w:themeColor="text1"/>
        </w:rPr>
        <w:t>to be accessible and inviting, sparking</w:t>
      </w:r>
      <w:r w:rsidR="00CC2C04" w:rsidRPr="00CC2C04">
        <w:rPr>
          <w:rFonts w:ascii="Trebuchet MS" w:hAnsi="Trebuchet MS" w:cs="Times"/>
          <w:color w:val="000000" w:themeColor="text1"/>
        </w:rPr>
        <w:t xml:space="preserve"> the imagination of anyone who came into contact with the project in its diverse guises.</w:t>
      </w:r>
      <w:r w:rsidR="00CC2C04">
        <w:rPr>
          <w:rFonts w:ascii="Trebuchet MS" w:hAnsi="Trebuchet MS" w:cs="Times"/>
          <w:color w:val="000000" w:themeColor="text1"/>
        </w:rPr>
        <w:t>”</w:t>
      </w:r>
      <w:r w:rsidR="00CC2C04" w:rsidRPr="00CC2C04">
        <w:rPr>
          <w:rFonts w:ascii="Trebuchet MS" w:hAnsi="Trebuchet MS" w:cs="Times"/>
          <w:color w:val="000000" w:themeColor="text1"/>
        </w:rPr>
        <w:t xml:space="preserve"> </w:t>
      </w:r>
    </w:p>
    <w:p w14:paraId="28F28443" w14:textId="0481162A" w:rsidR="001571E1" w:rsidRDefault="001571E1" w:rsidP="00C74211">
      <w:pPr>
        <w:spacing w:after="0" w:line="240" w:lineRule="auto"/>
        <w:rPr>
          <w:rFonts w:ascii="Trebuchet MS" w:hAnsi="Trebuchet MS"/>
          <w:lang w:val="en"/>
        </w:rPr>
      </w:pPr>
    </w:p>
    <w:p w14:paraId="04080237" w14:textId="2B58ED9D" w:rsidR="00A8603B" w:rsidRPr="00A8603B" w:rsidRDefault="00A8603B" w:rsidP="00A8603B">
      <w:pPr>
        <w:spacing w:after="0" w:line="240" w:lineRule="auto"/>
        <w:rPr>
          <w:rFonts w:ascii="Trebuchet MS" w:hAnsi="Trebuchet MS"/>
          <w:lang w:val="en"/>
        </w:rPr>
      </w:pPr>
      <w:r>
        <w:rPr>
          <w:rFonts w:ascii="Trebuchet MS" w:hAnsi="Trebuchet MS"/>
          <w:lang w:val="en"/>
        </w:rPr>
        <w:t xml:space="preserve">The story began </w:t>
      </w:r>
      <w:r w:rsidRPr="00A8603B">
        <w:rPr>
          <w:rFonts w:ascii="Trebuchet MS" w:hAnsi="Trebuchet MS"/>
          <w:lang w:val="en"/>
        </w:rPr>
        <w:t xml:space="preserve">last year with mysterious happenings springing up across the city from a pop-up shop encouraging passersby to fashion a replica nose out of plastic to </w:t>
      </w:r>
      <w:r>
        <w:rPr>
          <w:rFonts w:ascii="Trebuchet MS" w:hAnsi="Trebuchet MS"/>
          <w:lang w:val="en"/>
        </w:rPr>
        <w:t>tiny people inhabiting a bingo hall.</w:t>
      </w:r>
    </w:p>
    <w:p w14:paraId="673C013A" w14:textId="77777777" w:rsidR="00A8603B" w:rsidRDefault="00A8603B" w:rsidP="00C74211">
      <w:pPr>
        <w:spacing w:after="0" w:line="240" w:lineRule="auto"/>
        <w:rPr>
          <w:rFonts w:ascii="Trebuchet MS" w:hAnsi="Trebuchet MS"/>
          <w:lang w:val="en"/>
        </w:rPr>
      </w:pPr>
    </w:p>
    <w:p w14:paraId="7E079019" w14:textId="077C2250" w:rsidR="00C74211" w:rsidRDefault="00163C5E" w:rsidP="00C74211">
      <w:pPr>
        <w:spacing w:after="0" w:line="240" w:lineRule="auto"/>
        <w:jc w:val="both"/>
        <w:rPr>
          <w:rFonts w:ascii="Trebuchet MS" w:hAnsi="Trebuchet MS" w:cs="Times"/>
          <w:color w:val="000000" w:themeColor="text1"/>
        </w:rPr>
      </w:pPr>
      <w:r>
        <w:rPr>
          <w:rFonts w:ascii="Trebuchet MS" w:hAnsi="Trebuchet MS"/>
          <w:lang w:val="en"/>
        </w:rPr>
        <w:lastRenderedPageBreak/>
        <w:t xml:space="preserve">Earlier this year, news broke that </w:t>
      </w:r>
      <w:r w:rsidR="00C74211" w:rsidRPr="00C74211">
        <w:rPr>
          <w:rFonts w:ascii="Trebuchet MS" w:hAnsi="Trebuchet MS" w:cs="Times"/>
          <w:color w:val="000000" w:themeColor="text1"/>
        </w:rPr>
        <w:t xml:space="preserve">a huge cache of crates, stamped with the words ‘To Hull: From Land of Green Ginger’ had been discovered in a vault underneath the city. </w:t>
      </w:r>
      <w:r>
        <w:rPr>
          <w:rFonts w:ascii="Trebuchet MS" w:hAnsi="Trebuchet MS" w:cs="Times"/>
          <w:color w:val="000000" w:themeColor="text1"/>
        </w:rPr>
        <w:t>F</w:t>
      </w:r>
      <w:r w:rsidR="00C74211" w:rsidRPr="00C74211">
        <w:rPr>
          <w:rFonts w:ascii="Trebuchet MS" w:hAnsi="Trebuchet MS" w:cs="Times"/>
          <w:color w:val="000000" w:themeColor="text1"/>
        </w:rPr>
        <w:t>ictional investigative organisation, The Green Ginger Fellowship, was called in to find out more.</w:t>
      </w:r>
    </w:p>
    <w:p w14:paraId="403CFE66" w14:textId="7EF876C0" w:rsidR="00F44077" w:rsidRDefault="00F44077" w:rsidP="00C74211">
      <w:pPr>
        <w:spacing w:after="0" w:line="240" w:lineRule="auto"/>
        <w:jc w:val="both"/>
        <w:rPr>
          <w:rFonts w:ascii="Trebuchet MS" w:hAnsi="Trebuchet MS" w:cs="Times"/>
          <w:color w:val="000000" w:themeColor="text1"/>
        </w:rPr>
      </w:pPr>
    </w:p>
    <w:p w14:paraId="39F54670" w14:textId="27156A7A" w:rsidR="00F44077" w:rsidRPr="005A3973" w:rsidRDefault="00F44077" w:rsidP="006E5D71">
      <w:pPr>
        <w:spacing w:after="0" w:line="240" w:lineRule="auto"/>
        <w:jc w:val="both"/>
        <w:rPr>
          <w:rFonts w:ascii="Trebuchet MS" w:hAnsi="Trebuchet MS" w:cs="Times"/>
          <w:color w:val="000000" w:themeColor="text1"/>
        </w:rPr>
      </w:pPr>
      <w:r>
        <w:rPr>
          <w:rFonts w:ascii="Trebuchet MS" w:eastAsia="Times New Roman" w:hAnsi="Trebuchet MS" w:cs="Times New Roman"/>
          <w:iCs/>
          <w:lang w:eastAsia="en-GB"/>
        </w:rPr>
        <w:t>The crates</w:t>
      </w:r>
      <w:r w:rsidR="005A3973">
        <w:rPr>
          <w:rFonts w:ascii="Trebuchet MS" w:eastAsia="Times New Roman" w:hAnsi="Trebuchet MS" w:cs="Times New Roman"/>
          <w:iCs/>
          <w:lang w:eastAsia="en-GB"/>
        </w:rPr>
        <w:t xml:space="preserve"> </w:t>
      </w:r>
      <w:r>
        <w:rPr>
          <w:rFonts w:ascii="Trebuchet MS" w:eastAsia="Times New Roman" w:hAnsi="Trebuchet MS" w:cs="Times New Roman"/>
          <w:iCs/>
          <w:lang w:eastAsia="en-GB"/>
        </w:rPr>
        <w:t xml:space="preserve">heralded the arrival of the first Act of Wanton Wonder, </w:t>
      </w:r>
      <w:r w:rsidRPr="00F44077">
        <w:rPr>
          <w:rFonts w:ascii="Trebuchet MS" w:eastAsia="Times New Roman" w:hAnsi="Trebuchet MS" w:cs="Times New Roman"/>
          <w:i/>
          <w:iCs/>
          <w:lang w:eastAsia="en-GB"/>
        </w:rPr>
        <w:t>7 Alleys</w:t>
      </w:r>
      <w:r w:rsidR="005A3973">
        <w:rPr>
          <w:rFonts w:ascii="Trebuchet MS" w:eastAsia="Times New Roman" w:hAnsi="Trebuchet MS" w:cs="Times New Roman"/>
          <w:iCs/>
          <w:lang w:eastAsia="en-GB"/>
        </w:rPr>
        <w:t xml:space="preserve">. The </w:t>
      </w:r>
      <w:r>
        <w:rPr>
          <w:rFonts w:ascii="Trebuchet MS" w:eastAsia="Times New Roman" w:hAnsi="Trebuchet MS" w:cs="Times New Roman"/>
          <w:iCs/>
          <w:lang w:eastAsia="en-GB"/>
        </w:rPr>
        <w:t>concept sparked by l</w:t>
      </w:r>
      <w:r w:rsidRPr="00D45BE7">
        <w:rPr>
          <w:rFonts w:ascii="Trebuchet MS" w:eastAsia="Times New Roman" w:hAnsi="Trebuchet MS" w:cs="Times New Roman"/>
          <w:iCs/>
          <w:lang w:eastAsia="en-GB"/>
        </w:rPr>
        <w:t>o</w:t>
      </w:r>
      <w:r>
        <w:rPr>
          <w:rFonts w:ascii="Trebuchet MS" w:eastAsia="Times New Roman" w:hAnsi="Trebuchet MS" w:cs="Times New Roman"/>
          <w:iCs/>
          <w:lang w:eastAsia="en-GB"/>
        </w:rPr>
        <w:t xml:space="preserve">cal resident Christina Reading’s </w:t>
      </w:r>
      <w:r w:rsidRPr="00D45BE7">
        <w:rPr>
          <w:rFonts w:ascii="Trebuchet MS" w:eastAsia="Times New Roman" w:hAnsi="Trebuchet MS" w:cs="Times New Roman"/>
          <w:iCs/>
          <w:lang w:eastAsia="en-GB"/>
        </w:rPr>
        <w:t xml:space="preserve">childhood memory of </w:t>
      </w:r>
      <w:r>
        <w:rPr>
          <w:rFonts w:ascii="Trebuchet MS" w:eastAsia="Times New Roman" w:hAnsi="Trebuchet MS" w:cs="Times New Roman"/>
          <w:iCs/>
          <w:lang w:eastAsia="en-GB"/>
        </w:rPr>
        <w:t>a mysterious</w:t>
      </w:r>
      <w:r w:rsidRPr="001571E1">
        <w:rPr>
          <w:rFonts w:ascii="Trebuchet MS" w:eastAsia="Times New Roman" w:hAnsi="Trebuchet MS" w:cs="Times New Roman"/>
          <w:iCs/>
          <w:lang w:eastAsia="en-GB"/>
        </w:rPr>
        <w:t xml:space="preserve"> </w:t>
      </w:r>
      <w:r w:rsidRPr="00D45BE7">
        <w:rPr>
          <w:rFonts w:ascii="Trebuchet MS" w:eastAsia="Times New Roman" w:hAnsi="Trebuchet MS" w:cs="Times New Roman"/>
          <w:iCs/>
          <w:lang w:eastAsia="en-GB"/>
        </w:rPr>
        <w:t>alleyway which only appeared at certain times of the year</w:t>
      </w:r>
      <w:r w:rsidR="005A3973">
        <w:rPr>
          <w:rFonts w:ascii="Trebuchet MS" w:eastAsia="Times New Roman" w:hAnsi="Trebuchet MS" w:cs="Times New Roman"/>
          <w:i/>
          <w:iCs/>
          <w:lang w:eastAsia="en-GB"/>
        </w:rPr>
        <w:t>.</w:t>
      </w:r>
    </w:p>
    <w:p w14:paraId="29EB2B76" w14:textId="77777777" w:rsidR="00F44077" w:rsidRDefault="00F44077" w:rsidP="00F44077">
      <w:pPr>
        <w:spacing w:after="0" w:line="240" w:lineRule="auto"/>
        <w:rPr>
          <w:rFonts w:ascii="Trebuchet MS" w:eastAsia="Times New Roman" w:hAnsi="Trebuchet MS" w:cs="Times New Roman"/>
          <w:i/>
          <w:iCs/>
          <w:lang w:eastAsia="en-GB"/>
        </w:rPr>
      </w:pPr>
    </w:p>
    <w:p w14:paraId="590D7F85" w14:textId="3611EF09" w:rsidR="00F44077" w:rsidRDefault="00F44077" w:rsidP="00F44077">
      <w:pPr>
        <w:spacing w:after="0" w:line="240" w:lineRule="auto"/>
        <w:rPr>
          <w:rFonts w:ascii="Trebuchet MS" w:eastAsia="Times New Roman" w:hAnsi="Trebuchet MS" w:cs="Times New Roman"/>
          <w:iCs/>
          <w:lang w:eastAsia="en-GB"/>
        </w:rPr>
      </w:pPr>
      <w:r>
        <w:rPr>
          <w:rFonts w:ascii="Trebuchet MS" w:eastAsia="Times New Roman" w:hAnsi="Trebuchet MS" w:cs="Times New Roman"/>
          <w:iCs/>
          <w:lang w:eastAsia="en-GB"/>
        </w:rPr>
        <w:t xml:space="preserve">Artists from Periplum reinvented the myth, weaving social history and fictional characters together to create a performance which saw </w:t>
      </w:r>
      <w:r w:rsidRPr="00D45BE7">
        <w:rPr>
          <w:rFonts w:ascii="Trebuchet MS" w:eastAsia="Times New Roman" w:hAnsi="Trebuchet MS" w:cs="Times New Roman"/>
          <w:iCs/>
          <w:lang w:eastAsia="en-GB"/>
        </w:rPr>
        <w:t xml:space="preserve">more than 11,000 people packed into a local park over four </w:t>
      </w:r>
      <w:r>
        <w:rPr>
          <w:rFonts w:ascii="Trebuchet MS" w:eastAsia="Times New Roman" w:hAnsi="Trebuchet MS" w:cs="Times New Roman"/>
          <w:iCs/>
          <w:lang w:eastAsia="en-GB"/>
        </w:rPr>
        <w:t>nights.</w:t>
      </w:r>
    </w:p>
    <w:p w14:paraId="75E20574" w14:textId="77777777" w:rsidR="00F44077" w:rsidRDefault="00F44077" w:rsidP="00F44077">
      <w:pPr>
        <w:spacing w:after="0" w:line="240" w:lineRule="auto"/>
        <w:rPr>
          <w:rFonts w:ascii="Trebuchet MS" w:eastAsia="Times New Roman" w:hAnsi="Trebuchet MS" w:cs="Times New Roman"/>
          <w:iCs/>
          <w:lang w:eastAsia="en-GB"/>
        </w:rPr>
      </w:pPr>
    </w:p>
    <w:p w14:paraId="7AF821CE" w14:textId="28731543" w:rsidR="00F44077" w:rsidRPr="00D45BE7" w:rsidRDefault="00F44077" w:rsidP="00F44077">
      <w:pPr>
        <w:spacing w:after="0" w:line="240" w:lineRule="auto"/>
        <w:rPr>
          <w:rFonts w:ascii="Trebuchet MS" w:eastAsia="Times New Roman" w:hAnsi="Trebuchet MS" w:cs="Times New Roman"/>
          <w:iCs/>
          <w:lang w:eastAsia="en-GB"/>
        </w:rPr>
      </w:pPr>
      <w:r>
        <w:rPr>
          <w:rFonts w:ascii="Trebuchet MS" w:eastAsia="Times New Roman" w:hAnsi="Trebuchet MS" w:cs="Times New Roman"/>
          <w:iCs/>
          <w:lang w:eastAsia="en-GB"/>
        </w:rPr>
        <w:t xml:space="preserve">Christina said: </w:t>
      </w:r>
      <w:r w:rsidRPr="00D45BE7">
        <w:rPr>
          <w:rFonts w:ascii="Trebuchet MS" w:eastAsia="Times New Roman" w:hAnsi="Trebuchet MS" w:cs="Times New Roman"/>
          <w:iCs/>
          <w:lang w:eastAsia="en-GB"/>
        </w:rPr>
        <w:t>“From little tearaways to old boys who si</w:t>
      </w:r>
      <w:r>
        <w:rPr>
          <w:rFonts w:ascii="Trebuchet MS" w:eastAsia="Times New Roman" w:hAnsi="Trebuchet MS" w:cs="Times New Roman"/>
          <w:iCs/>
          <w:lang w:eastAsia="en-GB"/>
        </w:rPr>
        <w:t xml:space="preserve">t in the pub, they all loved it. </w:t>
      </w:r>
      <w:r w:rsidRPr="00D45BE7">
        <w:rPr>
          <w:rFonts w:ascii="Trebuchet MS" w:eastAsia="Times New Roman" w:hAnsi="Trebuchet MS" w:cs="Times New Roman"/>
          <w:iCs/>
          <w:lang w:eastAsia="en-GB"/>
        </w:rPr>
        <w:t>People are still talking about it and I can’t stop</w:t>
      </w:r>
      <w:r>
        <w:rPr>
          <w:rFonts w:ascii="Trebuchet MS" w:eastAsia="Times New Roman" w:hAnsi="Trebuchet MS" w:cs="Times New Roman"/>
          <w:iCs/>
          <w:lang w:eastAsia="en-GB"/>
        </w:rPr>
        <w:t xml:space="preserve"> smiling when I think about it.</w:t>
      </w:r>
    </w:p>
    <w:p w14:paraId="1C35E6FB" w14:textId="77777777" w:rsidR="00F44077" w:rsidRDefault="00F44077" w:rsidP="00F44077">
      <w:pPr>
        <w:spacing w:after="0" w:line="240" w:lineRule="auto"/>
        <w:rPr>
          <w:rFonts w:ascii="Trebuchet MS" w:eastAsia="Times New Roman" w:hAnsi="Trebuchet MS" w:cs="Times New Roman"/>
          <w:iCs/>
          <w:lang w:eastAsia="en-GB"/>
        </w:rPr>
      </w:pPr>
    </w:p>
    <w:p w14:paraId="1CF0B2F1" w14:textId="1B2C7F4B" w:rsidR="00F44077" w:rsidRPr="00F44077" w:rsidRDefault="00F44077" w:rsidP="00F44077">
      <w:pPr>
        <w:spacing w:after="0" w:line="240" w:lineRule="auto"/>
        <w:rPr>
          <w:rFonts w:ascii="Trebuchet MS" w:eastAsia="Times New Roman" w:hAnsi="Trebuchet MS" w:cs="Times New Roman"/>
          <w:iCs/>
          <w:lang w:eastAsia="en-GB"/>
        </w:rPr>
      </w:pPr>
      <w:r w:rsidRPr="00D45BE7">
        <w:rPr>
          <w:rFonts w:ascii="Trebuchet MS" w:eastAsia="Times New Roman" w:hAnsi="Trebuchet MS" w:cs="Times New Roman"/>
          <w:iCs/>
          <w:lang w:eastAsia="en-GB"/>
        </w:rPr>
        <w:t>“This year has managed to connect people in ways that all the regeneration schemes never managed to do.”</w:t>
      </w:r>
    </w:p>
    <w:p w14:paraId="3FAC0F37" w14:textId="707F82D0" w:rsidR="00C74211" w:rsidRDefault="00C74211" w:rsidP="00C74211">
      <w:pPr>
        <w:spacing w:after="0" w:line="240" w:lineRule="auto"/>
        <w:jc w:val="both"/>
        <w:rPr>
          <w:rFonts w:ascii="Trebuchet MS" w:hAnsi="Trebuchet MS" w:cs="Times"/>
          <w:color w:val="000000" w:themeColor="text1"/>
        </w:rPr>
      </w:pPr>
    </w:p>
    <w:p w14:paraId="73D845D7" w14:textId="63F5D0D1" w:rsidR="00F44077" w:rsidRPr="006E5D71" w:rsidRDefault="00F133BB" w:rsidP="006E5D71">
      <w:pPr>
        <w:spacing w:after="0" w:line="240" w:lineRule="auto"/>
        <w:jc w:val="both"/>
        <w:rPr>
          <w:rFonts w:ascii="Trebuchet MS" w:hAnsi="Trebuchet MS" w:cs="Times"/>
          <w:color w:val="000000" w:themeColor="text1"/>
        </w:rPr>
      </w:pPr>
      <w:r>
        <w:rPr>
          <w:rFonts w:ascii="Trebuchet MS" w:hAnsi="Trebuchet MS" w:cs="Times"/>
          <w:color w:val="000000" w:themeColor="text1"/>
        </w:rPr>
        <w:t xml:space="preserve">Subsequent Acts have </w:t>
      </w:r>
      <w:r w:rsidR="005A3973">
        <w:rPr>
          <w:rFonts w:ascii="Trebuchet MS" w:hAnsi="Trebuchet MS" w:cs="Times"/>
          <w:color w:val="000000" w:themeColor="text1"/>
        </w:rPr>
        <w:t xml:space="preserve">featured </w:t>
      </w:r>
      <w:r>
        <w:rPr>
          <w:rFonts w:ascii="Trebuchet MS" w:hAnsi="Trebuchet MS" w:cs="Times"/>
          <w:color w:val="000000" w:themeColor="text1"/>
        </w:rPr>
        <w:t xml:space="preserve">the return of the Gold Nose of Green Ginger to Bransholme, a </w:t>
      </w:r>
      <w:r w:rsidR="006E5D71">
        <w:rPr>
          <w:rFonts w:ascii="Trebuchet MS" w:hAnsi="Trebuchet MS" w:cs="Times"/>
          <w:color w:val="000000" w:themeColor="text1"/>
        </w:rPr>
        <w:t xml:space="preserve">beacon burning bright in Longhill, the collective power of Hull’s voice distilled in Pickering Park and a mini metropolis in Derringham. </w:t>
      </w:r>
    </w:p>
    <w:p w14:paraId="4B810E47" w14:textId="77777777" w:rsidR="00F44077" w:rsidRDefault="00F44077" w:rsidP="00163C5E">
      <w:pPr>
        <w:spacing w:after="0" w:line="240" w:lineRule="auto"/>
        <w:jc w:val="both"/>
        <w:rPr>
          <w:rFonts w:ascii="Trebuchet MS" w:hAnsi="Trebuchet MS" w:cs="Times"/>
          <w:color w:val="000000" w:themeColor="text1"/>
        </w:rPr>
      </w:pPr>
    </w:p>
    <w:p w14:paraId="16A359AA" w14:textId="5D1F094D" w:rsidR="00D43FF7" w:rsidRDefault="00C74211" w:rsidP="00163C5E">
      <w:pPr>
        <w:spacing w:after="0" w:line="240" w:lineRule="auto"/>
        <w:jc w:val="both"/>
        <w:rPr>
          <w:rFonts w:ascii="Trebuchet MS" w:hAnsi="Trebuchet MS" w:cs="Times"/>
          <w:color w:val="000000" w:themeColor="text1"/>
        </w:rPr>
      </w:pPr>
      <w:r w:rsidRPr="00C74211">
        <w:rPr>
          <w:rFonts w:ascii="Trebuchet MS" w:hAnsi="Trebuchet MS" w:cs="Times"/>
          <w:color w:val="000000" w:themeColor="text1"/>
        </w:rPr>
        <w:t>Each Act has its own identity and is created by a different artist, for</w:t>
      </w:r>
      <w:r w:rsidR="005A3973">
        <w:rPr>
          <w:rFonts w:ascii="Trebuchet MS" w:hAnsi="Trebuchet MS" w:cs="Times"/>
          <w:color w:val="000000" w:themeColor="text1"/>
        </w:rPr>
        <w:t xml:space="preserve"> and with a different community. B</w:t>
      </w:r>
      <w:r w:rsidRPr="00C74211">
        <w:rPr>
          <w:rFonts w:ascii="Trebuchet MS" w:hAnsi="Trebuchet MS" w:cs="Times"/>
          <w:color w:val="000000" w:themeColor="text1"/>
        </w:rPr>
        <w:t>ut the crates</w:t>
      </w:r>
      <w:r w:rsidR="005A3973">
        <w:rPr>
          <w:rFonts w:ascii="Trebuchet MS" w:hAnsi="Trebuchet MS" w:cs="Times"/>
          <w:color w:val="000000" w:themeColor="text1"/>
        </w:rPr>
        <w:t xml:space="preserve">, which </w:t>
      </w:r>
      <w:r w:rsidR="005A3973">
        <w:rPr>
          <w:rFonts w:ascii="Trebuchet MS" w:eastAsia="Times New Roman" w:hAnsi="Trebuchet MS" w:cs="Times New Roman"/>
          <w:iCs/>
          <w:lang w:eastAsia="en-GB"/>
        </w:rPr>
        <w:t xml:space="preserve">have </w:t>
      </w:r>
      <w:r w:rsidR="005A3973" w:rsidRPr="00C74211">
        <w:rPr>
          <w:rFonts w:ascii="Trebuchet MS" w:hAnsi="Trebuchet MS" w:cs="Times"/>
          <w:color w:val="000000" w:themeColor="text1"/>
        </w:rPr>
        <w:t xml:space="preserve">become the </w:t>
      </w:r>
      <w:r w:rsidR="005A3973">
        <w:rPr>
          <w:rFonts w:ascii="Trebuchet MS" w:hAnsi="Trebuchet MS" w:cs="Times"/>
          <w:color w:val="000000" w:themeColor="text1"/>
        </w:rPr>
        <w:t xml:space="preserve">familiar signal to alert residents that an </w:t>
      </w:r>
      <w:r w:rsidR="005A3973" w:rsidRPr="00C74211">
        <w:rPr>
          <w:rFonts w:ascii="Trebuchet MS" w:hAnsi="Trebuchet MS" w:cs="Times"/>
          <w:color w:val="000000" w:themeColor="text1"/>
        </w:rPr>
        <w:t>Act of Wanton Wonder</w:t>
      </w:r>
      <w:r w:rsidR="005A3973">
        <w:rPr>
          <w:rFonts w:ascii="Trebuchet MS" w:hAnsi="Trebuchet MS" w:cs="Times"/>
          <w:color w:val="000000" w:themeColor="text1"/>
        </w:rPr>
        <w:t xml:space="preserve"> is coming to their neighbourhood, </w:t>
      </w:r>
      <w:r w:rsidRPr="00C74211">
        <w:rPr>
          <w:rFonts w:ascii="Trebuchet MS" w:hAnsi="Trebuchet MS" w:cs="Times"/>
          <w:color w:val="000000" w:themeColor="text1"/>
        </w:rPr>
        <w:t>and the Green Ginger Fellowship</w:t>
      </w:r>
      <w:r w:rsidR="005A3973">
        <w:rPr>
          <w:rFonts w:ascii="Trebuchet MS" w:hAnsi="Trebuchet MS" w:cs="Times"/>
          <w:color w:val="000000" w:themeColor="text1"/>
        </w:rPr>
        <w:t>, which investigates the curious contents of the crates,</w:t>
      </w:r>
      <w:r w:rsidRPr="00C74211">
        <w:rPr>
          <w:rFonts w:ascii="Trebuchet MS" w:hAnsi="Trebuchet MS" w:cs="Times"/>
          <w:color w:val="000000" w:themeColor="text1"/>
        </w:rPr>
        <w:t xml:space="preserve"> provide the connecting </w:t>
      </w:r>
      <w:r w:rsidR="00F44077">
        <w:rPr>
          <w:rFonts w:ascii="Trebuchet MS" w:hAnsi="Trebuchet MS" w:cs="Times"/>
          <w:color w:val="000000" w:themeColor="text1"/>
        </w:rPr>
        <w:t xml:space="preserve">thread </w:t>
      </w:r>
      <w:r w:rsidRPr="00C74211">
        <w:rPr>
          <w:rFonts w:ascii="Trebuchet MS" w:hAnsi="Trebuchet MS" w:cs="Times"/>
          <w:color w:val="000000" w:themeColor="text1"/>
        </w:rPr>
        <w:t xml:space="preserve">between </w:t>
      </w:r>
      <w:r w:rsidR="005A3973">
        <w:rPr>
          <w:rFonts w:ascii="Trebuchet MS" w:hAnsi="Trebuchet MS" w:cs="Times"/>
          <w:color w:val="000000" w:themeColor="text1"/>
        </w:rPr>
        <w:t>each.</w:t>
      </w:r>
    </w:p>
    <w:p w14:paraId="540B532C" w14:textId="6F6730B9" w:rsidR="002A7F39" w:rsidRPr="002A7F39" w:rsidRDefault="002A7F39" w:rsidP="00A820E9">
      <w:pPr>
        <w:spacing w:after="0" w:line="240" w:lineRule="auto"/>
        <w:rPr>
          <w:rFonts w:ascii="Trebuchet MS" w:hAnsi="Trebuchet MS"/>
          <w:lang w:val="en"/>
        </w:rPr>
      </w:pPr>
    </w:p>
    <w:p w14:paraId="55AABFA1" w14:textId="4AD04D7D" w:rsidR="00D45BE7" w:rsidRDefault="002A7F39" w:rsidP="00D45BE7">
      <w:pPr>
        <w:spacing w:after="0" w:line="240" w:lineRule="auto"/>
        <w:rPr>
          <w:rFonts w:ascii="Trebuchet MS" w:hAnsi="Trebuchet MS"/>
          <w:color w:val="000000" w:themeColor="text1"/>
        </w:rPr>
      </w:pPr>
      <w:r w:rsidRPr="002A7F39">
        <w:rPr>
          <w:rFonts w:ascii="Trebuchet MS" w:hAnsi="Trebuchet MS"/>
          <w:lang w:val="en"/>
        </w:rPr>
        <w:t xml:space="preserve">Katy added: </w:t>
      </w:r>
      <w:r>
        <w:rPr>
          <w:rFonts w:ascii="Trebuchet MS" w:hAnsi="Trebuchet MS"/>
          <w:color w:val="000000" w:themeColor="text1"/>
        </w:rPr>
        <w:t>“W</w:t>
      </w:r>
      <w:r w:rsidRPr="002A7F39">
        <w:rPr>
          <w:rFonts w:ascii="Trebuchet MS" w:hAnsi="Trebuchet MS"/>
          <w:color w:val="000000" w:themeColor="text1"/>
        </w:rPr>
        <w:t>e made an unequivocal decision to lead with the fictional narrative, bringing a playfulness that encourages engagement at all levels.</w:t>
      </w:r>
      <w:r>
        <w:rPr>
          <w:rFonts w:ascii="Trebuchet MS" w:hAnsi="Trebuchet MS"/>
          <w:color w:val="000000" w:themeColor="text1"/>
        </w:rPr>
        <w:t xml:space="preserve"> </w:t>
      </w:r>
      <w:r w:rsidRPr="002A7F39">
        <w:rPr>
          <w:rFonts w:ascii="Trebuchet MS" w:hAnsi="Trebuchet MS"/>
          <w:color w:val="000000" w:themeColor="text1"/>
        </w:rPr>
        <w:t xml:space="preserve">If the audience are able to suspend </w:t>
      </w:r>
      <w:r w:rsidR="004C2B69">
        <w:rPr>
          <w:rFonts w:ascii="Trebuchet MS" w:hAnsi="Trebuchet MS"/>
          <w:color w:val="000000" w:themeColor="text1"/>
        </w:rPr>
        <w:t>dis</w:t>
      </w:r>
      <w:r w:rsidRPr="002A7F39">
        <w:rPr>
          <w:rFonts w:ascii="Trebuchet MS" w:hAnsi="Trebuchet MS"/>
          <w:color w:val="000000" w:themeColor="text1"/>
        </w:rPr>
        <w:t>belief and</w:t>
      </w:r>
      <w:r w:rsidR="00C81F72">
        <w:rPr>
          <w:rFonts w:ascii="Trebuchet MS" w:hAnsi="Trebuchet MS"/>
          <w:color w:val="000000" w:themeColor="text1"/>
        </w:rPr>
        <w:t xml:space="preserve"> embrace wonder and magic, </w:t>
      </w:r>
      <w:r w:rsidRPr="002A7F39">
        <w:rPr>
          <w:rFonts w:ascii="Trebuchet MS" w:hAnsi="Trebuchet MS"/>
          <w:color w:val="000000" w:themeColor="text1"/>
        </w:rPr>
        <w:t>the Land of Green Ginger will capture them in beautiful stories inhabited by the most extraordinary people.</w:t>
      </w:r>
    </w:p>
    <w:p w14:paraId="1621051E" w14:textId="0BCDFFEE" w:rsidR="000348EA" w:rsidRDefault="000348EA" w:rsidP="00D45BE7">
      <w:pPr>
        <w:spacing w:after="0" w:line="240" w:lineRule="auto"/>
        <w:rPr>
          <w:rFonts w:ascii="Trebuchet MS" w:hAnsi="Trebuchet MS"/>
          <w:color w:val="000000" w:themeColor="text1"/>
        </w:rPr>
      </w:pPr>
    </w:p>
    <w:p w14:paraId="78E0117E" w14:textId="22FC5860" w:rsidR="000348EA" w:rsidRDefault="000348EA" w:rsidP="000348EA">
      <w:pPr>
        <w:spacing w:after="0" w:line="240" w:lineRule="auto"/>
        <w:jc w:val="both"/>
        <w:rPr>
          <w:rFonts w:ascii="Trebuchet MS" w:hAnsi="Trebuchet MS"/>
          <w:color w:val="000000" w:themeColor="text1"/>
        </w:rPr>
      </w:pPr>
      <w:r>
        <w:rPr>
          <w:rFonts w:ascii="Trebuchet MS" w:hAnsi="Trebuchet MS"/>
          <w:color w:val="000000" w:themeColor="text1"/>
        </w:rPr>
        <w:t xml:space="preserve">“We hope that </w:t>
      </w:r>
      <w:r w:rsidRPr="000348EA">
        <w:rPr>
          <w:rFonts w:ascii="Trebuchet MS" w:hAnsi="Trebuchet MS"/>
          <w:color w:val="000000" w:themeColor="text1"/>
        </w:rPr>
        <w:t>that the story of the year</w:t>
      </w:r>
      <w:r>
        <w:rPr>
          <w:rFonts w:ascii="Trebuchet MS" w:hAnsi="Trebuchet MS"/>
          <w:color w:val="000000" w:themeColor="text1"/>
        </w:rPr>
        <w:t>,</w:t>
      </w:r>
      <w:r w:rsidRPr="000348EA">
        <w:rPr>
          <w:rFonts w:ascii="Trebuchet MS" w:hAnsi="Trebuchet MS"/>
          <w:color w:val="000000" w:themeColor="text1"/>
        </w:rPr>
        <w:t xml:space="preserve"> when anything was possible and neighbourhoods became places of wild imagination</w:t>
      </w:r>
      <w:r>
        <w:rPr>
          <w:rFonts w:ascii="Trebuchet MS" w:hAnsi="Trebuchet MS"/>
          <w:color w:val="000000" w:themeColor="text1"/>
        </w:rPr>
        <w:t>,</w:t>
      </w:r>
      <w:r w:rsidRPr="000348EA">
        <w:rPr>
          <w:rFonts w:ascii="Trebuchet MS" w:hAnsi="Trebuchet MS"/>
          <w:color w:val="000000" w:themeColor="text1"/>
        </w:rPr>
        <w:t xml:space="preserve"> will live on in the urban mythology of Hull forever.</w:t>
      </w:r>
      <w:r>
        <w:rPr>
          <w:rFonts w:ascii="Trebuchet MS" w:hAnsi="Trebuchet MS"/>
          <w:color w:val="000000" w:themeColor="text1"/>
        </w:rPr>
        <w:t>”</w:t>
      </w:r>
      <w:r w:rsidRPr="000348EA">
        <w:rPr>
          <w:rFonts w:ascii="Trebuchet MS" w:hAnsi="Trebuchet MS"/>
          <w:color w:val="000000" w:themeColor="text1"/>
        </w:rPr>
        <w:t xml:space="preserve">   </w:t>
      </w:r>
    </w:p>
    <w:p w14:paraId="17752A0C" w14:textId="344EB9D6" w:rsidR="00AC4B19" w:rsidRDefault="00AC4B19" w:rsidP="00D45BE7">
      <w:pPr>
        <w:spacing w:after="0" w:line="240" w:lineRule="auto"/>
        <w:rPr>
          <w:rFonts w:ascii="Trebuchet MS" w:eastAsia="Times New Roman" w:hAnsi="Trebuchet MS" w:cs="Times New Roman"/>
          <w:iCs/>
          <w:lang w:eastAsia="en-GB"/>
        </w:rPr>
      </w:pPr>
    </w:p>
    <w:p w14:paraId="238DDAB8" w14:textId="7376297C" w:rsidR="00F07B58" w:rsidRPr="00AC4B19" w:rsidRDefault="00F07B58" w:rsidP="00AC4B19">
      <w:pPr>
        <w:spacing w:after="0" w:line="240" w:lineRule="auto"/>
        <w:rPr>
          <w:rFonts w:ascii="Trebuchet MS" w:hAnsi="Trebuchet MS"/>
        </w:rPr>
      </w:pPr>
      <w:r>
        <w:rPr>
          <w:rFonts w:ascii="Trebuchet MS" w:hAnsi="Trebuchet MS"/>
          <w:color w:val="000000" w:themeColor="text1"/>
        </w:rPr>
        <w:t>The parade</w:t>
      </w:r>
      <w:r w:rsidR="00AC4B19">
        <w:rPr>
          <w:rFonts w:ascii="Trebuchet MS" w:hAnsi="Trebuchet MS"/>
          <w:color w:val="000000" w:themeColor="text1"/>
        </w:rPr>
        <w:t xml:space="preserve"> - which will see </w:t>
      </w:r>
      <w:r w:rsidR="00AC4B19" w:rsidRPr="00AC4B19">
        <w:rPr>
          <w:rFonts w:ascii="Trebuchet MS" w:hAnsi="Trebuchet MS"/>
        </w:rPr>
        <w:t>Macnas collaborating with And Now, who were responsible for one of the previous Acts of Wanton Wonder, the Longhill Burn</w:t>
      </w:r>
      <w:r w:rsidR="00AC4B19">
        <w:rPr>
          <w:rFonts w:ascii="Trebuchet MS" w:hAnsi="Trebuchet MS"/>
        </w:rPr>
        <w:t xml:space="preserve"> -</w:t>
      </w:r>
      <w:r>
        <w:rPr>
          <w:rFonts w:ascii="Trebuchet MS" w:hAnsi="Trebuchet MS"/>
          <w:color w:val="000000" w:themeColor="text1"/>
        </w:rPr>
        <w:t xml:space="preserve"> will start at 6.30pm at Saville Street</w:t>
      </w:r>
      <w:r w:rsidR="00AC4B19">
        <w:rPr>
          <w:rFonts w:ascii="Trebuchet MS" w:hAnsi="Trebuchet MS"/>
          <w:color w:val="000000" w:themeColor="text1"/>
        </w:rPr>
        <w:t>. It will</w:t>
      </w:r>
      <w:r>
        <w:rPr>
          <w:rFonts w:ascii="Trebuchet MS" w:hAnsi="Trebuchet MS"/>
          <w:color w:val="000000" w:themeColor="text1"/>
        </w:rPr>
        <w:t xml:space="preserve"> and weave along Guildhall Road, Lowgate and High Street before finishing at Humber Street at around </w:t>
      </w:r>
      <w:r w:rsidR="00123DCA">
        <w:rPr>
          <w:rFonts w:ascii="Trebuchet MS" w:hAnsi="Trebuchet MS"/>
          <w:color w:val="000000" w:themeColor="text1"/>
        </w:rPr>
        <w:t>9</w:t>
      </w:r>
      <w:r>
        <w:rPr>
          <w:rFonts w:ascii="Trebuchet MS" w:hAnsi="Trebuchet MS"/>
          <w:color w:val="000000" w:themeColor="text1"/>
        </w:rPr>
        <w:t>pm.</w:t>
      </w:r>
    </w:p>
    <w:p w14:paraId="3E11AC38" w14:textId="77777777" w:rsidR="00F07B58" w:rsidRDefault="00F07B58" w:rsidP="00D45BE7">
      <w:pPr>
        <w:spacing w:after="0" w:line="240" w:lineRule="auto"/>
        <w:rPr>
          <w:rFonts w:ascii="Trebuchet MS" w:eastAsia="Times New Roman" w:hAnsi="Trebuchet MS" w:cs="Times New Roman"/>
          <w:iCs/>
          <w:lang w:eastAsia="en-GB"/>
        </w:rPr>
      </w:pPr>
    </w:p>
    <w:p w14:paraId="1867F67A" w14:textId="3D338C74" w:rsidR="00210B4F" w:rsidRDefault="00D45BE7" w:rsidP="00D45BE7">
      <w:pPr>
        <w:spacing w:after="0" w:line="240" w:lineRule="auto"/>
        <w:rPr>
          <w:rFonts w:ascii="Trebuchet MS" w:eastAsia="Times New Roman" w:hAnsi="Trebuchet MS" w:cs="Times New Roman"/>
          <w:iCs/>
          <w:lang w:eastAsia="en-GB"/>
        </w:rPr>
      </w:pPr>
      <w:r>
        <w:rPr>
          <w:rFonts w:ascii="Trebuchet MS" w:eastAsia="Times New Roman" w:hAnsi="Trebuchet MS" w:cs="Times New Roman"/>
          <w:iCs/>
          <w:lang w:eastAsia="en-GB"/>
        </w:rPr>
        <w:t xml:space="preserve">For more information on </w:t>
      </w:r>
      <w:r w:rsidR="00123DCA">
        <w:rPr>
          <w:rFonts w:ascii="Trebuchet MS" w:eastAsia="Times New Roman" w:hAnsi="Trebuchet MS" w:cs="Times New Roman"/>
          <w:iCs/>
          <w:lang w:eastAsia="en-GB"/>
        </w:rPr>
        <w:t xml:space="preserve">this event, visit </w:t>
      </w:r>
      <w:hyperlink r:id="rId12" w:history="1">
        <w:r w:rsidR="0048222A" w:rsidRPr="00636036">
          <w:rPr>
            <w:rStyle w:val="Hyperlink"/>
            <w:rFonts w:ascii="Trebuchet MS" w:eastAsia="Times New Roman" w:hAnsi="Trebuchet MS" w:cs="Times New Roman"/>
            <w:iCs/>
            <w:lang w:eastAsia="en-GB"/>
          </w:rPr>
          <w:t>www.hull2017.co.uk/greengingerunleashed</w:t>
        </w:r>
      </w:hyperlink>
      <w:r w:rsidR="00210B4F">
        <w:rPr>
          <w:rFonts w:ascii="Trebuchet MS" w:eastAsia="Times New Roman" w:hAnsi="Trebuchet MS" w:cs="Times New Roman"/>
          <w:iCs/>
          <w:lang w:eastAsia="en-GB"/>
        </w:rPr>
        <w:t>.</w:t>
      </w:r>
      <w:r w:rsidR="0048222A">
        <w:rPr>
          <w:rFonts w:ascii="Trebuchet MS" w:eastAsia="Times New Roman" w:hAnsi="Trebuchet MS" w:cs="Times New Roman"/>
          <w:iCs/>
          <w:lang w:eastAsia="en-GB"/>
        </w:rPr>
        <w:t xml:space="preserve"> </w:t>
      </w:r>
    </w:p>
    <w:p w14:paraId="799828F0" w14:textId="77777777" w:rsidR="0048222A" w:rsidRDefault="0048222A" w:rsidP="00D45BE7">
      <w:pPr>
        <w:spacing w:after="0" w:line="240" w:lineRule="auto"/>
        <w:rPr>
          <w:rFonts w:ascii="Trebuchet MS" w:eastAsia="Times New Roman" w:hAnsi="Trebuchet MS" w:cs="Times New Roman"/>
          <w:iCs/>
          <w:lang w:eastAsia="en-GB"/>
        </w:rPr>
      </w:pPr>
    </w:p>
    <w:p w14:paraId="16DFF5EE" w14:textId="2D485592" w:rsidR="00D45BE7" w:rsidRPr="00D45BE7" w:rsidRDefault="00210B4F" w:rsidP="00D45BE7">
      <w:pPr>
        <w:spacing w:after="0" w:line="240" w:lineRule="auto"/>
        <w:rPr>
          <w:rFonts w:ascii="Trebuchet MS" w:eastAsia="Times New Roman" w:hAnsi="Trebuchet MS" w:cs="Times New Roman"/>
          <w:lang w:eastAsia="en-GB"/>
        </w:rPr>
      </w:pPr>
      <w:r>
        <w:rPr>
          <w:rFonts w:ascii="Trebuchet MS" w:eastAsia="Times New Roman" w:hAnsi="Trebuchet MS" w:cs="Times New Roman"/>
          <w:iCs/>
          <w:lang w:eastAsia="en-GB"/>
        </w:rPr>
        <w:t xml:space="preserve">For the full backstory of the </w:t>
      </w:r>
      <w:r w:rsidR="00D45BE7">
        <w:rPr>
          <w:rFonts w:ascii="Trebuchet MS" w:eastAsia="Times New Roman" w:hAnsi="Trebuchet MS" w:cs="Times New Roman"/>
          <w:iCs/>
          <w:lang w:eastAsia="en-GB"/>
        </w:rPr>
        <w:t xml:space="preserve"> Land of Green Ginger visit </w:t>
      </w:r>
      <w:hyperlink r:id="rId13" w:history="1">
        <w:r w:rsidR="00D45BE7" w:rsidRPr="001B1AAF">
          <w:rPr>
            <w:rStyle w:val="Hyperlink"/>
            <w:rFonts w:ascii="Trebuchet MS" w:eastAsia="Times New Roman" w:hAnsi="Trebuchet MS" w:cs="Times New Roman"/>
            <w:iCs/>
            <w:lang w:eastAsia="en-GB"/>
          </w:rPr>
          <w:t>www.greenginger.org</w:t>
        </w:r>
      </w:hyperlink>
      <w:r w:rsidR="00D45BE7">
        <w:rPr>
          <w:rFonts w:ascii="Trebuchet MS" w:eastAsia="Times New Roman" w:hAnsi="Trebuchet MS" w:cs="Times New Roman"/>
          <w:iCs/>
          <w:lang w:eastAsia="en-GB"/>
        </w:rPr>
        <w:t xml:space="preserve"> and follow </w:t>
      </w:r>
      <w:hyperlink r:id="rId14" w:history="1">
        <w:r w:rsidR="00D45BE7" w:rsidRPr="001B1AAF">
          <w:rPr>
            <w:rStyle w:val="Hyperlink"/>
            <w:rFonts w:ascii="Trebuchet MS" w:eastAsia="Times New Roman" w:hAnsi="Trebuchet MS" w:cs="Times New Roman"/>
            <w:iCs/>
            <w:lang w:eastAsia="en-GB"/>
          </w:rPr>
          <w:t>www.facebook.com/greengingerfellowship</w:t>
        </w:r>
      </w:hyperlink>
      <w:r w:rsidR="00D45BE7">
        <w:rPr>
          <w:rFonts w:ascii="Trebuchet MS" w:eastAsia="Times New Roman" w:hAnsi="Trebuchet MS" w:cs="Times New Roman"/>
          <w:iCs/>
          <w:lang w:eastAsia="en-GB"/>
        </w:rPr>
        <w:t xml:space="preserve"> and </w:t>
      </w:r>
      <w:hyperlink r:id="rId15" w:history="1">
        <w:r w:rsidR="00D45BE7" w:rsidRPr="001B1AAF">
          <w:rPr>
            <w:rStyle w:val="Hyperlink"/>
            <w:rFonts w:ascii="Trebuchet MS" w:eastAsia="Times New Roman" w:hAnsi="Trebuchet MS" w:cs="Times New Roman"/>
            <w:iCs/>
            <w:lang w:eastAsia="en-GB"/>
          </w:rPr>
          <w:t>https://twitter.com/GreenGingerHull</w:t>
        </w:r>
      </w:hyperlink>
      <w:r w:rsidR="00D45BE7">
        <w:rPr>
          <w:rFonts w:ascii="Trebuchet MS" w:eastAsia="Times New Roman" w:hAnsi="Trebuchet MS" w:cs="Times New Roman"/>
          <w:iCs/>
          <w:lang w:eastAsia="en-GB"/>
        </w:rPr>
        <w:t xml:space="preserve">.  </w:t>
      </w:r>
    </w:p>
    <w:p w14:paraId="2A1A34EF" w14:textId="77777777" w:rsidR="000B53F8" w:rsidRPr="00D45BE7" w:rsidRDefault="000B53F8" w:rsidP="00D45BE7">
      <w:pPr>
        <w:spacing w:after="0" w:line="240" w:lineRule="auto"/>
        <w:rPr>
          <w:rFonts w:ascii="Trebuchet MS" w:eastAsia="Times New Roman" w:hAnsi="Trebuchet MS" w:cstheme="minorHAnsi"/>
        </w:rPr>
      </w:pPr>
    </w:p>
    <w:p w14:paraId="4A6D745D" w14:textId="77777777" w:rsidR="00F920B2" w:rsidRDefault="00563286" w:rsidP="00E16B04">
      <w:pPr>
        <w:spacing w:after="0" w:line="240" w:lineRule="auto"/>
        <w:jc w:val="center"/>
        <w:rPr>
          <w:rFonts w:ascii="Trebuchet MS" w:hAnsi="Trebuchet MS" w:cstheme="minorHAnsi"/>
          <w:b/>
        </w:rPr>
      </w:pPr>
      <w:r>
        <w:rPr>
          <w:rFonts w:ascii="Trebuchet MS" w:hAnsi="Trebuchet MS" w:cstheme="minorHAnsi"/>
          <w:b/>
        </w:rPr>
        <w:t>ENDS</w:t>
      </w:r>
    </w:p>
    <w:p w14:paraId="6415EED2" w14:textId="77777777" w:rsidR="00C46A38" w:rsidRPr="00441E7E" w:rsidRDefault="00C46A38" w:rsidP="00E16B04">
      <w:pPr>
        <w:spacing w:after="0" w:line="240" w:lineRule="auto"/>
        <w:jc w:val="center"/>
        <w:rPr>
          <w:rFonts w:ascii="Trebuchet MS" w:hAnsi="Trebuchet MS" w:cstheme="minorHAnsi"/>
          <w:b/>
        </w:rPr>
      </w:pPr>
    </w:p>
    <w:p w14:paraId="3877E2BA" w14:textId="4F4E8F86" w:rsidR="00096DAC" w:rsidRDefault="00096DAC" w:rsidP="00F657C7">
      <w:pPr>
        <w:spacing w:after="0" w:line="240" w:lineRule="auto"/>
        <w:jc w:val="center"/>
        <w:rPr>
          <w:rFonts w:ascii="Trebuchet MS" w:hAnsi="Trebuchet MS" w:cstheme="minorHAnsi"/>
        </w:rPr>
      </w:pPr>
      <w:r w:rsidRPr="00441E7E">
        <w:rPr>
          <w:rFonts w:ascii="Trebuchet MS" w:hAnsi="Trebuchet MS" w:cstheme="minorHAnsi"/>
        </w:rPr>
        <w:t xml:space="preserve">For </w:t>
      </w:r>
      <w:r w:rsidR="009C2812" w:rsidRPr="00441E7E">
        <w:rPr>
          <w:rFonts w:ascii="Trebuchet MS" w:hAnsi="Trebuchet MS" w:cstheme="minorHAnsi"/>
        </w:rPr>
        <w:t>press</w:t>
      </w:r>
      <w:r w:rsidRPr="00441E7E">
        <w:rPr>
          <w:rFonts w:ascii="Trebuchet MS" w:hAnsi="Trebuchet MS" w:cstheme="minorHAnsi"/>
        </w:rPr>
        <w:t xml:space="preserve"> information</w:t>
      </w:r>
      <w:r w:rsidR="007C15C4" w:rsidRPr="00441E7E">
        <w:rPr>
          <w:rFonts w:ascii="Trebuchet MS" w:hAnsi="Trebuchet MS" w:cstheme="minorHAnsi"/>
        </w:rPr>
        <w:t>,</w:t>
      </w:r>
      <w:r w:rsidRPr="00441E7E">
        <w:rPr>
          <w:rFonts w:ascii="Trebuchet MS" w:hAnsi="Trebuchet MS" w:cstheme="minorHAnsi"/>
        </w:rPr>
        <w:t xml:space="preserve"> please contact:</w:t>
      </w:r>
      <w:r w:rsidR="00A263B6">
        <w:rPr>
          <w:rFonts w:ascii="Trebuchet MS" w:hAnsi="Trebuchet MS" w:cstheme="minorHAnsi"/>
        </w:rPr>
        <w:t xml:space="preserve"> </w:t>
      </w:r>
      <w:r w:rsidR="00F657C7">
        <w:rPr>
          <w:rFonts w:ascii="Trebuchet MS" w:hAnsi="Trebuchet MS" w:cstheme="minorHAnsi"/>
        </w:rPr>
        <w:t xml:space="preserve">Alix Johnson </w:t>
      </w:r>
      <w:r w:rsidR="00F657C7" w:rsidRPr="007C15C4">
        <w:rPr>
          <w:rFonts w:ascii="Trebuchet MS" w:hAnsi="Trebuchet MS" w:cstheme="minorHAnsi"/>
        </w:rPr>
        <w:t xml:space="preserve">at Hull 2017, </w:t>
      </w:r>
      <w:hyperlink r:id="rId16" w:history="1">
        <w:r w:rsidR="00F657C7" w:rsidRPr="0050360F">
          <w:rPr>
            <w:rStyle w:val="Hyperlink"/>
            <w:rFonts w:ascii="Trebuchet MS" w:hAnsi="Trebuchet MS" w:cstheme="minorHAnsi"/>
          </w:rPr>
          <w:t>alix.johnson@hull2017.co.uk</w:t>
        </w:r>
      </w:hyperlink>
      <w:r w:rsidR="00F657C7" w:rsidRPr="007C15C4">
        <w:rPr>
          <w:rFonts w:ascii="Trebuchet MS" w:hAnsi="Trebuchet MS" w:cstheme="minorHAnsi"/>
        </w:rPr>
        <w:t xml:space="preserve"> / </w:t>
      </w:r>
      <w:r w:rsidR="00F657C7">
        <w:rPr>
          <w:rFonts w:ascii="Trebuchet MS" w:hAnsi="Trebuchet MS" w:cstheme="minorHAnsi"/>
        </w:rPr>
        <w:t>07718 100784</w:t>
      </w:r>
    </w:p>
    <w:p w14:paraId="13E4F767" w14:textId="77777777" w:rsidR="00911F7C" w:rsidRPr="00F657C7" w:rsidRDefault="00911F7C" w:rsidP="00F657C7">
      <w:pPr>
        <w:spacing w:after="0" w:line="240" w:lineRule="auto"/>
        <w:jc w:val="center"/>
        <w:rPr>
          <w:rFonts w:ascii="Trebuchet MS" w:hAnsi="Trebuchet MS" w:cstheme="minorHAnsi"/>
          <w:b/>
        </w:rPr>
      </w:pPr>
    </w:p>
    <w:p w14:paraId="72E79AC5" w14:textId="71E8A14E" w:rsidR="00F07B58" w:rsidRPr="00A8603B" w:rsidRDefault="0080097D" w:rsidP="00A8603B">
      <w:pPr>
        <w:rPr>
          <w:rFonts w:ascii="Trebuchet MS" w:eastAsia="Times New Roman" w:hAnsi="Trebuchet MS" w:cstheme="minorHAnsi"/>
          <w:b/>
          <w:bCs/>
          <w:u w:val="single"/>
        </w:rPr>
      </w:pPr>
      <w:r w:rsidRPr="00563286">
        <w:rPr>
          <w:rFonts w:ascii="Trebuchet MS" w:eastAsia="Times New Roman" w:hAnsi="Trebuchet MS" w:cstheme="minorHAnsi"/>
          <w:b/>
          <w:bCs/>
          <w:u w:val="single"/>
        </w:rPr>
        <w:t>NOTES TO EDITORS</w:t>
      </w:r>
    </w:p>
    <w:p w14:paraId="0E6F618A" w14:textId="2EDD17D2" w:rsidR="00163C5E" w:rsidRPr="00D72353" w:rsidRDefault="00163C5E" w:rsidP="000157F7">
      <w:pPr>
        <w:spacing w:after="0" w:line="240" w:lineRule="auto"/>
        <w:jc w:val="both"/>
        <w:rPr>
          <w:rFonts w:ascii="Trebuchet MS" w:hAnsi="Trebuchet MS" w:cs="Times"/>
          <w:b/>
          <w:color w:val="000000" w:themeColor="text1"/>
          <w:sz w:val="20"/>
          <w:szCs w:val="20"/>
        </w:rPr>
      </w:pPr>
      <w:r w:rsidRPr="00D72353">
        <w:rPr>
          <w:rFonts w:ascii="Trebuchet MS" w:hAnsi="Trebuchet MS" w:cs="Times"/>
          <w:b/>
          <w:color w:val="000000" w:themeColor="text1"/>
          <w:sz w:val="20"/>
          <w:szCs w:val="20"/>
        </w:rPr>
        <w:t xml:space="preserve">Act I: 7 Alleys by Periplum </w:t>
      </w:r>
    </w:p>
    <w:p w14:paraId="1EC79076" w14:textId="77777777" w:rsidR="000157F7" w:rsidRPr="00D72353" w:rsidRDefault="000157F7" w:rsidP="000157F7">
      <w:pPr>
        <w:spacing w:after="0" w:line="240" w:lineRule="auto"/>
        <w:jc w:val="both"/>
        <w:rPr>
          <w:rFonts w:ascii="Trebuchet MS" w:hAnsi="Trebuchet MS" w:cs="Times"/>
          <w:b/>
          <w:color w:val="000000" w:themeColor="text1"/>
          <w:sz w:val="20"/>
          <w:szCs w:val="20"/>
        </w:rPr>
      </w:pPr>
    </w:p>
    <w:p w14:paraId="61FDB6A9" w14:textId="4B078AA5" w:rsidR="00163C5E" w:rsidRPr="00D72353" w:rsidRDefault="000157F7" w:rsidP="000157F7">
      <w:pPr>
        <w:spacing w:after="0" w:line="240" w:lineRule="auto"/>
        <w:jc w:val="both"/>
        <w:rPr>
          <w:rFonts w:ascii="Trebuchet MS" w:hAnsi="Trebuchet MS"/>
          <w:color w:val="000000" w:themeColor="text1"/>
          <w:sz w:val="20"/>
          <w:szCs w:val="20"/>
        </w:rPr>
      </w:pPr>
      <w:r w:rsidRPr="00D72353">
        <w:rPr>
          <w:rFonts w:ascii="Trebuchet MS" w:hAnsi="Trebuchet MS" w:cs="Times"/>
          <w:color w:val="000000" w:themeColor="text1"/>
          <w:sz w:val="20"/>
          <w:szCs w:val="20"/>
        </w:rPr>
        <w:t>A</w:t>
      </w:r>
      <w:r w:rsidR="00163C5E" w:rsidRPr="00D72353">
        <w:rPr>
          <w:rFonts w:ascii="Trebuchet MS" w:hAnsi="Trebuchet MS" w:cs="Times"/>
          <w:color w:val="000000" w:themeColor="text1"/>
          <w:sz w:val="20"/>
          <w:szCs w:val="20"/>
        </w:rPr>
        <w:t xml:space="preserve">rtists </w:t>
      </w:r>
      <w:r w:rsidR="00210B4F">
        <w:rPr>
          <w:rFonts w:ascii="Trebuchet MS" w:hAnsi="Trebuchet MS" w:cs="Times"/>
          <w:color w:val="000000" w:themeColor="text1"/>
          <w:sz w:val="20"/>
          <w:szCs w:val="20"/>
        </w:rPr>
        <w:t>Claire</w:t>
      </w:r>
      <w:r w:rsidR="00210B4F" w:rsidRPr="00D72353">
        <w:rPr>
          <w:rFonts w:ascii="Trebuchet MS" w:hAnsi="Trebuchet MS" w:cs="Times"/>
          <w:color w:val="000000" w:themeColor="text1"/>
          <w:sz w:val="20"/>
          <w:szCs w:val="20"/>
        </w:rPr>
        <w:t xml:space="preserve"> </w:t>
      </w:r>
      <w:r w:rsidRPr="00D72353">
        <w:rPr>
          <w:rFonts w:ascii="Trebuchet MS" w:hAnsi="Trebuchet MS" w:cs="Times"/>
          <w:color w:val="000000" w:themeColor="text1"/>
          <w:sz w:val="20"/>
          <w:szCs w:val="20"/>
        </w:rPr>
        <w:t xml:space="preserve">Raftery and Damian Wright </w:t>
      </w:r>
      <w:r w:rsidR="00163C5E" w:rsidRPr="00D72353">
        <w:rPr>
          <w:rFonts w:ascii="Trebuchet MS" w:hAnsi="Trebuchet MS" w:cs="Times"/>
          <w:color w:val="000000" w:themeColor="text1"/>
          <w:sz w:val="20"/>
          <w:szCs w:val="20"/>
        </w:rPr>
        <w:t xml:space="preserve">talked to residents of the Preston Road area about </w:t>
      </w:r>
      <w:r w:rsidR="00163C5E" w:rsidRPr="00D72353">
        <w:rPr>
          <w:rFonts w:ascii="Trebuchet MS" w:hAnsi="Trebuchet MS"/>
          <w:color w:val="000000" w:themeColor="text1"/>
          <w:sz w:val="20"/>
          <w:szCs w:val="20"/>
        </w:rPr>
        <w:t xml:space="preserve">their childhood memories and the uniqueness of their neighbourhood. A recurring story was the myth surrounding a network of six alleys with a seventh that opens at will to reveal all manner of wondrous phenomena. </w:t>
      </w:r>
    </w:p>
    <w:p w14:paraId="7AB60AD1" w14:textId="77777777" w:rsidR="000157F7" w:rsidRPr="00D72353" w:rsidRDefault="000157F7" w:rsidP="000157F7">
      <w:pPr>
        <w:spacing w:after="0" w:line="240" w:lineRule="auto"/>
        <w:jc w:val="both"/>
        <w:rPr>
          <w:rFonts w:ascii="Trebuchet MS" w:hAnsi="Trebuchet MS"/>
          <w:color w:val="000000" w:themeColor="text1"/>
          <w:sz w:val="20"/>
          <w:szCs w:val="20"/>
        </w:rPr>
      </w:pPr>
    </w:p>
    <w:p w14:paraId="5D554ED4" w14:textId="34CA0044" w:rsidR="00163C5E" w:rsidRPr="00D72353" w:rsidRDefault="00163C5E" w:rsidP="000157F7">
      <w:pPr>
        <w:spacing w:after="0" w:line="240" w:lineRule="auto"/>
        <w:jc w:val="both"/>
        <w:rPr>
          <w:rFonts w:ascii="Trebuchet MS" w:hAnsi="Trebuchet MS" w:cs="Times"/>
          <w:color w:val="000000" w:themeColor="text1"/>
          <w:sz w:val="20"/>
          <w:szCs w:val="20"/>
        </w:rPr>
      </w:pPr>
      <w:r w:rsidRPr="00D72353">
        <w:rPr>
          <w:rFonts w:ascii="Trebuchet MS" w:hAnsi="Trebuchet MS" w:cs="Times"/>
          <w:color w:val="000000" w:themeColor="text1"/>
          <w:sz w:val="20"/>
          <w:szCs w:val="20"/>
        </w:rPr>
        <w:t xml:space="preserve">Periplum re-invented the myth, weaving social history and fictional characters together to create an after-dark performance that allowed the audience to journey through the stories to one last challenge – travelling through the seventh alley itself. </w:t>
      </w:r>
    </w:p>
    <w:p w14:paraId="447912C9" w14:textId="77777777" w:rsidR="000157F7" w:rsidRPr="00D72353" w:rsidRDefault="000157F7" w:rsidP="000157F7">
      <w:pPr>
        <w:spacing w:after="0" w:line="240" w:lineRule="auto"/>
        <w:jc w:val="both"/>
        <w:rPr>
          <w:rFonts w:ascii="Trebuchet MS" w:hAnsi="Trebuchet MS" w:cs="Times"/>
          <w:color w:val="000000" w:themeColor="text1"/>
          <w:sz w:val="20"/>
          <w:szCs w:val="20"/>
        </w:rPr>
      </w:pPr>
    </w:p>
    <w:p w14:paraId="2CBE0843" w14:textId="4B766572" w:rsidR="00163C5E" w:rsidRPr="00D72353" w:rsidRDefault="00163C5E" w:rsidP="000157F7">
      <w:pPr>
        <w:spacing w:after="0" w:line="240" w:lineRule="auto"/>
        <w:jc w:val="both"/>
        <w:rPr>
          <w:rFonts w:ascii="Trebuchet MS" w:hAnsi="Trebuchet MS" w:cs="Times"/>
          <w:color w:val="000000" w:themeColor="text1"/>
          <w:sz w:val="20"/>
          <w:szCs w:val="20"/>
        </w:rPr>
      </w:pPr>
      <w:r w:rsidRPr="00D72353">
        <w:rPr>
          <w:rFonts w:ascii="Trebuchet MS" w:hAnsi="Trebuchet MS" w:cs="Times"/>
          <w:color w:val="000000" w:themeColor="text1"/>
          <w:sz w:val="20"/>
          <w:szCs w:val="20"/>
        </w:rPr>
        <w:t>A beautiful carriage pulled by two black horses travelled around East Hull, stopping outside people’s front doors to hand-deliver invitations to join the search for the 7 Alleys</w:t>
      </w:r>
      <w:r w:rsidR="00D72353" w:rsidRPr="00D72353">
        <w:rPr>
          <w:rFonts w:ascii="Trebuchet MS" w:hAnsi="Trebuchet MS" w:cs="Times"/>
          <w:color w:val="000000" w:themeColor="text1"/>
          <w:sz w:val="20"/>
          <w:szCs w:val="20"/>
        </w:rPr>
        <w:t xml:space="preserve"> in East Park, which was attended by over 11,000 people.</w:t>
      </w:r>
      <w:r w:rsidRPr="00D72353">
        <w:rPr>
          <w:rFonts w:ascii="Trebuchet MS" w:hAnsi="Trebuchet MS" w:cs="Times"/>
          <w:color w:val="000000" w:themeColor="text1"/>
          <w:sz w:val="20"/>
          <w:szCs w:val="20"/>
        </w:rPr>
        <w:t xml:space="preserve"> </w:t>
      </w:r>
    </w:p>
    <w:p w14:paraId="29590F54" w14:textId="6BF9824E" w:rsidR="000157F7" w:rsidRPr="00D72353" w:rsidRDefault="000157F7" w:rsidP="000157F7">
      <w:pPr>
        <w:spacing w:after="0" w:line="240" w:lineRule="auto"/>
        <w:jc w:val="both"/>
        <w:rPr>
          <w:rFonts w:ascii="Trebuchet MS" w:hAnsi="Trebuchet MS" w:cs="Times"/>
          <w:color w:val="000000" w:themeColor="text1"/>
          <w:sz w:val="20"/>
          <w:szCs w:val="20"/>
        </w:rPr>
      </w:pPr>
    </w:p>
    <w:p w14:paraId="3C619D81" w14:textId="68FDC55F" w:rsidR="00163C5E" w:rsidRPr="00D72353" w:rsidRDefault="00163C5E" w:rsidP="000157F7">
      <w:pPr>
        <w:spacing w:after="0" w:line="240" w:lineRule="auto"/>
        <w:jc w:val="both"/>
        <w:rPr>
          <w:rFonts w:ascii="Trebuchet MS" w:hAnsi="Trebuchet MS" w:cs="Times"/>
          <w:b/>
          <w:color w:val="000000" w:themeColor="text1"/>
          <w:sz w:val="20"/>
          <w:szCs w:val="20"/>
        </w:rPr>
      </w:pPr>
      <w:r w:rsidRPr="00D72353">
        <w:rPr>
          <w:rFonts w:ascii="Trebuchet MS" w:hAnsi="Trebuchet MS" w:cs="Times"/>
          <w:b/>
          <w:color w:val="000000" w:themeColor="text1"/>
          <w:sz w:val="20"/>
          <w:szCs w:val="20"/>
        </w:rPr>
        <w:t>Act II: The Gold Nose of Green Ginger</w:t>
      </w:r>
      <w:r w:rsidRPr="00D72353">
        <w:rPr>
          <w:rFonts w:ascii="Trebuchet MS" w:hAnsi="Trebuchet MS" w:cs="Times"/>
          <w:color w:val="000000" w:themeColor="text1"/>
          <w:sz w:val="20"/>
          <w:szCs w:val="20"/>
        </w:rPr>
        <w:t xml:space="preserve"> </w:t>
      </w:r>
      <w:r w:rsidRPr="00D72353">
        <w:rPr>
          <w:rFonts w:ascii="Trebuchet MS" w:hAnsi="Trebuchet MS" w:cs="Times"/>
          <w:b/>
          <w:color w:val="000000" w:themeColor="text1"/>
          <w:sz w:val="20"/>
          <w:szCs w:val="20"/>
        </w:rPr>
        <w:t>by Joshua Sofaer</w:t>
      </w:r>
    </w:p>
    <w:p w14:paraId="6A89CACA" w14:textId="77777777" w:rsidR="000157F7" w:rsidRPr="00D72353" w:rsidRDefault="000157F7" w:rsidP="000157F7">
      <w:pPr>
        <w:spacing w:after="0" w:line="240" w:lineRule="auto"/>
        <w:jc w:val="both"/>
        <w:rPr>
          <w:rFonts w:ascii="Trebuchet MS" w:hAnsi="Trebuchet MS" w:cs="Times"/>
          <w:b/>
          <w:color w:val="000000" w:themeColor="text1"/>
          <w:sz w:val="20"/>
          <w:szCs w:val="20"/>
        </w:rPr>
      </w:pPr>
    </w:p>
    <w:p w14:paraId="205C5DBC" w14:textId="77777777" w:rsidR="00EA2027" w:rsidRPr="00D72353" w:rsidRDefault="00F55D97" w:rsidP="000157F7">
      <w:pPr>
        <w:spacing w:after="0" w:line="240" w:lineRule="auto"/>
        <w:jc w:val="both"/>
        <w:rPr>
          <w:rFonts w:ascii="Trebuchet MS" w:hAnsi="Trebuchet MS"/>
          <w:color w:val="191919"/>
          <w:sz w:val="20"/>
          <w:szCs w:val="20"/>
          <w:shd w:val="clear" w:color="auto" w:fill="FFFFFF"/>
        </w:rPr>
      </w:pPr>
      <w:r w:rsidRPr="00D72353">
        <w:rPr>
          <w:rFonts w:ascii="Trebuchet MS" w:hAnsi="Trebuchet MS"/>
          <w:color w:val="191919"/>
          <w:sz w:val="20"/>
          <w:szCs w:val="20"/>
          <w:shd w:val="clear" w:color="auto" w:fill="FFFFFF"/>
        </w:rPr>
        <w:t xml:space="preserve">The Green Ginger Fellowship </w:t>
      </w:r>
      <w:r w:rsidR="00EA2027" w:rsidRPr="00D72353">
        <w:rPr>
          <w:rFonts w:ascii="Trebuchet MS" w:hAnsi="Trebuchet MS"/>
          <w:color w:val="191919"/>
          <w:sz w:val="20"/>
          <w:szCs w:val="20"/>
          <w:shd w:val="clear" w:color="auto" w:fill="FFFFFF"/>
        </w:rPr>
        <w:t xml:space="preserve">discovered the Gold Nose of Green Ginger, long considered an urban myth, </w:t>
      </w:r>
      <w:r w:rsidRPr="00D72353">
        <w:rPr>
          <w:rFonts w:ascii="Trebuchet MS" w:hAnsi="Trebuchet MS"/>
          <w:color w:val="191919"/>
          <w:sz w:val="20"/>
          <w:szCs w:val="20"/>
          <w:shd w:val="clear" w:color="auto" w:fill="FFFFFF"/>
        </w:rPr>
        <w:t>while delving into the cache of Land of Green Ginger crates under investigation.</w:t>
      </w:r>
      <w:r w:rsidR="00EA2027" w:rsidRPr="00D72353">
        <w:rPr>
          <w:rFonts w:ascii="Trebuchet MS" w:hAnsi="Trebuchet MS"/>
          <w:color w:val="191919"/>
          <w:sz w:val="20"/>
          <w:szCs w:val="20"/>
          <w:shd w:val="clear" w:color="auto" w:fill="FFFFFF"/>
        </w:rPr>
        <w:t xml:space="preserve"> </w:t>
      </w:r>
    </w:p>
    <w:p w14:paraId="0B368CF6" w14:textId="77777777" w:rsidR="00EA2027" w:rsidRPr="00D72353" w:rsidRDefault="00EA2027" w:rsidP="000157F7">
      <w:pPr>
        <w:spacing w:after="0" w:line="240" w:lineRule="auto"/>
        <w:jc w:val="both"/>
        <w:rPr>
          <w:rFonts w:ascii="Trebuchet MS" w:hAnsi="Trebuchet MS"/>
          <w:color w:val="191919"/>
          <w:sz w:val="20"/>
          <w:szCs w:val="20"/>
          <w:shd w:val="clear" w:color="auto" w:fill="FFFFFF"/>
        </w:rPr>
      </w:pPr>
    </w:p>
    <w:p w14:paraId="1C8AEE90" w14:textId="12D56E61" w:rsidR="00F55D97" w:rsidRPr="00D72353" w:rsidRDefault="00EA2027" w:rsidP="000157F7">
      <w:pPr>
        <w:spacing w:after="0" w:line="240" w:lineRule="auto"/>
        <w:jc w:val="both"/>
        <w:rPr>
          <w:rFonts w:ascii="Trebuchet MS" w:hAnsi="Trebuchet MS"/>
          <w:color w:val="191919"/>
          <w:sz w:val="20"/>
          <w:szCs w:val="20"/>
          <w:shd w:val="clear" w:color="auto" w:fill="FFFFFF"/>
        </w:rPr>
      </w:pPr>
      <w:r w:rsidRPr="00D72353">
        <w:rPr>
          <w:rFonts w:ascii="Trebuchet MS" w:hAnsi="Trebuchet MS"/>
          <w:color w:val="191919"/>
          <w:sz w:val="20"/>
          <w:szCs w:val="20"/>
          <w:shd w:val="clear" w:color="auto" w:fill="FFFFFF"/>
        </w:rPr>
        <w:t xml:space="preserve">Between June and August, the nose took up residency at North Point Shopping Centre in Bransholme, where it was visited by around 30,000 people, before being transferred to Hull History Centre. </w:t>
      </w:r>
    </w:p>
    <w:p w14:paraId="2699AA27" w14:textId="702153EF" w:rsidR="00EA2027" w:rsidRPr="00D72353" w:rsidRDefault="00EA2027" w:rsidP="000157F7">
      <w:pPr>
        <w:spacing w:after="0" w:line="240" w:lineRule="auto"/>
        <w:jc w:val="both"/>
        <w:rPr>
          <w:rFonts w:ascii="Trebuchet MS" w:hAnsi="Trebuchet MS"/>
          <w:color w:val="191919"/>
          <w:sz w:val="20"/>
          <w:szCs w:val="20"/>
          <w:shd w:val="clear" w:color="auto" w:fill="FFFFFF"/>
        </w:rPr>
      </w:pPr>
    </w:p>
    <w:p w14:paraId="61D18EBF" w14:textId="6D9D93A7" w:rsidR="00EA2027" w:rsidRPr="00D72353" w:rsidRDefault="00EA2027" w:rsidP="000157F7">
      <w:pPr>
        <w:spacing w:after="0" w:line="240" w:lineRule="auto"/>
        <w:jc w:val="both"/>
        <w:rPr>
          <w:rFonts w:ascii="Trebuchet MS" w:hAnsi="Trebuchet MS" w:cs="Arial"/>
          <w:color w:val="141414"/>
          <w:sz w:val="20"/>
          <w:szCs w:val="20"/>
          <w:shd w:val="clear" w:color="auto" w:fill="FFFFFF"/>
        </w:rPr>
      </w:pPr>
      <w:r w:rsidRPr="00D72353">
        <w:rPr>
          <w:rFonts w:ascii="Trebuchet MS" w:hAnsi="Trebuchet MS" w:cs="Arial"/>
          <w:color w:val="141414"/>
          <w:sz w:val="20"/>
          <w:szCs w:val="20"/>
          <w:shd w:val="clear" w:color="auto" w:fill="FFFFFF"/>
        </w:rPr>
        <w:t>Believed to bring unexplainable good fortune to all who come into contact with it, The Gold Nose has received around 30,000 visits from people who have made wishes, shared a secret with it in the ‘secret pocket’ where some also claimed to hear The Nose breathe, and engaged in various nose-themed crafts, activities and even parties.</w:t>
      </w:r>
    </w:p>
    <w:p w14:paraId="4382503F" w14:textId="20F84586" w:rsidR="000157F7" w:rsidRPr="00D72353" w:rsidRDefault="000157F7" w:rsidP="000157F7">
      <w:pPr>
        <w:spacing w:after="0" w:line="240" w:lineRule="auto"/>
        <w:jc w:val="both"/>
        <w:rPr>
          <w:rFonts w:ascii="Trebuchet MS" w:hAnsi="Trebuchet MS"/>
          <w:color w:val="000000" w:themeColor="text1"/>
          <w:sz w:val="20"/>
          <w:szCs w:val="20"/>
        </w:rPr>
      </w:pPr>
    </w:p>
    <w:p w14:paraId="10582886" w14:textId="5E72FC87" w:rsidR="00163C5E" w:rsidRPr="00D72353" w:rsidRDefault="00163C5E" w:rsidP="000157F7">
      <w:pPr>
        <w:spacing w:after="0" w:line="240" w:lineRule="auto"/>
        <w:rPr>
          <w:rFonts w:ascii="Trebuchet MS" w:hAnsi="Trebuchet MS"/>
          <w:b/>
          <w:sz w:val="20"/>
          <w:szCs w:val="20"/>
          <w:lang w:val="en"/>
        </w:rPr>
      </w:pPr>
      <w:r w:rsidRPr="00D72353">
        <w:rPr>
          <w:rFonts w:ascii="Trebuchet MS" w:hAnsi="Trebuchet MS"/>
          <w:b/>
          <w:sz w:val="20"/>
          <w:szCs w:val="20"/>
          <w:lang w:val="en"/>
        </w:rPr>
        <w:t>Act III: Longhill Burn</w:t>
      </w:r>
      <w:r w:rsidR="000157F7" w:rsidRPr="00D72353">
        <w:rPr>
          <w:rFonts w:ascii="Trebuchet MS" w:hAnsi="Trebuchet MS"/>
          <w:b/>
          <w:sz w:val="20"/>
          <w:szCs w:val="20"/>
          <w:lang w:val="en"/>
        </w:rPr>
        <w:t xml:space="preserve"> by And Now</w:t>
      </w:r>
    </w:p>
    <w:p w14:paraId="211749A4" w14:textId="6CDB527C" w:rsidR="00163C5E" w:rsidRPr="00D72353" w:rsidRDefault="00163C5E" w:rsidP="000157F7">
      <w:pPr>
        <w:spacing w:after="0" w:line="240" w:lineRule="auto"/>
        <w:rPr>
          <w:rFonts w:ascii="Trebuchet MS" w:hAnsi="Trebuchet MS"/>
          <w:b/>
          <w:sz w:val="20"/>
          <w:szCs w:val="20"/>
          <w:lang w:val="en"/>
        </w:rPr>
      </w:pPr>
    </w:p>
    <w:p w14:paraId="2342E72B" w14:textId="350593CD" w:rsidR="00F55D97" w:rsidRPr="00D72353" w:rsidRDefault="00F55D97" w:rsidP="000157F7">
      <w:pPr>
        <w:spacing w:after="0" w:line="240" w:lineRule="auto"/>
        <w:rPr>
          <w:rFonts w:ascii="Trebuchet MS" w:hAnsi="Trebuchet MS"/>
          <w:sz w:val="20"/>
          <w:szCs w:val="20"/>
          <w:lang w:val="en"/>
        </w:rPr>
      </w:pPr>
      <w:r w:rsidRPr="00D72353">
        <w:rPr>
          <w:rFonts w:ascii="Trebuchet MS" w:hAnsi="Trebuchet MS"/>
          <w:sz w:val="20"/>
          <w:szCs w:val="20"/>
          <w:lang w:val="en"/>
        </w:rPr>
        <w:t xml:space="preserve">In July, over 2,400 gathered at Eastmount Playing Fields </w:t>
      </w:r>
      <w:r w:rsidRPr="00D72353">
        <w:rPr>
          <w:rFonts w:ascii="Trebuchet MS" w:eastAsia="Times New Roman" w:hAnsi="Trebuchet MS" w:cs="Times New Roman"/>
          <w:color w:val="191919"/>
          <w:sz w:val="20"/>
          <w:szCs w:val="20"/>
          <w:lang w:eastAsia="en-GB"/>
        </w:rPr>
        <w:t>for music, dancing, surprises, fireworks and the lighting of a huge and beautiful bonfire</w:t>
      </w:r>
    </w:p>
    <w:p w14:paraId="769265B5" w14:textId="77777777" w:rsidR="001B163E" w:rsidRPr="00D72353" w:rsidRDefault="001B163E" w:rsidP="000157F7">
      <w:pPr>
        <w:spacing w:after="0" w:line="240" w:lineRule="auto"/>
        <w:rPr>
          <w:rFonts w:ascii="Trebuchet MS" w:hAnsi="Trebuchet MS"/>
          <w:b/>
          <w:sz w:val="20"/>
          <w:szCs w:val="20"/>
          <w:lang w:val="en"/>
        </w:rPr>
      </w:pPr>
    </w:p>
    <w:p w14:paraId="1570CB75" w14:textId="15622BEC" w:rsidR="00163C5E" w:rsidRPr="00D72353" w:rsidRDefault="00163C5E" w:rsidP="000157F7">
      <w:pPr>
        <w:spacing w:after="0" w:line="240" w:lineRule="auto"/>
        <w:rPr>
          <w:rFonts w:ascii="Trebuchet MS" w:hAnsi="Trebuchet MS"/>
          <w:b/>
          <w:sz w:val="20"/>
          <w:szCs w:val="20"/>
          <w:lang w:val="en"/>
        </w:rPr>
      </w:pPr>
      <w:r w:rsidRPr="00D72353">
        <w:rPr>
          <w:rFonts w:ascii="Trebuchet MS" w:hAnsi="Trebuchet MS"/>
          <w:b/>
          <w:sz w:val="20"/>
          <w:szCs w:val="20"/>
          <w:lang w:val="en"/>
        </w:rPr>
        <w:t>Act IV</w:t>
      </w:r>
      <w:r w:rsidR="000157F7" w:rsidRPr="00D72353">
        <w:rPr>
          <w:rFonts w:ascii="Trebuchet MS" w:hAnsi="Trebuchet MS"/>
          <w:b/>
          <w:sz w:val="20"/>
          <w:szCs w:val="20"/>
          <w:lang w:val="en"/>
        </w:rPr>
        <w:t>: Re-Redifussion by Aswarm</w:t>
      </w:r>
    </w:p>
    <w:p w14:paraId="1DB7AD85" w14:textId="77777777"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3677D5D5" w14:textId="5D06788C"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Inspired by the original Rediffusion company which distributed voices out across the city, Re-Redif</w:t>
      </w:r>
      <w:r w:rsidR="00646C75" w:rsidRPr="00D72353">
        <w:rPr>
          <w:rFonts w:ascii="Trebuchet MS" w:eastAsia="Times New Roman" w:hAnsi="Trebuchet MS" w:cs="Times New Roman"/>
          <w:color w:val="191919"/>
          <w:sz w:val="20"/>
          <w:szCs w:val="20"/>
          <w:lang w:eastAsia="en-GB"/>
        </w:rPr>
        <w:t>fusion formed to see if they could</w:t>
      </w:r>
      <w:r w:rsidRPr="00D72353">
        <w:rPr>
          <w:rFonts w:ascii="Trebuchet MS" w:eastAsia="Times New Roman" w:hAnsi="Trebuchet MS" w:cs="Times New Roman"/>
          <w:color w:val="191919"/>
          <w:sz w:val="20"/>
          <w:szCs w:val="20"/>
          <w:lang w:eastAsia="en-GB"/>
        </w:rPr>
        <w:t xml:space="preserve"> reverse the network.</w:t>
      </w:r>
    </w:p>
    <w:p w14:paraId="1E1E8AA4" w14:textId="77777777"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2E531356" w14:textId="1DD82E6D" w:rsidR="001B163E" w:rsidRPr="00D72353" w:rsidRDefault="00646C75"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 xml:space="preserve">After </w:t>
      </w:r>
      <w:r w:rsidR="001B163E" w:rsidRPr="00D72353">
        <w:rPr>
          <w:rFonts w:ascii="Trebuchet MS" w:eastAsia="Times New Roman" w:hAnsi="Trebuchet MS" w:cs="Times New Roman"/>
          <w:color w:val="191919"/>
          <w:sz w:val="20"/>
          <w:szCs w:val="20"/>
          <w:lang w:eastAsia="en-GB"/>
        </w:rPr>
        <w:t>extracting, gathering and distill</w:t>
      </w:r>
      <w:r w:rsidRPr="00D72353">
        <w:rPr>
          <w:rFonts w:ascii="Trebuchet MS" w:eastAsia="Times New Roman" w:hAnsi="Trebuchet MS" w:cs="Times New Roman"/>
          <w:color w:val="191919"/>
          <w:sz w:val="20"/>
          <w:szCs w:val="20"/>
          <w:lang w:eastAsia="en-GB"/>
        </w:rPr>
        <w:t xml:space="preserve">ing </w:t>
      </w:r>
      <w:r w:rsidR="00497207">
        <w:rPr>
          <w:rFonts w:ascii="Trebuchet MS" w:eastAsia="Times New Roman" w:hAnsi="Trebuchet MS" w:cs="Times New Roman"/>
          <w:color w:val="191919"/>
          <w:sz w:val="20"/>
          <w:szCs w:val="20"/>
          <w:lang w:eastAsia="en-GB"/>
        </w:rPr>
        <w:t xml:space="preserve">local </w:t>
      </w:r>
      <w:r w:rsidRPr="00D72353">
        <w:rPr>
          <w:rFonts w:ascii="Trebuchet MS" w:eastAsia="Times New Roman" w:hAnsi="Trebuchet MS" w:cs="Times New Roman"/>
          <w:color w:val="191919"/>
          <w:sz w:val="20"/>
          <w:szCs w:val="20"/>
          <w:lang w:eastAsia="en-GB"/>
        </w:rPr>
        <w:t>voices from across the city, they</w:t>
      </w:r>
      <w:r w:rsidR="001B163E" w:rsidRPr="00D72353">
        <w:rPr>
          <w:rFonts w:ascii="Trebuchet MS" w:eastAsia="Times New Roman" w:hAnsi="Trebuchet MS" w:cs="Times New Roman"/>
          <w:color w:val="191919"/>
          <w:sz w:val="20"/>
          <w:szCs w:val="20"/>
          <w:lang w:eastAsia="en-GB"/>
        </w:rPr>
        <w:t xml:space="preserve"> found a way to harness this extraordinary energy within the multi-sensory Voice Park</w:t>
      </w:r>
      <w:r w:rsidR="00CC7523" w:rsidRPr="00D72353">
        <w:rPr>
          <w:rFonts w:ascii="Trebuchet MS" w:eastAsia="Times New Roman" w:hAnsi="Trebuchet MS" w:cs="Times New Roman"/>
          <w:color w:val="191919"/>
          <w:sz w:val="20"/>
          <w:szCs w:val="20"/>
          <w:lang w:eastAsia="en-GB"/>
        </w:rPr>
        <w:t xml:space="preserve"> at Pickering Park Pool</w:t>
      </w:r>
      <w:r w:rsidR="001B163E" w:rsidRPr="00D72353">
        <w:rPr>
          <w:rFonts w:ascii="Trebuchet MS" w:eastAsia="Times New Roman" w:hAnsi="Trebuchet MS" w:cs="Times New Roman"/>
          <w:color w:val="191919"/>
          <w:sz w:val="20"/>
          <w:szCs w:val="20"/>
          <w:lang w:eastAsia="en-GB"/>
        </w:rPr>
        <w:t>.</w:t>
      </w:r>
    </w:p>
    <w:p w14:paraId="275F1700" w14:textId="77777777"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4419A49B" w14:textId="31F05AE2"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Over 2,800 people visited the Voice Park to play with the collective power of Hull’s voice and help Re-Rediffusion in their quest to find the </w:t>
      </w:r>
      <w:r w:rsidRPr="00D72353">
        <w:rPr>
          <w:rFonts w:ascii="Trebuchet MS" w:eastAsia="Times New Roman" w:hAnsi="Trebuchet MS" w:cs="Times New Roman"/>
          <w:i/>
          <w:iCs/>
          <w:color w:val="191919"/>
          <w:sz w:val="20"/>
          <w:szCs w:val="20"/>
          <w:bdr w:val="none" w:sz="0" w:space="0" w:color="auto" w:frame="1"/>
          <w:lang w:eastAsia="en-GB"/>
        </w:rPr>
        <w:t>Essence de Voix</w:t>
      </w:r>
      <w:r w:rsidRPr="00D72353">
        <w:rPr>
          <w:rFonts w:ascii="Trebuchet MS" w:eastAsia="Times New Roman" w:hAnsi="Trebuchet MS" w:cs="Times New Roman"/>
          <w:color w:val="191919"/>
          <w:sz w:val="20"/>
          <w:szCs w:val="20"/>
          <w:lang w:eastAsia="en-GB"/>
        </w:rPr>
        <w:t> – the most potent distillation of the city’s combined voices.</w:t>
      </w:r>
    </w:p>
    <w:p w14:paraId="233A07CB" w14:textId="77777777" w:rsidR="00163C5E" w:rsidRPr="00D72353" w:rsidRDefault="00163C5E" w:rsidP="000157F7">
      <w:pPr>
        <w:spacing w:after="0" w:line="240" w:lineRule="auto"/>
        <w:rPr>
          <w:rFonts w:ascii="Trebuchet MS" w:hAnsi="Trebuchet MS"/>
          <w:b/>
          <w:sz w:val="20"/>
          <w:szCs w:val="20"/>
          <w:lang w:val="en"/>
        </w:rPr>
      </w:pPr>
    </w:p>
    <w:p w14:paraId="0449CABF" w14:textId="36BFB332" w:rsidR="00163C5E" w:rsidRPr="00D72353" w:rsidRDefault="00163C5E" w:rsidP="000157F7">
      <w:pPr>
        <w:spacing w:after="0" w:line="240" w:lineRule="auto"/>
        <w:rPr>
          <w:rFonts w:ascii="Trebuchet MS" w:hAnsi="Trebuchet MS"/>
          <w:b/>
          <w:sz w:val="20"/>
          <w:szCs w:val="20"/>
        </w:rPr>
      </w:pPr>
      <w:r w:rsidRPr="00D72353">
        <w:rPr>
          <w:rFonts w:ascii="Trebuchet MS" w:hAnsi="Trebuchet MS"/>
          <w:b/>
          <w:sz w:val="20"/>
          <w:szCs w:val="20"/>
        </w:rPr>
        <w:t>Act V: Micropolis</w:t>
      </w:r>
      <w:r w:rsidR="000157F7" w:rsidRPr="00D72353">
        <w:rPr>
          <w:rFonts w:ascii="Trebuchet MS" w:hAnsi="Trebuchet MS"/>
          <w:b/>
          <w:sz w:val="20"/>
          <w:szCs w:val="20"/>
        </w:rPr>
        <w:t xml:space="preserve"> by Davy and Kristin McGuire</w:t>
      </w:r>
    </w:p>
    <w:p w14:paraId="1DF3A641" w14:textId="7AD95906" w:rsidR="00163C5E" w:rsidRPr="00D72353" w:rsidRDefault="00163C5E" w:rsidP="000157F7">
      <w:pPr>
        <w:spacing w:after="0" w:line="240" w:lineRule="auto"/>
        <w:rPr>
          <w:rFonts w:ascii="Trebuchet MS" w:hAnsi="Trebuchet MS"/>
          <w:b/>
          <w:sz w:val="20"/>
          <w:szCs w:val="20"/>
        </w:rPr>
      </w:pPr>
    </w:p>
    <w:p w14:paraId="13996E91" w14:textId="6CD2BD79" w:rsidR="00CC7523" w:rsidRPr="00D72353" w:rsidRDefault="00CC7523"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 xml:space="preserve">A sprawling miniature city was discovered at Springhead Pumping Station after the Green Ginger Fellowship </w:t>
      </w:r>
      <w:r w:rsidR="00646C75" w:rsidRPr="00D72353">
        <w:rPr>
          <w:rFonts w:ascii="Trebuchet MS" w:eastAsia="Times New Roman" w:hAnsi="Trebuchet MS" w:cs="Times New Roman"/>
          <w:color w:val="191919"/>
          <w:sz w:val="20"/>
          <w:szCs w:val="20"/>
          <w:lang w:eastAsia="en-GB"/>
        </w:rPr>
        <w:t>was</w:t>
      </w:r>
      <w:r w:rsidRPr="00D72353">
        <w:rPr>
          <w:rFonts w:ascii="Trebuchet MS" w:eastAsia="Times New Roman" w:hAnsi="Trebuchet MS" w:cs="Times New Roman"/>
          <w:color w:val="191919"/>
          <w:sz w:val="20"/>
          <w:szCs w:val="20"/>
          <w:lang w:eastAsia="en-GB"/>
        </w:rPr>
        <w:t xml:space="preserve"> </w:t>
      </w:r>
      <w:r w:rsidRPr="00D72353">
        <w:rPr>
          <w:rFonts w:ascii="Trebuchet MS" w:hAnsi="Trebuchet MS" w:cs="Arial"/>
          <w:color w:val="141414"/>
          <w:sz w:val="20"/>
          <w:szCs w:val="20"/>
          <w:shd w:val="clear" w:color="auto" w:fill="FFFFFF"/>
        </w:rPr>
        <w:t>inundated with sightings</w:t>
      </w:r>
      <w:r w:rsidR="00646C75" w:rsidRPr="00D72353">
        <w:rPr>
          <w:rFonts w:ascii="Trebuchet MS" w:hAnsi="Trebuchet MS" w:cs="Arial"/>
          <w:color w:val="141414"/>
          <w:sz w:val="20"/>
          <w:szCs w:val="20"/>
          <w:shd w:val="clear" w:color="auto" w:fill="FFFFFF"/>
        </w:rPr>
        <w:t xml:space="preserve"> of footprints near to the city’</w:t>
      </w:r>
      <w:r w:rsidRPr="00D72353">
        <w:rPr>
          <w:rFonts w:ascii="Trebuchet MS" w:hAnsi="Trebuchet MS" w:cs="Arial"/>
          <w:color w:val="141414"/>
          <w:sz w:val="20"/>
          <w:szCs w:val="20"/>
          <w:shd w:val="clear" w:color="auto" w:fill="FFFFFF"/>
        </w:rPr>
        <w:t>s drains on social media.</w:t>
      </w:r>
    </w:p>
    <w:p w14:paraId="40F7DD7A" w14:textId="77777777" w:rsidR="00CC7523" w:rsidRPr="00D72353" w:rsidRDefault="00CC7523"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16C593D6" w14:textId="75A6AAF8" w:rsidR="00646C75"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 xml:space="preserve">Using the constant stream of rubbish discarded by humans, </w:t>
      </w:r>
      <w:r w:rsidR="00646C75" w:rsidRPr="00D72353">
        <w:rPr>
          <w:rFonts w:ascii="Trebuchet MS" w:eastAsia="Times New Roman" w:hAnsi="Trebuchet MS" w:cs="Times New Roman"/>
          <w:color w:val="191919"/>
          <w:sz w:val="20"/>
          <w:szCs w:val="20"/>
          <w:lang w:eastAsia="en-GB"/>
        </w:rPr>
        <w:t xml:space="preserve">tiny people </w:t>
      </w:r>
      <w:r w:rsidRPr="00D72353">
        <w:rPr>
          <w:rFonts w:ascii="Trebuchet MS" w:eastAsia="Times New Roman" w:hAnsi="Trebuchet MS" w:cs="Times New Roman"/>
          <w:color w:val="191919"/>
          <w:sz w:val="20"/>
          <w:szCs w:val="20"/>
          <w:lang w:eastAsia="en-GB"/>
        </w:rPr>
        <w:t>been gathering, recycling and building, sidestepping the eyes and feet of</w:t>
      </w:r>
      <w:r w:rsidR="00646C75" w:rsidRPr="00D72353">
        <w:rPr>
          <w:rFonts w:ascii="Trebuchet MS" w:eastAsia="Times New Roman" w:hAnsi="Trebuchet MS" w:cs="Times New Roman"/>
          <w:color w:val="191919"/>
          <w:sz w:val="20"/>
          <w:szCs w:val="20"/>
          <w:lang w:eastAsia="en-GB"/>
        </w:rPr>
        <w:t xml:space="preserve"> giants to build their own world.</w:t>
      </w:r>
      <w:r w:rsidRPr="00D72353">
        <w:rPr>
          <w:rFonts w:ascii="Trebuchet MS" w:eastAsia="Times New Roman" w:hAnsi="Trebuchet MS" w:cs="Times New Roman"/>
          <w:color w:val="191919"/>
          <w:sz w:val="20"/>
          <w:szCs w:val="20"/>
          <w:lang w:eastAsia="en-GB"/>
        </w:rPr>
        <w:t xml:space="preserve"> </w:t>
      </w:r>
    </w:p>
    <w:p w14:paraId="3579D7C8" w14:textId="1E57E674" w:rsidR="00646C75" w:rsidRPr="00D72353" w:rsidRDefault="00646C75"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2D30BEF7" w14:textId="1D17A406" w:rsidR="00646C75" w:rsidRPr="00D72353" w:rsidRDefault="00646C75"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hAnsi="Trebuchet MS"/>
          <w:sz w:val="20"/>
          <w:szCs w:val="20"/>
        </w:rPr>
        <w:t>The Green Ginger Fellowship and the tiny community have agreed to allow the fully-sized general public into their Micropolis for 16 days only, from Saturday 21 October until Sunday November 5, between 2 and 8.30pm each day.</w:t>
      </w:r>
    </w:p>
    <w:p w14:paraId="0C1B8810" w14:textId="77777777" w:rsidR="00646C75" w:rsidRPr="00D72353" w:rsidRDefault="00646C75"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p>
    <w:p w14:paraId="2578876A" w14:textId="173F766D" w:rsidR="001B163E" w:rsidRPr="00D72353" w:rsidRDefault="001B163E" w:rsidP="001B163E">
      <w:pPr>
        <w:shd w:val="clear" w:color="auto" w:fill="FFFFFF"/>
        <w:spacing w:after="0" w:line="240" w:lineRule="auto"/>
        <w:textAlignment w:val="baseline"/>
        <w:rPr>
          <w:rFonts w:ascii="Trebuchet MS" w:eastAsia="Times New Roman" w:hAnsi="Trebuchet MS" w:cs="Times New Roman"/>
          <w:color w:val="191919"/>
          <w:sz w:val="20"/>
          <w:szCs w:val="20"/>
          <w:lang w:eastAsia="en-GB"/>
        </w:rPr>
      </w:pPr>
      <w:r w:rsidRPr="00D72353">
        <w:rPr>
          <w:rFonts w:ascii="Trebuchet MS" w:eastAsia="Times New Roman" w:hAnsi="Trebuchet MS" w:cs="Times New Roman"/>
          <w:color w:val="191919"/>
          <w:sz w:val="20"/>
          <w:szCs w:val="20"/>
          <w:lang w:eastAsia="en-GB"/>
        </w:rPr>
        <w:t>Catch a glimpse of a miniature party in full swing and seek out the Town Crier’s news. From butchers to burlesque dancers, window cleaners to workmen, familiar lives and faces unfold in perfect miniature.</w:t>
      </w:r>
    </w:p>
    <w:p w14:paraId="7F393708" w14:textId="2EFC37B2" w:rsidR="001B163E" w:rsidRPr="00D72353" w:rsidRDefault="001B163E" w:rsidP="000157F7">
      <w:pPr>
        <w:spacing w:after="0" w:line="240" w:lineRule="auto"/>
        <w:rPr>
          <w:rFonts w:ascii="Trebuchet MS" w:hAnsi="Trebuchet MS"/>
          <w:b/>
          <w:sz w:val="20"/>
          <w:szCs w:val="20"/>
        </w:rPr>
      </w:pPr>
    </w:p>
    <w:p w14:paraId="273DCD2D" w14:textId="1582F82B" w:rsidR="00163C5E" w:rsidRPr="00D72353" w:rsidRDefault="00163C5E" w:rsidP="000157F7">
      <w:pPr>
        <w:spacing w:after="0" w:line="240" w:lineRule="auto"/>
        <w:rPr>
          <w:rFonts w:ascii="Trebuchet MS" w:hAnsi="Trebuchet MS"/>
          <w:b/>
          <w:sz w:val="20"/>
          <w:szCs w:val="20"/>
        </w:rPr>
      </w:pPr>
      <w:r w:rsidRPr="00D72353">
        <w:rPr>
          <w:rFonts w:ascii="Trebuchet MS" w:hAnsi="Trebuchet MS"/>
          <w:b/>
          <w:sz w:val="20"/>
          <w:szCs w:val="20"/>
        </w:rPr>
        <w:t xml:space="preserve">Act VI: </w:t>
      </w:r>
      <w:r w:rsidR="00126E28">
        <w:rPr>
          <w:rFonts w:ascii="Trebuchet MS" w:hAnsi="Trebuchet MS"/>
          <w:b/>
          <w:sz w:val="20"/>
          <w:szCs w:val="20"/>
        </w:rPr>
        <w:t>Land of Green</w:t>
      </w:r>
      <w:r w:rsidRPr="00D72353">
        <w:rPr>
          <w:rFonts w:ascii="Trebuchet MS" w:hAnsi="Trebuchet MS"/>
          <w:b/>
          <w:sz w:val="20"/>
          <w:szCs w:val="20"/>
        </w:rPr>
        <w:t xml:space="preserve"> Ginger Unleashed</w:t>
      </w:r>
      <w:r w:rsidR="000157F7" w:rsidRPr="00D72353">
        <w:rPr>
          <w:rFonts w:ascii="Trebuchet MS" w:hAnsi="Trebuchet MS"/>
          <w:b/>
          <w:sz w:val="20"/>
          <w:szCs w:val="20"/>
        </w:rPr>
        <w:t xml:space="preserve"> by Macnas</w:t>
      </w:r>
    </w:p>
    <w:p w14:paraId="08F50EB8" w14:textId="77777777" w:rsidR="00163C5E" w:rsidRPr="00D72353" w:rsidRDefault="00163C5E" w:rsidP="00163C5E">
      <w:pPr>
        <w:spacing w:after="0" w:line="240" w:lineRule="auto"/>
        <w:rPr>
          <w:rFonts w:ascii="Trebuchet MS" w:hAnsi="Trebuchet MS"/>
          <w:b/>
          <w:sz w:val="20"/>
          <w:szCs w:val="20"/>
        </w:rPr>
      </w:pPr>
    </w:p>
    <w:p w14:paraId="3C425461" w14:textId="0A0DA52A" w:rsidR="00163C5E" w:rsidRPr="00D72353" w:rsidRDefault="00163C5E" w:rsidP="00163C5E">
      <w:pPr>
        <w:spacing w:after="0" w:line="240" w:lineRule="auto"/>
        <w:rPr>
          <w:rFonts w:ascii="Trebuchet MS" w:hAnsi="Trebuchet MS"/>
          <w:b/>
          <w:sz w:val="20"/>
          <w:szCs w:val="20"/>
        </w:rPr>
      </w:pPr>
      <w:r w:rsidRPr="00D72353">
        <w:rPr>
          <w:rFonts w:ascii="Trebuchet MS" w:hAnsi="Trebuchet MS"/>
          <w:b/>
          <w:sz w:val="20"/>
          <w:szCs w:val="20"/>
        </w:rPr>
        <w:t xml:space="preserve">Act VII: </w:t>
      </w:r>
      <w:r w:rsidR="00126E28">
        <w:rPr>
          <w:rFonts w:ascii="Trebuchet MS" w:hAnsi="Trebuchet MS"/>
          <w:b/>
          <w:sz w:val="20"/>
          <w:szCs w:val="20"/>
        </w:rPr>
        <w:t>…</w:t>
      </w:r>
    </w:p>
    <w:p w14:paraId="4E7F57B9" w14:textId="065538C4" w:rsidR="00163C5E" w:rsidRDefault="00163C5E" w:rsidP="00911F7C">
      <w:pPr>
        <w:rPr>
          <w:rFonts w:ascii="Trebuchet MS" w:eastAsia="Times New Roman" w:hAnsi="Trebuchet MS" w:cstheme="minorHAnsi"/>
          <w:b/>
          <w:bCs/>
          <w:u w:val="single"/>
        </w:rPr>
      </w:pPr>
    </w:p>
    <w:p w14:paraId="63524430" w14:textId="77777777" w:rsidR="00563286" w:rsidRPr="00E543DA" w:rsidRDefault="00563286" w:rsidP="00E16B04">
      <w:pPr>
        <w:spacing w:after="0" w:line="240" w:lineRule="auto"/>
        <w:rPr>
          <w:rFonts w:ascii="Trebuchet MS" w:hAnsi="Trebuchet MS" w:cstheme="majorHAnsi"/>
          <w:b/>
          <w:sz w:val="20"/>
          <w:szCs w:val="20"/>
          <w:u w:val="single"/>
          <w:lang w:val="en-US"/>
        </w:rPr>
      </w:pPr>
      <w:r w:rsidRPr="00E543DA">
        <w:rPr>
          <w:rFonts w:ascii="Trebuchet MS" w:hAnsi="Trebuchet MS" w:cstheme="majorHAnsi"/>
          <w:b/>
          <w:sz w:val="20"/>
          <w:szCs w:val="20"/>
          <w:u w:val="single"/>
          <w:lang w:val="en-US"/>
        </w:rPr>
        <w:t>About Hull UK City of Culture</w:t>
      </w:r>
    </w:p>
    <w:p w14:paraId="660EE304" w14:textId="77777777" w:rsidR="00563286" w:rsidRPr="00E543DA" w:rsidRDefault="00563286" w:rsidP="00E16B04">
      <w:pPr>
        <w:spacing w:after="0" w:line="240" w:lineRule="auto"/>
        <w:rPr>
          <w:rFonts w:ascii="Trebuchet MS" w:hAnsi="Trebuchet MS" w:cstheme="majorHAnsi"/>
          <w:b/>
          <w:sz w:val="20"/>
          <w:szCs w:val="20"/>
          <w:u w:val="single"/>
          <w:lang w:val="en-US"/>
        </w:rPr>
      </w:pPr>
    </w:p>
    <w:p w14:paraId="6427FAC6" w14:textId="77777777" w:rsidR="00E543DA" w:rsidRPr="00D72353" w:rsidRDefault="00E543DA" w:rsidP="00E543DA">
      <w:pPr>
        <w:spacing w:after="0" w:line="240" w:lineRule="auto"/>
        <w:rPr>
          <w:rFonts w:ascii="Trebuchet MS" w:eastAsia="Trebuchet MS" w:hAnsi="Trebuchet MS" w:cs="Arial"/>
          <w:sz w:val="20"/>
          <w:szCs w:val="20"/>
        </w:rPr>
      </w:pPr>
      <w:r w:rsidRPr="00E543DA">
        <w:rPr>
          <w:rFonts w:ascii="Trebuchet MS" w:eastAsia="Trebuchet MS" w:hAnsi="Trebuchet MS" w:cs="Arial"/>
          <w:color w:val="000000" w:themeColor="text1"/>
          <w:sz w:val="20"/>
          <w:szCs w:val="20"/>
        </w:rPr>
        <w:t xml:space="preserve">Hull UK City of Culture 2017 is a </w:t>
      </w:r>
      <w:proofErr w:type="gramStart"/>
      <w:r w:rsidRPr="00E543DA">
        <w:rPr>
          <w:rFonts w:ascii="Trebuchet MS" w:eastAsia="Trebuchet MS" w:hAnsi="Trebuchet MS" w:cs="Arial"/>
          <w:color w:val="000000" w:themeColor="text1"/>
          <w:sz w:val="20"/>
          <w:szCs w:val="20"/>
        </w:rPr>
        <w:t>365 day</w:t>
      </w:r>
      <w:proofErr w:type="gramEnd"/>
      <w:r w:rsidRPr="00E543DA">
        <w:rPr>
          <w:rFonts w:ascii="Trebuchet MS" w:eastAsia="Trebuchet MS" w:hAnsi="Trebuchet MS" w:cs="Arial"/>
          <w:color w:val="000000" w:themeColor="text1"/>
          <w:sz w:val="20"/>
          <w:szCs w:val="20"/>
        </w:rPr>
        <w:t xml:space="preserve"> programme of cultural events and creativity inspired by the city and told to the world. Hull secured the title of UK City of Culture 2017 in November 2013. </w:t>
      </w:r>
      <w:r w:rsidRPr="00D72353">
        <w:rPr>
          <w:rFonts w:ascii="Trebuchet MS" w:eastAsia="Trebuchet MS" w:hAnsi="Trebuchet MS" w:cs="Arial"/>
          <w:sz w:val="20"/>
          <w:szCs w:val="20"/>
        </w:rPr>
        <w:t>It is only the second city to hold the title and the first in England.</w:t>
      </w:r>
    </w:p>
    <w:p w14:paraId="04AFB71B" w14:textId="3BB23C5F" w:rsidR="00E543DA" w:rsidRPr="00E543DA" w:rsidRDefault="00E543DA" w:rsidP="00E543DA">
      <w:pPr>
        <w:spacing w:after="0" w:line="240" w:lineRule="auto"/>
        <w:rPr>
          <w:rFonts w:ascii="Trebuchet MS" w:hAnsi="Trebuchet MS" w:cs="Arial"/>
          <w:color w:val="000000" w:themeColor="text1"/>
          <w:sz w:val="20"/>
          <w:szCs w:val="20"/>
        </w:rPr>
      </w:pPr>
    </w:p>
    <w:p w14:paraId="64104B97" w14:textId="77777777" w:rsidR="00E543DA" w:rsidRPr="00E543DA" w:rsidRDefault="00E543DA" w:rsidP="00E543DA">
      <w:pPr>
        <w:spacing w:after="0" w:line="240" w:lineRule="auto"/>
        <w:rPr>
          <w:rFonts w:ascii="Trebuchet MS" w:eastAsia="Trebuchet MS" w:hAnsi="Trebuchet MS" w:cs="Arial"/>
          <w:color w:val="000000" w:themeColor="text1"/>
          <w:sz w:val="20"/>
          <w:szCs w:val="20"/>
        </w:rPr>
      </w:pPr>
      <w:r w:rsidRPr="00E543DA">
        <w:rPr>
          <w:rFonts w:ascii="Trebuchet MS" w:eastAsia="Trebuchet MS" w:hAnsi="Trebuchet MS" w:cs="Arial"/>
          <w:color w:val="000000" w:themeColor="text1"/>
          <w:sz w:val="20"/>
          <w:szCs w:val="20"/>
        </w:rPr>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w:t>
      </w:r>
    </w:p>
    <w:p w14:paraId="6030D651" w14:textId="77777777" w:rsidR="00E543DA" w:rsidRPr="00E543DA" w:rsidRDefault="00E543DA" w:rsidP="00E543DA">
      <w:pPr>
        <w:spacing w:after="0" w:line="240" w:lineRule="auto"/>
        <w:rPr>
          <w:rFonts w:ascii="Trebuchet MS" w:eastAsia="Trebuchet MS" w:hAnsi="Trebuchet MS" w:cs="Arial"/>
          <w:color w:val="000000" w:themeColor="text1"/>
          <w:sz w:val="20"/>
          <w:szCs w:val="20"/>
        </w:rPr>
      </w:pPr>
    </w:p>
    <w:p w14:paraId="4C9AC1EF" w14:textId="77777777" w:rsidR="00E543DA" w:rsidRPr="00E543DA" w:rsidRDefault="00E543DA" w:rsidP="00E543DA">
      <w:pPr>
        <w:spacing w:after="0" w:line="240" w:lineRule="auto"/>
        <w:rPr>
          <w:rFonts w:ascii="Trebuchet MS" w:eastAsia="Trebuchet MS" w:hAnsi="Trebuchet MS" w:cs="Arial"/>
          <w:color w:val="000000" w:themeColor="text1"/>
          <w:sz w:val="20"/>
          <w:szCs w:val="20"/>
        </w:rPr>
      </w:pPr>
      <w:r w:rsidRPr="00E543DA">
        <w:rPr>
          <w:rFonts w:ascii="Trebuchet MS" w:eastAsia="Trebuchet MS" w:hAnsi="Trebuchet MS" w:cs="Arial"/>
          <w:color w:val="000000" w:themeColor="text1"/>
          <w:sz w:val="20"/>
          <w:szCs w:val="20"/>
        </w:rPr>
        <w:t xml:space="preserve">Key contributions are coming from: </w:t>
      </w:r>
      <w:r w:rsidRPr="00E543DA">
        <w:rPr>
          <w:rFonts w:ascii="Trebuchet MS" w:eastAsia="Trebuchet MS" w:hAnsi="Trebuchet MS" w:cs="Arial"/>
          <w:color w:val="000000" w:themeColor="text1"/>
          <w:sz w:val="20"/>
          <w:szCs w:val="20"/>
          <w:highlight w:val="white"/>
        </w:rPr>
        <w:t>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w:t>
      </w:r>
      <w:r w:rsidRPr="00E543DA">
        <w:rPr>
          <w:rFonts w:ascii="Trebuchet MS" w:eastAsia="Trebuchet MS" w:hAnsi="Trebuchet MS" w:cs="Arial"/>
          <w:color w:val="000000" w:themeColor="text1"/>
          <w:sz w:val="20"/>
          <w:szCs w:val="20"/>
        </w:rPr>
        <w:t xml:space="preserve"> The National Lottery has contributed more than £10m of this funding, making it the largest single funding body for Hull 2017. </w:t>
      </w:r>
    </w:p>
    <w:p w14:paraId="680EC5DD" w14:textId="77777777" w:rsidR="00E543DA" w:rsidRPr="00E543DA" w:rsidRDefault="00E543DA" w:rsidP="00E543DA">
      <w:pPr>
        <w:spacing w:after="0" w:line="240" w:lineRule="auto"/>
        <w:rPr>
          <w:rFonts w:ascii="Trebuchet MS" w:eastAsia="Trebuchet MS" w:hAnsi="Trebuchet MS" w:cs="Arial"/>
          <w:color w:val="000000" w:themeColor="text1"/>
          <w:sz w:val="20"/>
          <w:szCs w:val="20"/>
        </w:rPr>
      </w:pPr>
    </w:p>
    <w:p w14:paraId="19C99989" w14:textId="77777777" w:rsidR="00E543DA" w:rsidRPr="00E543DA" w:rsidRDefault="00E543DA" w:rsidP="00E543DA">
      <w:pPr>
        <w:spacing w:after="0" w:line="240" w:lineRule="auto"/>
        <w:rPr>
          <w:rFonts w:ascii="Trebuchet MS" w:eastAsia="Trebuchet MS" w:hAnsi="Trebuchet MS" w:cs="Arial"/>
          <w:color w:val="000000" w:themeColor="text1"/>
          <w:sz w:val="20"/>
          <w:szCs w:val="20"/>
        </w:rPr>
      </w:pPr>
      <w:r w:rsidRPr="00E543DA">
        <w:rPr>
          <w:rFonts w:ascii="Trebuchet MS" w:eastAsia="Trebuchet MS" w:hAnsi="Trebuchet MS" w:cs="Arial"/>
          <w:color w:val="000000" w:themeColor="text1"/>
          <w:sz w:val="20"/>
          <w:szCs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6613E5F9" w14:textId="77777777" w:rsidR="00E543DA" w:rsidRPr="00E543DA" w:rsidRDefault="00E543DA" w:rsidP="00E543DA">
      <w:pPr>
        <w:spacing w:after="0" w:line="240" w:lineRule="auto"/>
        <w:rPr>
          <w:rFonts w:ascii="Trebuchet MS" w:eastAsia="Arial" w:hAnsi="Trebuchet MS" w:cs="Arial"/>
          <w:color w:val="000000" w:themeColor="text1"/>
          <w:sz w:val="20"/>
          <w:szCs w:val="20"/>
        </w:rPr>
      </w:pPr>
    </w:p>
    <w:p w14:paraId="246A6D0E" w14:textId="77777777" w:rsidR="00E543DA" w:rsidRPr="00E543DA" w:rsidRDefault="00E543DA" w:rsidP="00E543DA">
      <w:pPr>
        <w:pStyle w:val="NoSpacing"/>
        <w:rPr>
          <w:rFonts w:ascii="Trebuchet MS" w:hAnsi="Trebuchet MS" w:cs="Arial"/>
          <w:bCs/>
          <w:color w:val="000000" w:themeColor="text1"/>
          <w:sz w:val="20"/>
          <w:szCs w:val="20"/>
        </w:rPr>
      </w:pPr>
      <w:r w:rsidRPr="00E543DA">
        <w:rPr>
          <w:rFonts w:ascii="Trebuchet MS" w:hAnsi="Trebuchet MS" w:cs="Arial"/>
          <w:bCs/>
          <w:color w:val="000000" w:themeColor="text1"/>
          <w:sz w:val="20"/>
          <w:szCs w:val="20"/>
        </w:rPr>
        <w:t xml:space="preserve">For information go to </w:t>
      </w:r>
      <w:hyperlink r:id="rId17" w:history="1">
        <w:r w:rsidRPr="00E543DA">
          <w:rPr>
            <w:rStyle w:val="Hyperlink"/>
            <w:rFonts w:ascii="Trebuchet MS" w:hAnsi="Trebuchet MS" w:cs="Arial"/>
            <w:bCs/>
            <w:color w:val="000000" w:themeColor="text1"/>
            <w:sz w:val="20"/>
            <w:szCs w:val="20"/>
          </w:rPr>
          <w:t>www.hull2017.co.uk</w:t>
        </w:r>
      </w:hyperlink>
      <w:r w:rsidRPr="00E543DA">
        <w:rPr>
          <w:rFonts w:ascii="Trebuchet MS" w:hAnsi="Trebuchet MS" w:cs="Arial"/>
          <w:bCs/>
          <w:color w:val="000000" w:themeColor="text1"/>
          <w:sz w:val="20"/>
          <w:szCs w:val="20"/>
        </w:rPr>
        <w:t xml:space="preserve"> Follow us on Twitter @2017Hull Instagram @2017hull Facebook HullCityofCulture</w:t>
      </w:r>
    </w:p>
    <w:p w14:paraId="21E685A2" w14:textId="77777777" w:rsidR="00EC79AA" w:rsidRDefault="00EC79AA" w:rsidP="00C46A38">
      <w:pPr>
        <w:spacing w:after="0"/>
        <w:rPr>
          <w:rFonts w:ascii="Trebuchet MS" w:eastAsia="Times New Roman" w:hAnsi="Trebuchet MS" w:cs="Times New Roman"/>
          <w:b/>
          <w:sz w:val="20"/>
          <w:szCs w:val="20"/>
          <w:u w:val="single"/>
        </w:rPr>
      </w:pPr>
    </w:p>
    <w:sectPr w:rsidR="00EC79AA" w:rsidSect="00003C81">
      <w:headerReference w:type="default" r:id="rId18"/>
      <w:headerReference w:type="first" r:id="rId19"/>
      <w:pgSz w:w="11906" w:h="16838"/>
      <w:pgMar w:top="567" w:right="1440" w:bottom="907"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07094" w14:textId="77777777" w:rsidR="00392BFD" w:rsidRDefault="00392BFD" w:rsidP="00FD1DDF">
      <w:pPr>
        <w:spacing w:after="0" w:line="240" w:lineRule="auto"/>
      </w:pPr>
      <w:r>
        <w:separator/>
      </w:r>
    </w:p>
  </w:endnote>
  <w:endnote w:type="continuationSeparator" w:id="0">
    <w:p w14:paraId="5D22B191" w14:textId="77777777" w:rsidR="00392BFD" w:rsidRDefault="00392BFD"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ＭＳ 明朝">
    <w:charset w:val="80"/>
    <w:family w:val="roma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ADE8C" w14:textId="77777777" w:rsidR="00392BFD" w:rsidRDefault="00392BFD" w:rsidP="00FD1DDF">
      <w:pPr>
        <w:spacing w:after="0" w:line="240" w:lineRule="auto"/>
      </w:pPr>
      <w:r>
        <w:separator/>
      </w:r>
    </w:p>
  </w:footnote>
  <w:footnote w:type="continuationSeparator" w:id="0">
    <w:p w14:paraId="71387D7A" w14:textId="77777777" w:rsidR="00392BFD" w:rsidRDefault="00392BFD" w:rsidP="00FD1DD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11ED" w14:textId="77777777" w:rsidR="009E093D" w:rsidRDefault="009E093D" w:rsidP="00FD1DDF">
    <w:pPr>
      <w:pStyle w:val="Header"/>
      <w:jc w:val="right"/>
    </w:pPr>
  </w:p>
  <w:p w14:paraId="487C7369" w14:textId="77777777" w:rsidR="009E093D" w:rsidRDefault="009E093D" w:rsidP="00FD1DDF">
    <w:pPr>
      <w:pStyle w:val="Header"/>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F1A5" w14:textId="77777777" w:rsidR="009E093D" w:rsidRDefault="009E093D" w:rsidP="00FD1DDF">
    <w:pPr>
      <w:pStyle w:val="Header"/>
      <w:jc w:val="right"/>
    </w:pPr>
    <w:r>
      <w:rPr>
        <w:noProof/>
        <w:lang w:eastAsia="en-GB"/>
      </w:rPr>
      <w:drawing>
        <wp:anchor distT="0" distB="0" distL="114300" distR="114300" simplePos="0" relativeHeight="251658240" behindDoc="0" locked="0" layoutInCell="1" allowOverlap="1" wp14:anchorId="11CD893E" wp14:editId="1516D73C">
          <wp:simplePos x="0" y="0"/>
          <wp:positionH relativeFrom="column">
            <wp:posOffset>-19050</wp:posOffset>
          </wp:positionH>
          <wp:positionV relativeFrom="paragraph">
            <wp:posOffset>-135255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455D129E" w14:textId="77777777" w:rsidR="009E093D" w:rsidRDefault="009E093D" w:rsidP="00FD1DDF">
    <w:pPr>
      <w:pStyle w:val="Header"/>
      <w:jc w:val="right"/>
    </w:pPr>
  </w:p>
  <w:p w14:paraId="1EA022C6" w14:textId="77777777" w:rsidR="009E093D" w:rsidRDefault="009E093D" w:rsidP="00FD1DDF">
    <w:pPr>
      <w:pStyle w:val="Header"/>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2A3D199E"/>
    <w:multiLevelType w:val="hybridMultilevel"/>
    <w:tmpl w:val="0FFA4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96206C6"/>
    <w:multiLevelType w:val="multilevel"/>
    <w:tmpl w:val="20D8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4B2129"/>
    <w:multiLevelType w:val="hybridMultilevel"/>
    <w:tmpl w:val="C3C8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1"/>
  </w:num>
  <w:num w:numId="6">
    <w:abstractNumId w:val="9"/>
  </w:num>
  <w:num w:numId="7">
    <w:abstractNumId w:val="4"/>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D9"/>
    <w:rsid w:val="00003C81"/>
    <w:rsid w:val="00004D0A"/>
    <w:rsid w:val="00004E03"/>
    <w:rsid w:val="0000564F"/>
    <w:rsid w:val="00015336"/>
    <w:rsid w:val="000157F7"/>
    <w:rsid w:val="00015E43"/>
    <w:rsid w:val="00017304"/>
    <w:rsid w:val="00025796"/>
    <w:rsid w:val="00025B1A"/>
    <w:rsid w:val="000348EA"/>
    <w:rsid w:val="00035250"/>
    <w:rsid w:val="0003693A"/>
    <w:rsid w:val="00042779"/>
    <w:rsid w:val="000428FC"/>
    <w:rsid w:val="00055C81"/>
    <w:rsid w:val="000761AE"/>
    <w:rsid w:val="0008036B"/>
    <w:rsid w:val="0008061E"/>
    <w:rsid w:val="0008261C"/>
    <w:rsid w:val="00085726"/>
    <w:rsid w:val="000921CC"/>
    <w:rsid w:val="00093558"/>
    <w:rsid w:val="00096DAC"/>
    <w:rsid w:val="00096E3D"/>
    <w:rsid w:val="000A0020"/>
    <w:rsid w:val="000A5066"/>
    <w:rsid w:val="000B1190"/>
    <w:rsid w:val="000B3296"/>
    <w:rsid w:val="000B53F8"/>
    <w:rsid w:val="000D0CE5"/>
    <w:rsid w:val="000D0E78"/>
    <w:rsid w:val="000D2F64"/>
    <w:rsid w:val="000D38ED"/>
    <w:rsid w:val="000D4D5F"/>
    <w:rsid w:val="000D74C4"/>
    <w:rsid w:val="000E0062"/>
    <w:rsid w:val="000E2CB4"/>
    <w:rsid w:val="000E3866"/>
    <w:rsid w:val="000E59F2"/>
    <w:rsid w:val="000E7712"/>
    <w:rsid w:val="000F48BD"/>
    <w:rsid w:val="00104B6F"/>
    <w:rsid w:val="00114C78"/>
    <w:rsid w:val="00116414"/>
    <w:rsid w:val="0012114B"/>
    <w:rsid w:val="0012287C"/>
    <w:rsid w:val="00123DCA"/>
    <w:rsid w:val="00126E28"/>
    <w:rsid w:val="001306F5"/>
    <w:rsid w:val="00134D56"/>
    <w:rsid w:val="001360BA"/>
    <w:rsid w:val="00137A86"/>
    <w:rsid w:val="001411FF"/>
    <w:rsid w:val="001457E7"/>
    <w:rsid w:val="00146F77"/>
    <w:rsid w:val="001571E1"/>
    <w:rsid w:val="00160ED6"/>
    <w:rsid w:val="00163C5E"/>
    <w:rsid w:val="00166E54"/>
    <w:rsid w:val="00170B18"/>
    <w:rsid w:val="001716AD"/>
    <w:rsid w:val="00171AEA"/>
    <w:rsid w:val="00174099"/>
    <w:rsid w:val="00183622"/>
    <w:rsid w:val="001A176D"/>
    <w:rsid w:val="001A2658"/>
    <w:rsid w:val="001A7218"/>
    <w:rsid w:val="001B00CF"/>
    <w:rsid w:val="001B163E"/>
    <w:rsid w:val="001B4D78"/>
    <w:rsid w:val="001C039F"/>
    <w:rsid w:val="001F0D77"/>
    <w:rsid w:val="001F268A"/>
    <w:rsid w:val="001F272D"/>
    <w:rsid w:val="00202002"/>
    <w:rsid w:val="00203E75"/>
    <w:rsid w:val="00206660"/>
    <w:rsid w:val="00210B4F"/>
    <w:rsid w:val="002172FA"/>
    <w:rsid w:val="00221E34"/>
    <w:rsid w:val="002248BF"/>
    <w:rsid w:val="00235961"/>
    <w:rsid w:val="0023633A"/>
    <w:rsid w:val="002440D9"/>
    <w:rsid w:val="00244EA7"/>
    <w:rsid w:val="00245B04"/>
    <w:rsid w:val="002507D9"/>
    <w:rsid w:val="00255374"/>
    <w:rsid w:val="00256368"/>
    <w:rsid w:val="002626B1"/>
    <w:rsid w:val="002670CC"/>
    <w:rsid w:val="002672A8"/>
    <w:rsid w:val="002708D2"/>
    <w:rsid w:val="002742B7"/>
    <w:rsid w:val="002869AB"/>
    <w:rsid w:val="00290051"/>
    <w:rsid w:val="00290202"/>
    <w:rsid w:val="00291235"/>
    <w:rsid w:val="00297082"/>
    <w:rsid w:val="002A1A3A"/>
    <w:rsid w:val="002A2EC8"/>
    <w:rsid w:val="002A5F16"/>
    <w:rsid w:val="002A7F39"/>
    <w:rsid w:val="002B1D11"/>
    <w:rsid w:val="002B1D1D"/>
    <w:rsid w:val="002B36B4"/>
    <w:rsid w:val="002B6E87"/>
    <w:rsid w:val="002C064B"/>
    <w:rsid w:val="002E29AE"/>
    <w:rsid w:val="002E29B7"/>
    <w:rsid w:val="002F17C7"/>
    <w:rsid w:val="002F6D4D"/>
    <w:rsid w:val="00304C3F"/>
    <w:rsid w:val="00317BC3"/>
    <w:rsid w:val="00320629"/>
    <w:rsid w:val="0032272B"/>
    <w:rsid w:val="0033157E"/>
    <w:rsid w:val="00332BAE"/>
    <w:rsid w:val="0033455C"/>
    <w:rsid w:val="0034007E"/>
    <w:rsid w:val="00343515"/>
    <w:rsid w:val="00343720"/>
    <w:rsid w:val="00343CD8"/>
    <w:rsid w:val="00354163"/>
    <w:rsid w:val="00357928"/>
    <w:rsid w:val="00362F7A"/>
    <w:rsid w:val="00366371"/>
    <w:rsid w:val="00373858"/>
    <w:rsid w:val="003804F5"/>
    <w:rsid w:val="00392BFD"/>
    <w:rsid w:val="003958B0"/>
    <w:rsid w:val="003A5A0A"/>
    <w:rsid w:val="003B352E"/>
    <w:rsid w:val="003B488D"/>
    <w:rsid w:val="003B4B32"/>
    <w:rsid w:val="003B73DF"/>
    <w:rsid w:val="003B79B0"/>
    <w:rsid w:val="003C4945"/>
    <w:rsid w:val="003C72BA"/>
    <w:rsid w:val="003C7387"/>
    <w:rsid w:val="003D31E4"/>
    <w:rsid w:val="003D6006"/>
    <w:rsid w:val="003E03FE"/>
    <w:rsid w:val="003E0D09"/>
    <w:rsid w:val="003E5217"/>
    <w:rsid w:val="00405413"/>
    <w:rsid w:val="004059F6"/>
    <w:rsid w:val="00411FF3"/>
    <w:rsid w:val="00413B3D"/>
    <w:rsid w:val="004145FE"/>
    <w:rsid w:val="0042568F"/>
    <w:rsid w:val="00435128"/>
    <w:rsid w:val="004401C0"/>
    <w:rsid w:val="00441E7E"/>
    <w:rsid w:val="00442796"/>
    <w:rsid w:val="00443599"/>
    <w:rsid w:val="0044383E"/>
    <w:rsid w:val="00443A6C"/>
    <w:rsid w:val="00446C89"/>
    <w:rsid w:val="00463A30"/>
    <w:rsid w:val="0047428D"/>
    <w:rsid w:val="0048171E"/>
    <w:rsid w:val="0048222A"/>
    <w:rsid w:val="00483598"/>
    <w:rsid w:val="0049071A"/>
    <w:rsid w:val="00497207"/>
    <w:rsid w:val="004A683B"/>
    <w:rsid w:val="004B1919"/>
    <w:rsid w:val="004B5947"/>
    <w:rsid w:val="004C2B69"/>
    <w:rsid w:val="004C33E3"/>
    <w:rsid w:val="004C3862"/>
    <w:rsid w:val="004D2348"/>
    <w:rsid w:val="004D32A9"/>
    <w:rsid w:val="004D4D24"/>
    <w:rsid w:val="004F00FD"/>
    <w:rsid w:val="004F0B4F"/>
    <w:rsid w:val="004F21A6"/>
    <w:rsid w:val="004F56E2"/>
    <w:rsid w:val="004F6F00"/>
    <w:rsid w:val="005107E4"/>
    <w:rsid w:val="00510D17"/>
    <w:rsid w:val="00522554"/>
    <w:rsid w:val="00525376"/>
    <w:rsid w:val="00525C8B"/>
    <w:rsid w:val="00531073"/>
    <w:rsid w:val="00537D09"/>
    <w:rsid w:val="00542FD0"/>
    <w:rsid w:val="005454C4"/>
    <w:rsid w:val="00554684"/>
    <w:rsid w:val="00556F07"/>
    <w:rsid w:val="00563286"/>
    <w:rsid w:val="005642B4"/>
    <w:rsid w:val="00565EF4"/>
    <w:rsid w:val="005803CD"/>
    <w:rsid w:val="00586032"/>
    <w:rsid w:val="00594BD5"/>
    <w:rsid w:val="005A3973"/>
    <w:rsid w:val="005A606B"/>
    <w:rsid w:val="005B7284"/>
    <w:rsid w:val="005D21F9"/>
    <w:rsid w:val="005D68D0"/>
    <w:rsid w:val="005F76AD"/>
    <w:rsid w:val="00603D20"/>
    <w:rsid w:val="006107A1"/>
    <w:rsid w:val="006440E1"/>
    <w:rsid w:val="00646C75"/>
    <w:rsid w:val="006501DD"/>
    <w:rsid w:val="0065758F"/>
    <w:rsid w:val="00676061"/>
    <w:rsid w:val="006806FC"/>
    <w:rsid w:val="006A2082"/>
    <w:rsid w:val="006A3F5F"/>
    <w:rsid w:val="006B0265"/>
    <w:rsid w:val="006B107F"/>
    <w:rsid w:val="006B3FCE"/>
    <w:rsid w:val="006C22E3"/>
    <w:rsid w:val="006C783D"/>
    <w:rsid w:val="006D356A"/>
    <w:rsid w:val="006E29E1"/>
    <w:rsid w:val="006E5585"/>
    <w:rsid w:val="006E5D71"/>
    <w:rsid w:val="006F0339"/>
    <w:rsid w:val="007004A4"/>
    <w:rsid w:val="00711C4A"/>
    <w:rsid w:val="00717F64"/>
    <w:rsid w:val="0072251B"/>
    <w:rsid w:val="0072603A"/>
    <w:rsid w:val="007346A8"/>
    <w:rsid w:val="00736E3A"/>
    <w:rsid w:val="00743059"/>
    <w:rsid w:val="0074604C"/>
    <w:rsid w:val="00746EBD"/>
    <w:rsid w:val="00751A52"/>
    <w:rsid w:val="00763AE1"/>
    <w:rsid w:val="007661F5"/>
    <w:rsid w:val="0076624A"/>
    <w:rsid w:val="00774A6B"/>
    <w:rsid w:val="00780717"/>
    <w:rsid w:val="007844B0"/>
    <w:rsid w:val="00784933"/>
    <w:rsid w:val="00792DA5"/>
    <w:rsid w:val="0079529A"/>
    <w:rsid w:val="007965A5"/>
    <w:rsid w:val="00797A50"/>
    <w:rsid w:val="007A3EFB"/>
    <w:rsid w:val="007A54A4"/>
    <w:rsid w:val="007B1BEE"/>
    <w:rsid w:val="007C15C4"/>
    <w:rsid w:val="007C264D"/>
    <w:rsid w:val="007C3483"/>
    <w:rsid w:val="007C730D"/>
    <w:rsid w:val="007D0374"/>
    <w:rsid w:val="007D0C5F"/>
    <w:rsid w:val="007E414E"/>
    <w:rsid w:val="007E571C"/>
    <w:rsid w:val="0080097D"/>
    <w:rsid w:val="008012DD"/>
    <w:rsid w:val="00811A05"/>
    <w:rsid w:val="00816171"/>
    <w:rsid w:val="00821DA8"/>
    <w:rsid w:val="00824BD5"/>
    <w:rsid w:val="0082762A"/>
    <w:rsid w:val="00834529"/>
    <w:rsid w:val="00835C14"/>
    <w:rsid w:val="00836266"/>
    <w:rsid w:val="00846862"/>
    <w:rsid w:val="00850084"/>
    <w:rsid w:val="00862975"/>
    <w:rsid w:val="00867E44"/>
    <w:rsid w:val="00870EEF"/>
    <w:rsid w:val="00873831"/>
    <w:rsid w:val="00876327"/>
    <w:rsid w:val="0088458D"/>
    <w:rsid w:val="008874E3"/>
    <w:rsid w:val="008908EC"/>
    <w:rsid w:val="008A0449"/>
    <w:rsid w:val="008A07C5"/>
    <w:rsid w:val="008A2C5B"/>
    <w:rsid w:val="008A5715"/>
    <w:rsid w:val="008A63C2"/>
    <w:rsid w:val="008A7267"/>
    <w:rsid w:val="008B3D55"/>
    <w:rsid w:val="008C147E"/>
    <w:rsid w:val="008C292E"/>
    <w:rsid w:val="008C4C3F"/>
    <w:rsid w:val="008D0EB4"/>
    <w:rsid w:val="008D6E0B"/>
    <w:rsid w:val="008E170A"/>
    <w:rsid w:val="008E3E94"/>
    <w:rsid w:val="008E5618"/>
    <w:rsid w:val="008F2E5E"/>
    <w:rsid w:val="008F74FF"/>
    <w:rsid w:val="009078A1"/>
    <w:rsid w:val="00911BF5"/>
    <w:rsid w:val="00911F7C"/>
    <w:rsid w:val="00913E85"/>
    <w:rsid w:val="0091695F"/>
    <w:rsid w:val="00917058"/>
    <w:rsid w:val="00923A51"/>
    <w:rsid w:val="00931027"/>
    <w:rsid w:val="00931815"/>
    <w:rsid w:val="00931BC9"/>
    <w:rsid w:val="0093431C"/>
    <w:rsid w:val="00944F6E"/>
    <w:rsid w:val="00963E6B"/>
    <w:rsid w:val="0096544A"/>
    <w:rsid w:val="0097022B"/>
    <w:rsid w:val="00971C70"/>
    <w:rsid w:val="0097390D"/>
    <w:rsid w:val="009747DE"/>
    <w:rsid w:val="00977810"/>
    <w:rsid w:val="009814AF"/>
    <w:rsid w:val="00983A4C"/>
    <w:rsid w:val="009A181C"/>
    <w:rsid w:val="009A25CD"/>
    <w:rsid w:val="009A77EF"/>
    <w:rsid w:val="009C0CDF"/>
    <w:rsid w:val="009C183C"/>
    <w:rsid w:val="009C1E98"/>
    <w:rsid w:val="009C2812"/>
    <w:rsid w:val="009C7EA4"/>
    <w:rsid w:val="009D68EE"/>
    <w:rsid w:val="009D7C6B"/>
    <w:rsid w:val="009E093D"/>
    <w:rsid w:val="009E229E"/>
    <w:rsid w:val="009E24D9"/>
    <w:rsid w:val="009F0966"/>
    <w:rsid w:val="009F18C2"/>
    <w:rsid w:val="009F6CF6"/>
    <w:rsid w:val="00A06DC3"/>
    <w:rsid w:val="00A206BA"/>
    <w:rsid w:val="00A22629"/>
    <w:rsid w:val="00A22850"/>
    <w:rsid w:val="00A24893"/>
    <w:rsid w:val="00A2557B"/>
    <w:rsid w:val="00A263B6"/>
    <w:rsid w:val="00A3121A"/>
    <w:rsid w:val="00A332C2"/>
    <w:rsid w:val="00A428DE"/>
    <w:rsid w:val="00A4434A"/>
    <w:rsid w:val="00A44F4F"/>
    <w:rsid w:val="00A45510"/>
    <w:rsid w:val="00A5547B"/>
    <w:rsid w:val="00A55E55"/>
    <w:rsid w:val="00A5691C"/>
    <w:rsid w:val="00A57F1C"/>
    <w:rsid w:val="00A6759B"/>
    <w:rsid w:val="00A7164D"/>
    <w:rsid w:val="00A80B58"/>
    <w:rsid w:val="00A820E9"/>
    <w:rsid w:val="00A82F82"/>
    <w:rsid w:val="00A85C49"/>
    <w:rsid w:val="00A8603B"/>
    <w:rsid w:val="00A8790D"/>
    <w:rsid w:val="00AA6554"/>
    <w:rsid w:val="00AB0324"/>
    <w:rsid w:val="00AB3110"/>
    <w:rsid w:val="00AB73E8"/>
    <w:rsid w:val="00AC04C6"/>
    <w:rsid w:val="00AC074E"/>
    <w:rsid w:val="00AC1E46"/>
    <w:rsid w:val="00AC33A7"/>
    <w:rsid w:val="00AC4776"/>
    <w:rsid w:val="00AC4B19"/>
    <w:rsid w:val="00AC73C8"/>
    <w:rsid w:val="00AD63EF"/>
    <w:rsid w:val="00AE1324"/>
    <w:rsid w:val="00AE767B"/>
    <w:rsid w:val="00AF38B4"/>
    <w:rsid w:val="00AF66D4"/>
    <w:rsid w:val="00AF72AE"/>
    <w:rsid w:val="00B1190D"/>
    <w:rsid w:val="00B32877"/>
    <w:rsid w:val="00B3353E"/>
    <w:rsid w:val="00B427EE"/>
    <w:rsid w:val="00B42E86"/>
    <w:rsid w:val="00B457AA"/>
    <w:rsid w:val="00B55C34"/>
    <w:rsid w:val="00B6604E"/>
    <w:rsid w:val="00B70A09"/>
    <w:rsid w:val="00B71F03"/>
    <w:rsid w:val="00B75B53"/>
    <w:rsid w:val="00B769E7"/>
    <w:rsid w:val="00B77144"/>
    <w:rsid w:val="00B85036"/>
    <w:rsid w:val="00B87E6E"/>
    <w:rsid w:val="00B924C4"/>
    <w:rsid w:val="00B94609"/>
    <w:rsid w:val="00BA1C72"/>
    <w:rsid w:val="00BA1D3A"/>
    <w:rsid w:val="00BB2741"/>
    <w:rsid w:val="00BC6559"/>
    <w:rsid w:val="00BC6BDD"/>
    <w:rsid w:val="00BD0C92"/>
    <w:rsid w:val="00BD4C54"/>
    <w:rsid w:val="00BD7E7D"/>
    <w:rsid w:val="00BE53AE"/>
    <w:rsid w:val="00BF772A"/>
    <w:rsid w:val="00C00636"/>
    <w:rsid w:val="00C00C33"/>
    <w:rsid w:val="00C01D01"/>
    <w:rsid w:val="00C111DF"/>
    <w:rsid w:val="00C20333"/>
    <w:rsid w:val="00C217D2"/>
    <w:rsid w:val="00C31A98"/>
    <w:rsid w:val="00C31F6B"/>
    <w:rsid w:val="00C323CB"/>
    <w:rsid w:val="00C32A93"/>
    <w:rsid w:val="00C44B3D"/>
    <w:rsid w:val="00C46A38"/>
    <w:rsid w:val="00C46CB4"/>
    <w:rsid w:val="00C74211"/>
    <w:rsid w:val="00C753AD"/>
    <w:rsid w:val="00C7717A"/>
    <w:rsid w:val="00C815F1"/>
    <w:rsid w:val="00C8161E"/>
    <w:rsid w:val="00C81F72"/>
    <w:rsid w:val="00C83253"/>
    <w:rsid w:val="00C85AA1"/>
    <w:rsid w:val="00C94414"/>
    <w:rsid w:val="00CB31D5"/>
    <w:rsid w:val="00CB533E"/>
    <w:rsid w:val="00CC09CC"/>
    <w:rsid w:val="00CC2C04"/>
    <w:rsid w:val="00CC71B9"/>
    <w:rsid w:val="00CC7523"/>
    <w:rsid w:val="00CD1E5A"/>
    <w:rsid w:val="00CD5302"/>
    <w:rsid w:val="00CF0CE1"/>
    <w:rsid w:val="00CF4414"/>
    <w:rsid w:val="00D026D8"/>
    <w:rsid w:val="00D0538A"/>
    <w:rsid w:val="00D0713A"/>
    <w:rsid w:val="00D12956"/>
    <w:rsid w:val="00D14D88"/>
    <w:rsid w:val="00D151D2"/>
    <w:rsid w:val="00D20A14"/>
    <w:rsid w:val="00D20B29"/>
    <w:rsid w:val="00D25723"/>
    <w:rsid w:val="00D26045"/>
    <w:rsid w:val="00D31375"/>
    <w:rsid w:val="00D31399"/>
    <w:rsid w:val="00D35C8B"/>
    <w:rsid w:val="00D41C35"/>
    <w:rsid w:val="00D43FF7"/>
    <w:rsid w:val="00D45BE7"/>
    <w:rsid w:val="00D50C8A"/>
    <w:rsid w:val="00D51E3B"/>
    <w:rsid w:val="00D5350D"/>
    <w:rsid w:val="00D62570"/>
    <w:rsid w:val="00D62E73"/>
    <w:rsid w:val="00D71B6F"/>
    <w:rsid w:val="00D72353"/>
    <w:rsid w:val="00D83B9C"/>
    <w:rsid w:val="00D84DEA"/>
    <w:rsid w:val="00D90357"/>
    <w:rsid w:val="00D90EB2"/>
    <w:rsid w:val="00DA44E8"/>
    <w:rsid w:val="00DA5B4B"/>
    <w:rsid w:val="00DB35CE"/>
    <w:rsid w:val="00DC5C68"/>
    <w:rsid w:val="00DC6D17"/>
    <w:rsid w:val="00DD0AC7"/>
    <w:rsid w:val="00DD4D34"/>
    <w:rsid w:val="00DD74F4"/>
    <w:rsid w:val="00DE7E21"/>
    <w:rsid w:val="00DF022E"/>
    <w:rsid w:val="00DF4C71"/>
    <w:rsid w:val="00E05EB6"/>
    <w:rsid w:val="00E15489"/>
    <w:rsid w:val="00E16B04"/>
    <w:rsid w:val="00E23013"/>
    <w:rsid w:val="00E239EA"/>
    <w:rsid w:val="00E23DBA"/>
    <w:rsid w:val="00E30894"/>
    <w:rsid w:val="00E32F82"/>
    <w:rsid w:val="00E51B29"/>
    <w:rsid w:val="00E543DA"/>
    <w:rsid w:val="00E63525"/>
    <w:rsid w:val="00E77060"/>
    <w:rsid w:val="00E81B60"/>
    <w:rsid w:val="00E87D13"/>
    <w:rsid w:val="00E96C76"/>
    <w:rsid w:val="00EA17D9"/>
    <w:rsid w:val="00EA2027"/>
    <w:rsid w:val="00EA2E45"/>
    <w:rsid w:val="00EA489C"/>
    <w:rsid w:val="00EB2F44"/>
    <w:rsid w:val="00EB5DD1"/>
    <w:rsid w:val="00EB6344"/>
    <w:rsid w:val="00EC51C2"/>
    <w:rsid w:val="00EC79AA"/>
    <w:rsid w:val="00ED52D2"/>
    <w:rsid w:val="00ED72AB"/>
    <w:rsid w:val="00EE2E34"/>
    <w:rsid w:val="00EE64B8"/>
    <w:rsid w:val="00EF0A22"/>
    <w:rsid w:val="00EF2DC7"/>
    <w:rsid w:val="00EF4409"/>
    <w:rsid w:val="00EF7DCA"/>
    <w:rsid w:val="00F0629F"/>
    <w:rsid w:val="00F06B1F"/>
    <w:rsid w:val="00F07B58"/>
    <w:rsid w:val="00F133BB"/>
    <w:rsid w:val="00F16AAF"/>
    <w:rsid w:val="00F2480E"/>
    <w:rsid w:val="00F255AF"/>
    <w:rsid w:val="00F3127F"/>
    <w:rsid w:val="00F32DE8"/>
    <w:rsid w:val="00F35451"/>
    <w:rsid w:val="00F3551C"/>
    <w:rsid w:val="00F41C0A"/>
    <w:rsid w:val="00F4260C"/>
    <w:rsid w:val="00F4274B"/>
    <w:rsid w:val="00F44077"/>
    <w:rsid w:val="00F46F26"/>
    <w:rsid w:val="00F55D97"/>
    <w:rsid w:val="00F57FBB"/>
    <w:rsid w:val="00F61CB2"/>
    <w:rsid w:val="00F64E6A"/>
    <w:rsid w:val="00F657C7"/>
    <w:rsid w:val="00F66090"/>
    <w:rsid w:val="00F72EC3"/>
    <w:rsid w:val="00F73702"/>
    <w:rsid w:val="00F75927"/>
    <w:rsid w:val="00F76457"/>
    <w:rsid w:val="00F80BAE"/>
    <w:rsid w:val="00F8203D"/>
    <w:rsid w:val="00F920B2"/>
    <w:rsid w:val="00FB3AD5"/>
    <w:rsid w:val="00FB5E28"/>
    <w:rsid w:val="00FC1F1D"/>
    <w:rsid w:val="00FC3CCF"/>
    <w:rsid w:val="00FC7A32"/>
    <w:rsid w:val="00FD1DDF"/>
    <w:rsid w:val="00FD692A"/>
    <w:rsid w:val="00FE525D"/>
    <w:rsid w:val="00FE56A4"/>
    <w:rsid w:val="00FE61E9"/>
    <w:rsid w:val="00FF1DFC"/>
    <w:rsid w:val="00FF50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EE5659"/>
  <w15:docId w15:val="{D1C59519-A4EB-4E5E-8F2E-4123C5DD4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table" w:styleId="TableGrid">
    <w:name w:val="Table Grid"/>
    <w:basedOn w:val="TableNormal"/>
    <w:uiPriority w:val="59"/>
    <w:rsid w:val="009A77EF"/>
    <w:pPr>
      <w:spacing w:after="0" w:line="240" w:lineRule="auto"/>
    </w:pPr>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DefaultParagraphFont"/>
    <w:rsid w:val="008F74FF"/>
  </w:style>
  <w:style w:type="character" w:customStyle="1" w:styleId="scx107235320">
    <w:name w:val="scx107235320"/>
    <w:basedOn w:val="DefaultParagraphFont"/>
    <w:rsid w:val="008F74FF"/>
  </w:style>
  <w:style w:type="character" w:styleId="Emphasis">
    <w:name w:val="Emphasis"/>
    <w:basedOn w:val="DefaultParagraphFont"/>
    <w:uiPriority w:val="20"/>
    <w:qFormat/>
    <w:rsid w:val="00004D0A"/>
    <w:rPr>
      <w:i/>
      <w:iCs/>
    </w:rPr>
  </w:style>
  <w:style w:type="paragraph" w:customStyle="1" w:styleId="Default">
    <w:name w:val="Default"/>
    <w:rsid w:val="006B3FCE"/>
    <w:pPr>
      <w:autoSpaceDE w:val="0"/>
      <w:autoSpaceDN w:val="0"/>
      <w:adjustRightInd w:val="0"/>
      <w:spacing w:after="0" w:line="240" w:lineRule="auto"/>
    </w:pPr>
    <w:rPr>
      <w:rFonts w:ascii="Trebuchet MS" w:hAnsi="Trebuchet MS" w:cs="Trebuchet MS"/>
      <w:color w:val="000000"/>
      <w:sz w:val="24"/>
      <w:szCs w:val="24"/>
    </w:rPr>
  </w:style>
  <w:style w:type="paragraph" w:styleId="NoSpacing">
    <w:name w:val="No Spacing"/>
    <w:uiPriority w:val="1"/>
    <w:qFormat/>
    <w:rsid w:val="00E543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9963">
      <w:bodyDiv w:val="1"/>
      <w:marLeft w:val="0"/>
      <w:marRight w:val="0"/>
      <w:marTop w:val="0"/>
      <w:marBottom w:val="0"/>
      <w:divBdr>
        <w:top w:val="none" w:sz="0" w:space="0" w:color="auto"/>
        <w:left w:val="none" w:sz="0" w:space="0" w:color="auto"/>
        <w:bottom w:val="none" w:sz="0" w:space="0" w:color="auto"/>
        <w:right w:val="none" w:sz="0" w:space="0" w:color="auto"/>
      </w:divBdr>
    </w:div>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10478437">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694960525">
      <w:bodyDiv w:val="1"/>
      <w:marLeft w:val="0"/>
      <w:marRight w:val="0"/>
      <w:marTop w:val="0"/>
      <w:marBottom w:val="0"/>
      <w:divBdr>
        <w:top w:val="none" w:sz="0" w:space="0" w:color="auto"/>
        <w:left w:val="none" w:sz="0" w:space="0" w:color="auto"/>
        <w:bottom w:val="none" w:sz="0" w:space="0" w:color="auto"/>
        <w:right w:val="none" w:sz="0" w:space="0" w:color="auto"/>
      </w:divBdr>
    </w:div>
    <w:div w:id="734859546">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98138452">
      <w:bodyDiv w:val="1"/>
      <w:marLeft w:val="0"/>
      <w:marRight w:val="0"/>
      <w:marTop w:val="0"/>
      <w:marBottom w:val="0"/>
      <w:divBdr>
        <w:top w:val="none" w:sz="0" w:space="0" w:color="auto"/>
        <w:left w:val="none" w:sz="0" w:space="0" w:color="auto"/>
        <w:bottom w:val="none" w:sz="0" w:space="0" w:color="auto"/>
        <w:right w:val="none" w:sz="0" w:space="0" w:color="auto"/>
      </w:divBdr>
    </w:div>
    <w:div w:id="1100368979">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196575499">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356494801">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536650706">
      <w:bodyDiv w:val="1"/>
      <w:marLeft w:val="0"/>
      <w:marRight w:val="0"/>
      <w:marTop w:val="0"/>
      <w:marBottom w:val="0"/>
      <w:divBdr>
        <w:top w:val="none" w:sz="0" w:space="0" w:color="auto"/>
        <w:left w:val="none" w:sz="0" w:space="0" w:color="auto"/>
        <w:bottom w:val="none" w:sz="0" w:space="0" w:color="auto"/>
        <w:right w:val="none" w:sz="0" w:space="0" w:color="auto"/>
      </w:divBdr>
    </w:div>
    <w:div w:id="1657100958">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68181016">
      <w:bodyDiv w:val="1"/>
      <w:marLeft w:val="0"/>
      <w:marRight w:val="0"/>
      <w:marTop w:val="0"/>
      <w:marBottom w:val="0"/>
      <w:divBdr>
        <w:top w:val="none" w:sz="0" w:space="0" w:color="auto"/>
        <w:left w:val="none" w:sz="0" w:space="0" w:color="auto"/>
        <w:bottom w:val="none" w:sz="0" w:space="0" w:color="auto"/>
        <w:right w:val="none" w:sz="0" w:space="0" w:color="auto"/>
      </w:divBdr>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52127114">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23722892">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 w:id="213505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s://hull2017.assetbank-server.com/assetbank-hull2017/images/assetbox/390ff4be-2c91-43f0-8051-5524cb0b0f40/assetbox.html" TargetMode="External"/><Relationship Id="rId12" Type="http://schemas.openxmlformats.org/officeDocument/2006/relationships/hyperlink" Target="http://www.hull2017.co.uk/greengingerunleashed" TargetMode="External"/><Relationship Id="rId13" Type="http://schemas.openxmlformats.org/officeDocument/2006/relationships/hyperlink" Target="http://www.greenginger.org" TargetMode="External"/><Relationship Id="rId14" Type="http://schemas.openxmlformats.org/officeDocument/2006/relationships/hyperlink" Target="http://www.facebook.com/greengingerfellowship" TargetMode="External"/><Relationship Id="rId15" Type="http://schemas.openxmlformats.org/officeDocument/2006/relationships/hyperlink" Target="https://twitter.com/GreenGingerHull" TargetMode="External"/><Relationship Id="rId16" Type="http://schemas.openxmlformats.org/officeDocument/2006/relationships/hyperlink" Target="mailto:alix.johnson@hull2017.co.uk" TargetMode="External"/><Relationship Id="rId17" Type="http://schemas.openxmlformats.org/officeDocument/2006/relationships/hyperlink" Target="http://www.hull2017.co.uk"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Henri Duckworth</DisplayName>
        <AccountId>51</AccountId>
        <AccountType/>
      </UserInfo>
      <UserInfo>
        <DisplayName>Louise Yates</DisplayName>
        <AccountId>80</AccountId>
        <AccountType/>
      </UserInfo>
      <UserInfo>
        <DisplayName>Thomas Freeth</DisplayName>
        <AccountId>483</AccountId>
        <AccountType/>
      </UserInfo>
      <UserInfo>
        <DisplayName>Lisa Mayes</DisplayName>
        <AccountId>28</AccountId>
        <AccountType/>
      </UserInfo>
      <UserInfo>
        <DisplayName>David Watson</DisplayName>
        <AccountId>13</AccountId>
        <AccountType/>
      </UserInfo>
      <UserInfo>
        <DisplayName>Jo Charlton</DisplayName>
        <AccountId>33</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2.xml><?xml version="1.0" encoding="utf-8"?>
<ds:datastoreItem xmlns:ds="http://schemas.openxmlformats.org/officeDocument/2006/customXml" ds:itemID="{F45C2FD7-AFB7-4D38-8A2C-3394DB5A89A9}"/>
</file>

<file path=customXml/itemProps3.xml><?xml version="1.0" encoding="utf-8"?>
<ds:datastoreItem xmlns:ds="http://schemas.openxmlformats.org/officeDocument/2006/customXml" ds:itemID="{5869A6DA-3EE6-457B-81FE-D59D04537D2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C76C2C04-1482-BF4F-A8FA-2B3DEA86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1618</Words>
  <Characters>9229</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Maddie Maughan</cp:lastModifiedBy>
  <cp:revision>2</cp:revision>
  <cp:lastPrinted>2016-10-26T10:10:00Z</cp:lastPrinted>
  <dcterms:created xsi:type="dcterms:W3CDTF">2018-01-08T14:43:00Z</dcterms:created>
  <dcterms:modified xsi:type="dcterms:W3CDTF">2018-01-08T14:43:00Z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