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F6" w:rsidRDefault="0067521F">
      <w:pPr>
        <w:pStyle w:val="BodyA"/>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rsidR="003544F6" w:rsidRDefault="0067521F">
      <w:pPr>
        <w:pStyle w:val="BodyA"/>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3544F6">
        <w:trPr>
          <w:trHeight w:val="69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Event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Default"/>
              <w:suppressAutoHyphens/>
            </w:pPr>
            <w:r>
              <w:rPr>
                <w:lang w:val="en-US"/>
              </w:rPr>
              <w:t xml:space="preserve">Where Are We </w:t>
            </w:r>
            <w:proofErr w:type="gramStart"/>
            <w:r>
              <w:rPr>
                <w:lang w:val="en-US"/>
              </w:rPr>
              <w:t>Now</w:t>
            </w:r>
            <w:proofErr w:type="gramEnd"/>
            <w:r>
              <w:rPr>
                <w:lang w:val="en-US"/>
              </w:rPr>
              <w:t xml:space="preserve">? A Love </w:t>
            </w:r>
            <w:proofErr w:type="gramStart"/>
            <w:r>
              <w:rPr>
                <w:lang w:val="en-US"/>
              </w:rPr>
              <w:t>From</w:t>
            </w:r>
            <w:proofErr w:type="gramEnd"/>
            <w:r>
              <w:rPr>
                <w:lang w:val="en-US"/>
              </w:rPr>
              <w:t xml:space="preserve"> Outer Space</w:t>
            </w:r>
          </w:p>
        </w:tc>
      </w:tr>
      <w:tr w:rsidR="003544F6">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Venue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lang w:val="en-US"/>
              </w:rPr>
              <w:t>Fruit</w:t>
            </w:r>
          </w:p>
        </w:tc>
      </w:tr>
      <w:tr w:rsidR="003544F6">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Venue Post Code: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lang w:val="sv-SE"/>
              </w:rPr>
              <w:t>Hull HU1 1TU</w:t>
            </w:r>
          </w:p>
        </w:tc>
      </w:tr>
      <w:tr w:rsidR="003544F6">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Ticket On-Sale Date: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lang w:val="en-US"/>
              </w:rPr>
              <w:t xml:space="preserve">28th March 2017 - 9am </w:t>
            </w:r>
          </w:p>
        </w:tc>
      </w:tr>
      <w:tr w:rsidR="003544F6">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No of Occurrences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1</w:t>
            </w:r>
          </w:p>
        </w:tc>
      </w:tr>
      <w:tr w:rsidR="003544F6">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Intervals: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Nil</w:t>
            </w:r>
          </w:p>
        </w:tc>
      </w:tr>
      <w:tr w:rsidR="003544F6">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Ticket Type: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Paid</w:t>
            </w:r>
          </w:p>
        </w:tc>
      </w:tr>
      <w:tr w:rsidR="003544F6">
        <w:trPr>
          <w:trHeight w:val="64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 xml:space="preserve">{Standing </w:t>
            </w:r>
            <w:r>
              <w:rPr>
                <w:rFonts w:ascii="Trebuchet MS"/>
                <w:i/>
                <w:iCs/>
                <w:color w:val="FFFFFF"/>
                <w:sz w:val="18"/>
                <w:szCs w:val="18"/>
                <w:u w:color="FFFFFF"/>
                <w:lang w:val="en-US"/>
              </w:rPr>
              <w:t>/ Unreserved Seated / Reserved Seated}</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Unreserved Standing</w:t>
            </w:r>
          </w:p>
        </w:tc>
      </w:tr>
      <w:tr w:rsidR="003544F6">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Total Venue Capacity</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300</w:t>
            </w:r>
          </w:p>
        </w:tc>
      </w:tr>
      <w:tr w:rsidR="003544F6">
        <w:trPr>
          <w:trHeight w:val="105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Ticket Types</w:t>
            </w:r>
          </w:p>
        </w:tc>
        <w:tc>
          <w:tcPr>
            <w:tcW w:w="99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hAnsi="Trebuchet MS"/>
                <w:sz w:val="16"/>
                <w:szCs w:val="16"/>
                <w:lang w:val="en-US"/>
              </w:rPr>
              <w:t>£</w:t>
            </w:r>
            <w:r>
              <w:rPr>
                <w:rFonts w:ascii="Trebuchet MS"/>
                <w:sz w:val="16"/>
                <w:szCs w:val="16"/>
                <w:lang w:val="en-US"/>
              </w:rPr>
              <w:t>10</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hAnsi="Trebuchet MS"/>
                <w:sz w:val="16"/>
                <w:szCs w:val="16"/>
                <w:lang w:val="en-US"/>
              </w:rPr>
              <w:t>£</w:t>
            </w:r>
            <w:r>
              <w:rPr>
                <w:rFonts w:ascii="Trebuchet MS"/>
                <w:sz w:val="16"/>
                <w:szCs w:val="16"/>
                <w:lang w:val="en-US"/>
              </w:rPr>
              <w:t>8</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pPr>
              <w:pStyle w:val="BodyA"/>
            </w:pPr>
          </w:p>
        </w:tc>
      </w:tr>
      <w:tr w:rsidR="003544F6">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Total Potential Income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hAnsi="Trebuchet MS"/>
                <w:sz w:val="20"/>
                <w:szCs w:val="20"/>
                <w:lang w:val="en-US"/>
              </w:rPr>
              <w:t>£</w:t>
            </w:r>
            <w:r>
              <w:rPr>
                <w:rFonts w:ascii="Trebuchet MS"/>
                <w:sz w:val="20"/>
                <w:szCs w:val="20"/>
                <w:lang w:val="en-US"/>
              </w:rPr>
              <w:t xml:space="preserve">1524 (130 at </w:t>
            </w:r>
            <w:r>
              <w:rPr>
                <w:rFonts w:hAnsi="Trebuchet MS"/>
                <w:sz w:val="20"/>
                <w:szCs w:val="20"/>
                <w:lang w:val="en-US"/>
              </w:rPr>
              <w:t>£</w:t>
            </w:r>
            <w:r>
              <w:rPr>
                <w:rFonts w:ascii="Trebuchet MS"/>
                <w:sz w:val="20"/>
                <w:szCs w:val="20"/>
                <w:lang w:val="en-US"/>
              </w:rPr>
              <w:t xml:space="preserve">10 + 28 at </w:t>
            </w:r>
            <w:r>
              <w:rPr>
                <w:rFonts w:hAnsi="Trebuchet MS"/>
                <w:sz w:val="20"/>
                <w:szCs w:val="20"/>
                <w:lang w:val="en-US"/>
              </w:rPr>
              <w:t>£</w:t>
            </w:r>
            <w:r>
              <w:rPr>
                <w:rFonts w:ascii="Trebuchet MS"/>
                <w:sz w:val="20"/>
                <w:szCs w:val="20"/>
                <w:lang w:val="en-US"/>
              </w:rPr>
              <w:t>8)</w:t>
            </w:r>
          </w:p>
        </w:tc>
      </w:tr>
      <w:tr w:rsidR="003544F6">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Total Income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lang w:val="en-US"/>
              </w:rPr>
              <w:t xml:space="preserve">£762 </w:t>
            </w:r>
            <w:r>
              <w:rPr>
                <w:rFonts w:ascii="Trebuchet MS"/>
                <w:sz w:val="20"/>
                <w:szCs w:val="20"/>
                <w:lang w:val="en-US"/>
              </w:rPr>
              <w:t xml:space="preserve">(65 at </w:t>
            </w:r>
            <w:r>
              <w:rPr>
                <w:rFonts w:hAnsi="Trebuchet MS"/>
                <w:sz w:val="20"/>
                <w:szCs w:val="20"/>
                <w:lang w:val="en-US"/>
              </w:rPr>
              <w:t>£</w:t>
            </w:r>
            <w:r>
              <w:rPr>
                <w:rFonts w:ascii="Trebuchet MS"/>
                <w:sz w:val="20"/>
                <w:szCs w:val="20"/>
                <w:lang w:val="en-US"/>
              </w:rPr>
              <w:t xml:space="preserve">10 + 14 at </w:t>
            </w:r>
            <w:r>
              <w:rPr>
                <w:rFonts w:hAnsi="Trebuchet MS"/>
                <w:sz w:val="20"/>
                <w:szCs w:val="20"/>
                <w:lang w:val="en-US"/>
              </w:rPr>
              <w:t>£</w:t>
            </w:r>
            <w:r>
              <w:rPr>
                <w:rFonts w:ascii="Trebuchet MS"/>
                <w:sz w:val="20"/>
                <w:szCs w:val="20"/>
                <w:lang w:val="en-US"/>
              </w:rPr>
              <w:t>8)</w:t>
            </w:r>
          </w:p>
        </w:tc>
      </w:tr>
      <w:tr w:rsidR="003544F6">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Seat Capacity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79</w:t>
            </w:r>
          </w:p>
        </w:tc>
      </w:tr>
      <w:tr w:rsidR="003544F6">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Commission Structure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Hull 2017 retains income </w:t>
            </w:r>
          </w:p>
        </w:tc>
      </w:tr>
      <w:tr w:rsidR="003544F6">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Refunds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N/A</w:t>
            </w:r>
          </w:p>
        </w:tc>
      </w:tr>
      <w:tr w:rsidR="003544F6">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Returns / Exchanges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N/A</w:t>
            </w:r>
          </w:p>
        </w:tc>
      </w:tr>
      <w:tr w:rsidR="003544F6">
        <w:trPr>
          <w:trHeight w:val="62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Strobe lighting</w:t>
            </w:r>
          </w:p>
        </w:tc>
      </w:tr>
      <w:tr w:rsidR="003544F6">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3544F6" w:rsidRDefault="003544F6"/>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w:t>
            </w:r>
          </w:p>
        </w:tc>
      </w:tr>
      <w:tr w:rsidR="003544F6">
        <w:trPr>
          <w:trHeight w:val="27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r>
      <w:tr w:rsidR="003544F6">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3544F6" w:rsidRDefault="003544F6"/>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6</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r>
    </w:tbl>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3544F6">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67521F">
            <w:pPr>
              <w:pStyle w:val="BodyA"/>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67521F">
            <w:pPr>
              <w:pStyle w:val="BodyA"/>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3544F6"/>
        </w:tc>
      </w:tr>
      <w:tr w:rsidR="003544F6">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3544F6"/>
        </w:tc>
      </w:tr>
      <w:tr w:rsidR="003544F6">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3544F6"/>
        </w:tc>
      </w:tr>
      <w:tr w:rsidR="003544F6">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3544F6"/>
        </w:tc>
      </w:tr>
      <w:tr w:rsidR="003544F6">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lastRenderedPageBreak/>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3544F6"/>
        </w:tc>
      </w:tr>
    </w:tbl>
    <w:p w:rsidR="003544F6" w:rsidRDefault="003544F6">
      <w:pPr>
        <w:pStyle w:val="BodyA"/>
        <w:rPr>
          <w:rFonts w:ascii="Trebuchet MS" w:eastAsia="Trebuchet MS" w:hAnsi="Trebuchet MS" w:cs="Trebuchet MS"/>
          <w:sz w:val="22"/>
          <w:szCs w:val="22"/>
        </w:rPr>
      </w:pPr>
    </w:p>
    <w:p w:rsidR="003544F6" w:rsidRDefault="003544F6">
      <w:pPr>
        <w:pStyle w:val="BodyA"/>
        <w:rPr>
          <w:rFonts w:ascii="Trebuchet MS" w:eastAsia="Trebuchet MS" w:hAnsi="Trebuchet MS" w:cs="Trebuchet MS"/>
          <w:sz w:val="22"/>
          <w:szCs w:val="22"/>
        </w:rPr>
      </w:pPr>
    </w:p>
    <w:p w:rsidR="003544F6" w:rsidRDefault="003544F6">
      <w:pPr>
        <w:pStyle w:val="BodyA"/>
        <w:rPr>
          <w:rFonts w:ascii="Trebuchet MS" w:eastAsia="Trebuchet MS" w:hAnsi="Trebuchet MS" w:cs="Trebuchet MS"/>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67521F">
      <w:pPr>
        <w:pStyle w:val="BodyA"/>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7"/>
        <w:gridCol w:w="820"/>
        <w:gridCol w:w="865"/>
        <w:gridCol w:w="743"/>
        <w:gridCol w:w="895"/>
        <w:gridCol w:w="1073"/>
        <w:gridCol w:w="1128"/>
        <w:gridCol w:w="752"/>
      </w:tblGrid>
      <w:tr w:rsidR="003544F6">
        <w:trPr>
          <w:trHeight w:val="38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Bold"/>
                <w:color w:val="FFFFFF"/>
                <w:sz w:val="20"/>
                <w:szCs w:val="20"/>
                <w:u w:color="FFFFFF"/>
                <w:lang w:val="en-US"/>
              </w:rPr>
              <w:t>PRICING STRUCTURE(S)</w:t>
            </w:r>
          </w:p>
        </w:tc>
        <w:tc>
          <w:tcPr>
            <w:tcW w:w="707"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FULL PRICE</w:t>
            </w:r>
          </w:p>
        </w:tc>
        <w:tc>
          <w:tcPr>
            <w:tcW w:w="820"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CONC.</w:t>
            </w:r>
          </w:p>
        </w:tc>
        <w:tc>
          <w:tcPr>
            <w:tcW w:w="5456"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3544F6" w:rsidRDefault="0067521F">
            <w:pPr>
              <w:pStyle w:val="BodyA"/>
              <w:jc w:val="center"/>
            </w:pPr>
            <w:r>
              <w:rPr>
                <w:rFonts w:ascii="Trebuchet MS"/>
                <w:color w:val="FFFFFF"/>
                <w:sz w:val="20"/>
                <w:szCs w:val="20"/>
                <w:u w:color="FFFFFF"/>
                <w:lang w:val="en-US"/>
              </w:rPr>
              <w:t># TICKETS AVAILABLE FOR*</w:t>
            </w:r>
          </w:p>
        </w:tc>
      </w:tr>
      <w:tr w:rsidR="003544F6">
        <w:trPr>
          <w:trHeight w:val="42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3544F6" w:rsidRDefault="003544F6"/>
        </w:tc>
        <w:tc>
          <w:tcPr>
            <w:tcW w:w="707" w:type="dxa"/>
            <w:vMerge/>
            <w:tcBorders>
              <w:top w:val="single" w:sz="4" w:space="0" w:color="FFFFFF"/>
              <w:left w:val="single" w:sz="4" w:space="0" w:color="FFFFFF"/>
              <w:bottom w:val="single" w:sz="4" w:space="0" w:color="FFFFFF"/>
              <w:right w:val="single" w:sz="4" w:space="0" w:color="FFFFFF"/>
            </w:tcBorders>
            <w:shd w:val="clear" w:color="auto" w:fill="000000"/>
          </w:tcPr>
          <w:p w:rsidR="003544F6" w:rsidRDefault="003544F6"/>
        </w:tc>
        <w:tc>
          <w:tcPr>
            <w:tcW w:w="820" w:type="dxa"/>
            <w:vMerge/>
            <w:tcBorders>
              <w:top w:val="single" w:sz="4" w:space="0" w:color="FFFFFF"/>
              <w:left w:val="single" w:sz="4" w:space="0" w:color="FFFFFF"/>
              <w:bottom w:val="single" w:sz="4" w:space="0" w:color="FFFFFF"/>
              <w:right w:val="single" w:sz="4" w:space="0" w:color="FFFFFF"/>
            </w:tcBorders>
            <w:shd w:val="clear" w:color="auto" w:fill="000000"/>
          </w:tcPr>
          <w:p w:rsidR="003544F6" w:rsidRDefault="003544F6"/>
        </w:tc>
        <w:tc>
          <w:tcPr>
            <w:tcW w:w="86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Partners</w:t>
            </w:r>
          </w:p>
        </w:tc>
        <w:tc>
          <w:tcPr>
            <w:tcW w:w="107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Community Groups</w:t>
            </w:r>
          </w:p>
        </w:tc>
        <w:tc>
          <w:tcPr>
            <w:tcW w:w="75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Access</w:t>
            </w:r>
          </w:p>
        </w:tc>
      </w:tr>
      <w:tr w:rsidR="003544F6">
        <w:trPr>
          <w:trHeight w:val="890"/>
        </w:trPr>
        <w:tc>
          <w:tcPr>
            <w:tcW w:w="309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OVERALL</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A360C5">
            <w:pPr>
              <w:pStyle w:val="BodyA"/>
              <w:jc w:val="center"/>
            </w:pPr>
            <w:r>
              <w:rPr>
                <w:rFonts w:ascii="Trebuchet MS"/>
                <w:sz w:val="20"/>
                <w:szCs w:val="20"/>
                <w:lang w:val="en-US"/>
              </w:rPr>
              <w:t>20</w:t>
            </w:r>
            <w:r w:rsidR="0067521F">
              <w:rPr>
                <w:rFonts w:ascii="Trebuchet MS"/>
                <w:sz w:val="20"/>
                <w:szCs w:val="20"/>
                <w:lang w:val="en-US"/>
              </w:rPr>
              <w:t>6</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90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0</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A360C5">
            <w:pPr>
              <w:pStyle w:val="BodyA"/>
              <w:jc w:val="center"/>
            </w:pPr>
            <w:r>
              <w:rPr>
                <w:rFonts w:ascii="Trebuchet MS"/>
                <w:sz w:val="20"/>
                <w:szCs w:val="20"/>
                <w:lang w:val="en-US"/>
              </w:rPr>
              <w:t>0</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4</w:t>
            </w:r>
          </w:p>
        </w:tc>
      </w:tr>
      <w:tr w:rsidR="003544F6">
        <w:trPr>
          <w:trHeight w:val="38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BAND 1***</w:t>
            </w:r>
          </w:p>
        </w:tc>
        <w:tc>
          <w:tcPr>
            <w:tcW w:w="70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hAnsi="Trebuchet MS"/>
                <w:sz w:val="20"/>
                <w:szCs w:val="20"/>
                <w:lang w:val="en-US"/>
              </w:rPr>
              <w:t>£</w:t>
            </w:r>
            <w:r>
              <w:rPr>
                <w:rFonts w:ascii="Trebuchet MS"/>
                <w:sz w:val="20"/>
                <w:szCs w:val="20"/>
                <w:lang w:val="en-US"/>
              </w:rPr>
              <w:t>10</w:t>
            </w:r>
          </w:p>
        </w:tc>
        <w:tc>
          <w:tcPr>
            <w:tcW w:w="82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hAnsi="Times New Roman"/>
              </w:rPr>
              <w:t>£</w:t>
            </w:r>
            <w:r>
              <w:rPr>
                <w:rFonts w:ascii="Times New Roman"/>
              </w:rPr>
              <w:t>8</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A360C5">
            <w:pPr>
              <w:pStyle w:val="BodyA"/>
              <w:jc w:val="center"/>
            </w:pPr>
            <w:r>
              <w:rPr>
                <w:rFonts w:ascii="Trebuchet MS"/>
                <w:sz w:val="20"/>
                <w:szCs w:val="20"/>
                <w:lang w:val="en-US"/>
              </w:rPr>
              <w:t>20</w:t>
            </w:r>
            <w:r w:rsidR="0067521F">
              <w:rPr>
                <w:rFonts w:ascii="Trebuchet MS"/>
                <w:sz w:val="20"/>
                <w:szCs w:val="20"/>
                <w:lang w:val="en-US"/>
              </w:rPr>
              <w:t>6</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N/A</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N/A</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2</w:t>
            </w:r>
          </w:p>
        </w:tc>
      </w:tr>
    </w:tbl>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rsidR="003544F6" w:rsidRDefault="0067521F">
      <w:pPr>
        <w:pStyle w:val="BodyA"/>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3544F6" w:rsidRDefault="0067521F">
      <w:pPr>
        <w:pStyle w:val="BodyA"/>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w:t>
      </w:r>
      <w:r>
        <w:rPr>
          <w:rFonts w:ascii="Trebuchet MS"/>
          <w:i/>
          <w:iCs/>
          <w:sz w:val="20"/>
          <w:szCs w:val="20"/>
          <w:lang w:val="en-US"/>
        </w:rPr>
        <w:t xml:space="preserve"> speak to the Box Office Manager about seating plans.</w:t>
      </w:r>
    </w:p>
    <w:p w:rsidR="003544F6" w:rsidRDefault="003544F6">
      <w:pPr>
        <w:pStyle w:val="BodyA"/>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8"/>
        <w:gridCol w:w="970"/>
        <w:gridCol w:w="969"/>
        <w:gridCol w:w="970"/>
        <w:gridCol w:w="971"/>
        <w:gridCol w:w="797"/>
        <w:gridCol w:w="1138"/>
        <w:gridCol w:w="797"/>
        <w:gridCol w:w="798"/>
      </w:tblGrid>
      <w:tr w:rsidR="003544F6">
        <w:trPr>
          <w:trHeight w:val="46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DATE(S)*</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Start</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End</w:t>
            </w:r>
          </w:p>
        </w:tc>
        <w:tc>
          <w:tcPr>
            <w:tcW w:w="971"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proofErr w:type="spellStart"/>
            <w:r>
              <w:rPr>
                <w:rFonts w:ascii="Trebuchet MS"/>
                <w:color w:val="FFFFFF"/>
                <w:sz w:val="20"/>
                <w:szCs w:val="20"/>
                <w:u w:color="FFFFFF"/>
                <w:lang w:val="en-US"/>
              </w:rPr>
              <w:t>SubT</w:t>
            </w:r>
            <w:proofErr w:type="spellEnd"/>
          </w:p>
        </w:tc>
        <w:tc>
          <w:tcPr>
            <w:tcW w:w="7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proofErr w:type="spellStart"/>
            <w:r>
              <w:rPr>
                <w:rFonts w:ascii="Trebuchet MS"/>
                <w:color w:val="FFFFFF"/>
                <w:sz w:val="20"/>
                <w:szCs w:val="20"/>
                <w:u w:color="FFFFFF"/>
                <w:lang w:val="en-US"/>
              </w:rPr>
              <w:t>SurT</w:t>
            </w:r>
            <w:proofErr w:type="spellEnd"/>
          </w:p>
        </w:tc>
      </w:tr>
      <w:tr w:rsidR="003544F6">
        <w:trPr>
          <w:trHeight w:val="31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02/06/17</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imes New Roman"/>
                <w:lang w:val="en-US"/>
              </w:rPr>
              <w:t>22</w:t>
            </w:r>
            <w:r>
              <w:rPr>
                <w:rFonts w:ascii="Times New Roman"/>
              </w:rPr>
              <w:t>:00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imes New Roman"/>
                <w:lang w:val="en-US"/>
              </w:rPr>
              <w:t>22</w:t>
            </w:r>
            <w:r>
              <w:rPr>
                <w:rFonts w:ascii="Times New Roman"/>
              </w:rPr>
              <w:t>:00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imes New Roman"/>
                <w:lang w:val="en-US"/>
              </w:rPr>
              <w:t>02</w:t>
            </w:r>
            <w:r>
              <w:rPr>
                <w:rFonts w:ascii="Trebuchet MS"/>
                <w:sz w:val="20"/>
                <w:szCs w:val="20"/>
                <w:lang w:val="en-US"/>
              </w:rPr>
              <w:t>:00</w:t>
            </w:r>
          </w:p>
        </w:tc>
        <w:tc>
          <w:tcPr>
            <w:tcW w:w="97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w:t>
            </w:r>
          </w:p>
        </w:tc>
        <w:tc>
          <w:tcPr>
            <w:tcW w:w="7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w:t>
            </w:r>
          </w:p>
        </w:tc>
      </w:tr>
    </w:tbl>
    <w:p w:rsidR="003544F6" w:rsidRDefault="003544F6">
      <w:pPr>
        <w:pStyle w:val="BodyA"/>
        <w:rPr>
          <w:rFonts w:ascii="Trebuchet MS" w:eastAsia="Trebuchet MS" w:hAnsi="Trebuchet MS" w:cs="Trebuchet MS"/>
          <w:sz w:val="22"/>
          <w:szCs w:val="22"/>
        </w:rPr>
      </w:pPr>
    </w:p>
    <w:p w:rsidR="003544F6" w:rsidRDefault="003544F6">
      <w:pPr>
        <w:pStyle w:val="BodyA"/>
        <w:rPr>
          <w:rFonts w:ascii="Trebuchet MS" w:eastAsia="Trebuchet MS" w:hAnsi="Trebuchet MS" w:cs="Trebuchet MS"/>
          <w:sz w:val="22"/>
          <w:szCs w:val="22"/>
        </w:rPr>
      </w:pP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3544F6">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proofErr w:type="spellStart"/>
            <w:r>
              <w:rPr>
                <w:rFonts w:ascii="Trebuchet MS"/>
                <w:color w:val="FFFFFF"/>
                <w:sz w:val="20"/>
                <w:szCs w:val="20"/>
                <w:u w:color="FFFFFF"/>
                <w:lang w:val="en-US"/>
              </w:rPr>
              <w:t>Organisation</w:t>
            </w:r>
            <w:proofErr w:type="spellEnd"/>
            <w:r>
              <w:rPr>
                <w:rFonts w:ascii="Trebuchet MS"/>
                <w:color w:val="FFFFFF"/>
                <w:sz w:val="20"/>
                <w:szCs w:val="20"/>
                <w:u w:color="FFFFFF"/>
                <w:lang w:val="en-US"/>
              </w:rPr>
              <w:t xml:space="preserve">/Hull 2017 </w:t>
            </w:r>
            <w:proofErr w:type="spellStart"/>
            <w:r>
              <w:rPr>
                <w:rFonts w:ascii="Trebuchet MS"/>
                <w:color w:val="FFFFFF"/>
                <w:sz w:val="20"/>
                <w:szCs w:val="20"/>
                <w:u w:color="FFFFFF"/>
                <w:lang w:val="en-US"/>
              </w:rPr>
              <w:t>Dept</w:t>
            </w:r>
            <w:proofErr w:type="spellEnd"/>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Initials</w:t>
            </w:r>
          </w:p>
        </w:tc>
      </w:tr>
      <w:tr w:rsidR="003544F6">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tc>
      </w:tr>
      <w:tr w:rsidR="003544F6">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tc>
      </w:tr>
      <w:tr w:rsidR="003544F6">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tc>
      </w:tr>
      <w:tr w:rsidR="003544F6">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rPr>
              <w:t>HWW</w:t>
            </w:r>
          </w:p>
        </w:tc>
      </w:tr>
    </w:tbl>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67521F">
      <w:pPr>
        <w:pStyle w:val="BodyA"/>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3544F6">
        <w:trPr>
          <w:trHeight w:val="14340"/>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shd w:val="clear" w:color="auto" w:fill="FFFFFF"/>
              <w:rPr>
                <w:lang w:val="en-US"/>
              </w:rPr>
            </w:pPr>
            <w:r>
              <w:rPr>
                <w:rFonts w:ascii="Calibri" w:eastAsia="Calibri" w:hAnsi="Calibri" w:cs="Calibri"/>
                <w:sz w:val="22"/>
                <w:szCs w:val="22"/>
                <w:lang w:val="en-US"/>
              </w:rPr>
              <w:lastRenderedPageBreak/>
              <w:t>Copy:</w:t>
            </w:r>
          </w:p>
          <w:p w:rsidR="003544F6" w:rsidRDefault="003544F6">
            <w:pPr>
              <w:pStyle w:val="Default"/>
              <w:suppressAutoHyphens/>
              <w:rPr>
                <w:rFonts w:ascii="Cambria" w:eastAsia="Cambria" w:hAnsi="Cambria" w:cs="Cambria"/>
                <w:sz w:val="24"/>
                <w:szCs w:val="24"/>
                <w:u w:val="single"/>
                <w:lang w:val="en-US"/>
              </w:rPr>
            </w:pPr>
          </w:p>
          <w:p w:rsidR="003544F6" w:rsidRDefault="0067521F">
            <w:pPr>
              <w:pStyle w:val="Default"/>
              <w:suppressAutoHyphens/>
              <w:rPr>
                <w:rFonts w:ascii="Cambria" w:eastAsia="Cambria" w:hAnsi="Cambria" w:cs="Cambria"/>
                <w:sz w:val="24"/>
                <w:szCs w:val="24"/>
                <w:lang w:val="en-US"/>
              </w:rPr>
            </w:pPr>
            <w:r>
              <w:rPr>
                <w:rFonts w:ascii="Cambria" w:eastAsia="Cambria" w:hAnsi="Cambria" w:cs="Cambria"/>
                <w:sz w:val="24"/>
                <w:szCs w:val="24"/>
                <w:lang w:val="en-US"/>
              </w:rPr>
              <w:t>ALFOS</w:t>
            </w:r>
            <w:r>
              <w:rPr>
                <w:rFonts w:ascii="Cambria" w:eastAsia="Cambria" w:hAnsi="Cambria" w:cs="Cambria"/>
                <w:sz w:val="24"/>
                <w:szCs w:val="24"/>
                <w:lang w:val="en-US"/>
              </w:rPr>
              <w:t xml:space="preserve"> is Legendary DJs Andrew </w:t>
            </w:r>
            <w:proofErr w:type="spellStart"/>
            <w:r>
              <w:rPr>
                <w:rFonts w:ascii="Cambria" w:eastAsia="Cambria" w:hAnsi="Cambria" w:cs="Cambria"/>
                <w:sz w:val="24"/>
                <w:szCs w:val="24"/>
                <w:lang w:val="en-US"/>
              </w:rPr>
              <w:t>Weatherall</w:t>
            </w:r>
            <w:proofErr w:type="spellEnd"/>
            <w:r>
              <w:rPr>
                <w:rFonts w:ascii="Cambria" w:eastAsia="Cambria" w:hAnsi="Cambria" w:cs="Cambria"/>
                <w:sz w:val="24"/>
                <w:szCs w:val="24"/>
                <w:lang w:val="en-US"/>
              </w:rPr>
              <w:t xml:space="preserve"> (Bjork, Primal Scream, Happy Mondays, Beth Orton, My Bloody Valentine) and Hull born Sean Johnston (Acid-House Veteran, Techno Survivor, Alpinist, </w:t>
            </w:r>
            <w:proofErr w:type="spellStart"/>
            <w:r>
              <w:rPr>
                <w:rFonts w:ascii="Cambria" w:eastAsia="Cambria" w:hAnsi="Cambria" w:cs="Cambria"/>
                <w:sz w:val="24"/>
                <w:szCs w:val="24"/>
                <w:lang w:val="en-US"/>
              </w:rPr>
              <w:t>Hardway</w:t>
            </w:r>
            <w:proofErr w:type="spellEnd"/>
            <w:r>
              <w:rPr>
                <w:rFonts w:ascii="Cambria" w:eastAsia="Cambria" w:hAnsi="Cambria" w:cs="Cambria"/>
                <w:sz w:val="24"/>
                <w:szCs w:val="24"/>
                <w:lang w:val="en-US"/>
              </w:rPr>
              <w:t xml:space="preserve"> Bros, Freelance Disco Consultant).</w:t>
            </w:r>
          </w:p>
          <w:p w:rsidR="003544F6" w:rsidRDefault="003544F6">
            <w:pPr>
              <w:pStyle w:val="Default"/>
              <w:suppressAutoHyphens/>
              <w:rPr>
                <w:rFonts w:ascii="Cambria" w:eastAsia="Cambria" w:hAnsi="Cambria" w:cs="Cambria"/>
                <w:sz w:val="24"/>
                <w:szCs w:val="24"/>
                <w:lang w:val="en-US"/>
              </w:rPr>
            </w:pPr>
          </w:p>
          <w:p w:rsidR="003544F6" w:rsidRDefault="0067521F">
            <w:pPr>
              <w:pStyle w:val="Default"/>
              <w:suppressAutoHyphens/>
              <w:rPr>
                <w:rFonts w:ascii="Cambria" w:eastAsia="Cambria" w:hAnsi="Cambria" w:cs="Cambria"/>
                <w:sz w:val="24"/>
                <w:szCs w:val="24"/>
                <w:lang w:val="en-US"/>
              </w:rPr>
            </w:pPr>
            <w:r>
              <w:rPr>
                <w:rFonts w:ascii="Cambria" w:eastAsia="Cambria" w:hAnsi="Cambria" w:cs="Cambria"/>
                <w:sz w:val="24"/>
                <w:szCs w:val="24"/>
                <w:lang w:val="en-US"/>
              </w:rPr>
              <w:t xml:space="preserve">Beginning in 2010; a </w:t>
            </w:r>
            <w:r>
              <w:rPr>
                <w:rFonts w:ascii="Cambria" w:eastAsia="Cambria" w:hAnsi="Cambria" w:cs="Cambria"/>
                <w:sz w:val="24"/>
                <w:szCs w:val="24"/>
                <w:lang w:val="en-US"/>
              </w:rPr>
              <w:t>residency within the intimate neo-dinge of Stoke Newington’s The Waiting Room, A Love from Outer Space was originally brought together by the advent of an excitement held for sounds situated within the mid-tempo frame; a lower BPM statute which has accente</w:t>
            </w:r>
            <w:r>
              <w:rPr>
                <w:rFonts w:ascii="Cambria" w:eastAsia="Cambria" w:hAnsi="Cambria" w:cs="Cambria"/>
                <w:sz w:val="24"/>
                <w:szCs w:val="24"/>
                <w:lang w:val="en-US"/>
              </w:rPr>
              <w:t xml:space="preserve">d the astral, the headlong and the brawny, melding disco’s drive and glossy gestures, the cosmic glints of </w:t>
            </w:r>
            <w:proofErr w:type="spellStart"/>
            <w:r>
              <w:rPr>
                <w:rFonts w:ascii="Cambria" w:eastAsia="Cambria" w:hAnsi="Cambria" w:cs="Cambria"/>
                <w:sz w:val="24"/>
                <w:szCs w:val="24"/>
                <w:lang w:val="en-US"/>
              </w:rPr>
              <w:t>kosmische</w:t>
            </w:r>
            <w:proofErr w:type="spellEnd"/>
            <w:r>
              <w:rPr>
                <w:rFonts w:ascii="Cambria" w:eastAsia="Cambria" w:hAnsi="Cambria" w:cs="Cambria"/>
                <w:sz w:val="24"/>
                <w:szCs w:val="24"/>
                <w:lang w:val="en-US"/>
              </w:rPr>
              <w:t>, thunderous dub-sonority, and intrepid post-punk bombast with proto-house and that of acid-house; the background of perennial residents and</w:t>
            </w:r>
            <w:r>
              <w:rPr>
                <w:rFonts w:ascii="Cambria" w:eastAsia="Cambria" w:hAnsi="Cambria" w:cs="Cambria"/>
                <w:sz w:val="24"/>
                <w:szCs w:val="24"/>
                <w:lang w:val="en-US"/>
              </w:rPr>
              <w:t xml:space="preserve"> night owners, Andrew </w:t>
            </w:r>
            <w:proofErr w:type="spellStart"/>
            <w:r>
              <w:rPr>
                <w:rFonts w:ascii="Cambria" w:eastAsia="Cambria" w:hAnsi="Cambria" w:cs="Cambria"/>
                <w:sz w:val="24"/>
                <w:szCs w:val="24"/>
                <w:lang w:val="en-US"/>
              </w:rPr>
              <w:t>Weatherall</w:t>
            </w:r>
            <w:proofErr w:type="spellEnd"/>
            <w:r>
              <w:rPr>
                <w:rFonts w:ascii="Cambria" w:eastAsia="Cambria" w:hAnsi="Cambria" w:cs="Cambria"/>
                <w:sz w:val="24"/>
                <w:szCs w:val="24"/>
                <w:lang w:val="en-US"/>
              </w:rPr>
              <w:t xml:space="preserve"> and Sean Johnston. The pair held a mutual regard for Adrian Sherwood records and moved in the same circles for a number of years before ‘the oasis of slowness’, offered by ALFOS was conceived, a refuge from the frenetic ‘ve</w:t>
            </w:r>
            <w:r>
              <w:rPr>
                <w:rFonts w:ascii="Cambria" w:eastAsia="Cambria" w:hAnsi="Cambria" w:cs="Cambria"/>
                <w:sz w:val="24"/>
                <w:szCs w:val="24"/>
                <w:lang w:val="en-US"/>
              </w:rPr>
              <w:t>locity’ of modern developments.</w:t>
            </w:r>
          </w:p>
          <w:p w:rsidR="003544F6" w:rsidRDefault="003544F6">
            <w:pPr>
              <w:pStyle w:val="Default"/>
              <w:suppressAutoHyphens/>
              <w:rPr>
                <w:rFonts w:ascii="Cambria" w:eastAsia="Cambria" w:hAnsi="Cambria" w:cs="Cambria"/>
                <w:sz w:val="24"/>
                <w:szCs w:val="24"/>
                <w:lang w:val="en-US"/>
              </w:rPr>
            </w:pPr>
          </w:p>
          <w:p w:rsidR="003544F6" w:rsidRDefault="0067521F">
            <w:pPr>
              <w:pStyle w:val="Default"/>
              <w:suppressAutoHyphens/>
              <w:rPr>
                <w:rFonts w:ascii="Cambria" w:eastAsia="Cambria" w:hAnsi="Cambria" w:cs="Cambria"/>
                <w:sz w:val="24"/>
                <w:szCs w:val="24"/>
                <w:lang w:val="en-US"/>
              </w:rPr>
            </w:pPr>
            <w:r>
              <w:rPr>
                <w:rFonts w:ascii="Cambria" w:eastAsia="Cambria" w:hAnsi="Cambria" w:cs="Cambria"/>
                <w:sz w:val="24"/>
                <w:szCs w:val="24"/>
                <w:lang w:val="en-US"/>
              </w:rPr>
              <w:t xml:space="preserve">Undoubtedly, there’s been little detraction with a night which offers an </w:t>
            </w:r>
            <w:proofErr w:type="spellStart"/>
            <w:r>
              <w:rPr>
                <w:rFonts w:ascii="Cambria" w:eastAsia="Cambria" w:hAnsi="Cambria" w:cs="Cambria"/>
                <w:sz w:val="24"/>
                <w:szCs w:val="24"/>
                <w:lang w:val="en-US"/>
              </w:rPr>
              <w:t>elusion</w:t>
            </w:r>
            <w:proofErr w:type="spellEnd"/>
            <w:r>
              <w:rPr>
                <w:rFonts w:ascii="Cambria" w:eastAsia="Cambria" w:hAnsi="Cambria" w:cs="Cambria"/>
                <w:sz w:val="24"/>
                <w:szCs w:val="24"/>
                <w:lang w:val="en-US"/>
              </w:rPr>
              <w:t xml:space="preserve"> from the impersonality of the overly veneered and the tedium of the moronically paced; a measured escape from the one-techno-fits-all mind-set</w:t>
            </w:r>
            <w:r>
              <w:rPr>
                <w:rFonts w:ascii="Cambria" w:eastAsia="Cambria" w:hAnsi="Cambria" w:cs="Cambria"/>
                <w:sz w:val="24"/>
                <w:szCs w:val="24"/>
                <w:lang w:val="en-US"/>
              </w:rPr>
              <w:t>. Yet the longevity of their more experimental mandate has not begat dry obscurity as the infectious uptake of ALFOS’s premise has been undeniable, with tours across the UK, jaunts across the continent, numerous festival slots and more recently, the establ</w:t>
            </w:r>
            <w:r>
              <w:rPr>
                <w:rFonts w:ascii="Cambria" w:eastAsia="Cambria" w:hAnsi="Cambria" w:cs="Cambria"/>
                <w:sz w:val="24"/>
                <w:szCs w:val="24"/>
                <w:lang w:val="en-US"/>
              </w:rPr>
              <w:t>ishment of a Glasgow base at the Berkeley suite: an appropriately meteoric ascendancy.</w:t>
            </w:r>
          </w:p>
          <w:p w:rsidR="003544F6" w:rsidRDefault="003544F6">
            <w:pPr>
              <w:pStyle w:val="Default"/>
              <w:suppressAutoHyphens/>
              <w:rPr>
                <w:rFonts w:ascii="Cambria" w:eastAsia="Cambria" w:hAnsi="Cambria" w:cs="Cambria"/>
                <w:sz w:val="24"/>
                <w:szCs w:val="24"/>
                <w:lang w:val="en-US"/>
              </w:rPr>
            </w:pPr>
          </w:p>
          <w:p w:rsidR="003544F6" w:rsidRDefault="0067521F">
            <w:pPr>
              <w:pStyle w:val="Default"/>
              <w:suppressAutoHyphens/>
              <w:rPr>
                <w:rFonts w:ascii="Cambria" w:eastAsia="Cambria" w:hAnsi="Cambria" w:cs="Cambria"/>
                <w:sz w:val="24"/>
                <w:szCs w:val="24"/>
                <w:lang w:val="en-US"/>
              </w:rPr>
            </w:pPr>
            <w:r>
              <w:rPr>
                <w:rFonts w:ascii="Cambria" w:eastAsia="Cambria" w:hAnsi="Cambria" w:cs="Cambria"/>
                <w:sz w:val="24"/>
                <w:szCs w:val="24"/>
                <w:lang w:val="en-US"/>
              </w:rPr>
              <w:t xml:space="preserve">They’ve welcomed guests like </w:t>
            </w:r>
            <w:proofErr w:type="spellStart"/>
            <w:r>
              <w:rPr>
                <w:rFonts w:ascii="Cambria" w:eastAsia="Cambria" w:hAnsi="Cambria" w:cs="Cambria"/>
                <w:sz w:val="24"/>
                <w:szCs w:val="24"/>
                <w:lang w:val="en-US"/>
              </w:rPr>
              <w:t>Optimo</w:t>
            </w:r>
            <w:proofErr w:type="spellEnd"/>
            <w:r>
              <w:rPr>
                <w:rFonts w:ascii="Cambria" w:eastAsia="Cambria" w:hAnsi="Cambria" w:cs="Cambria"/>
                <w:sz w:val="24"/>
                <w:szCs w:val="24"/>
                <w:lang w:val="en-US"/>
              </w:rPr>
              <w:t xml:space="preserve"> and </w:t>
            </w:r>
            <w:proofErr w:type="spellStart"/>
            <w:r>
              <w:rPr>
                <w:rFonts w:ascii="Cambria" w:eastAsia="Cambria" w:hAnsi="Cambria" w:cs="Cambria"/>
                <w:sz w:val="24"/>
                <w:szCs w:val="24"/>
                <w:lang w:val="en-US"/>
              </w:rPr>
              <w:t>Trickski</w:t>
            </w:r>
            <w:proofErr w:type="spellEnd"/>
            <w:r>
              <w:rPr>
                <w:rFonts w:ascii="Cambria" w:eastAsia="Cambria" w:hAnsi="Cambria" w:cs="Cambria"/>
                <w:sz w:val="24"/>
                <w:szCs w:val="24"/>
                <w:lang w:val="en-US"/>
              </w:rPr>
              <w:t xml:space="preserve">, but kept themselves largely in the foreground, developing a distinct character and spirit to the night. </w:t>
            </w:r>
            <w:proofErr w:type="spellStart"/>
            <w:r>
              <w:rPr>
                <w:rFonts w:ascii="Cambria" w:eastAsia="Cambria" w:hAnsi="Cambria" w:cs="Cambria"/>
                <w:sz w:val="24"/>
                <w:szCs w:val="24"/>
                <w:lang w:val="en-US"/>
              </w:rPr>
              <w:t>Weatherall</w:t>
            </w:r>
            <w:proofErr w:type="spellEnd"/>
            <w:r>
              <w:rPr>
                <w:rFonts w:ascii="Cambria" w:eastAsia="Cambria" w:hAnsi="Cambria" w:cs="Cambria"/>
                <w:sz w:val="24"/>
                <w:szCs w:val="24"/>
                <w:lang w:val="en-US"/>
              </w:rPr>
              <w:t>, as</w:t>
            </w:r>
            <w:r>
              <w:rPr>
                <w:rFonts w:ascii="Cambria" w:eastAsia="Cambria" w:hAnsi="Cambria" w:cs="Cambria"/>
                <w:sz w:val="24"/>
                <w:szCs w:val="24"/>
                <w:lang w:val="en-US"/>
              </w:rPr>
              <w:t xml:space="preserve"> elder statesman, has provided the uninhibited, bedraggled luridness and the soaring, celestial dimensions that have defined the still-vibrant and pioneering production work he’s mastered over the course of his now fabled career; a career which shows no si</w:t>
            </w:r>
            <w:r>
              <w:rPr>
                <w:rFonts w:ascii="Cambria" w:eastAsia="Cambria" w:hAnsi="Cambria" w:cs="Cambria"/>
                <w:sz w:val="24"/>
                <w:szCs w:val="24"/>
                <w:lang w:val="en-US"/>
              </w:rPr>
              <w:t xml:space="preserve">gns of a lessened momentum. And as one half of revered production outfit, The </w:t>
            </w:r>
            <w:proofErr w:type="spellStart"/>
            <w:r>
              <w:rPr>
                <w:rFonts w:ascii="Cambria" w:eastAsia="Cambria" w:hAnsi="Cambria" w:cs="Cambria"/>
                <w:sz w:val="24"/>
                <w:szCs w:val="24"/>
                <w:lang w:val="en-US"/>
              </w:rPr>
              <w:t>Hardway</w:t>
            </w:r>
            <w:proofErr w:type="spellEnd"/>
            <w:r>
              <w:rPr>
                <w:rFonts w:ascii="Cambria" w:eastAsia="Cambria" w:hAnsi="Cambria" w:cs="Cambria"/>
                <w:sz w:val="24"/>
                <w:szCs w:val="24"/>
                <w:lang w:val="en-US"/>
              </w:rPr>
              <w:t xml:space="preserve"> Brothers and prominent voice in earlier classic-acid project, The Flash Faction, Sean Johnston has also successfully transmuted studio alchemy into more considered fare f</w:t>
            </w:r>
            <w:r>
              <w:rPr>
                <w:rFonts w:ascii="Cambria" w:eastAsia="Cambria" w:hAnsi="Cambria" w:cs="Cambria"/>
                <w:sz w:val="24"/>
                <w:szCs w:val="24"/>
                <w:lang w:val="en-US"/>
              </w:rPr>
              <w:t xml:space="preserve">or floor spheres. Though this doesn’t seem to be an exercise in rose-tinted retrospection or self-applauding egotism for </w:t>
            </w:r>
            <w:proofErr w:type="spellStart"/>
            <w:r>
              <w:rPr>
                <w:rFonts w:ascii="Cambria" w:eastAsia="Cambria" w:hAnsi="Cambria" w:cs="Cambria"/>
                <w:sz w:val="24"/>
                <w:szCs w:val="24"/>
                <w:lang w:val="en-US"/>
              </w:rPr>
              <w:t>Weatherall</w:t>
            </w:r>
            <w:proofErr w:type="spellEnd"/>
            <w:r>
              <w:rPr>
                <w:rFonts w:ascii="Cambria" w:eastAsia="Cambria" w:hAnsi="Cambria" w:cs="Cambria"/>
                <w:sz w:val="24"/>
                <w:szCs w:val="24"/>
                <w:lang w:val="en-US"/>
              </w:rPr>
              <w:t xml:space="preserve"> and Johnston, with a clear stretching of selection which journeys further, towards the peripheries, giving new life </w:t>
            </w:r>
            <w:proofErr w:type="gramStart"/>
            <w:r>
              <w:rPr>
                <w:rFonts w:ascii="Cambria" w:eastAsia="Cambria" w:hAnsi="Cambria" w:cs="Cambria"/>
                <w:sz w:val="24"/>
                <w:szCs w:val="24"/>
                <w:lang w:val="en-US"/>
              </w:rPr>
              <w:t>to</w:t>
            </w:r>
            <w:proofErr w:type="gramEnd"/>
            <w:r>
              <w:rPr>
                <w:rFonts w:ascii="Cambria" w:eastAsia="Cambria" w:hAnsi="Cambria" w:cs="Cambria"/>
                <w:sz w:val="24"/>
                <w:szCs w:val="24"/>
                <w:lang w:val="en-US"/>
              </w:rPr>
              <w:t xml:space="preserve"> old, </w:t>
            </w:r>
            <w:r>
              <w:rPr>
                <w:rFonts w:ascii="Cambria" w:eastAsia="Cambria" w:hAnsi="Cambria" w:cs="Cambria"/>
                <w:sz w:val="24"/>
                <w:szCs w:val="24"/>
                <w:lang w:val="en-US"/>
              </w:rPr>
              <w:t>leftfield eccentricities and airing the young and recent in proximity, with finely judged style.</w:t>
            </w:r>
          </w:p>
          <w:p w:rsidR="003544F6" w:rsidRDefault="003544F6">
            <w:pPr>
              <w:pStyle w:val="Default"/>
              <w:suppressAutoHyphens/>
              <w:rPr>
                <w:rFonts w:ascii="Cambria" w:eastAsia="Cambria" w:hAnsi="Cambria" w:cs="Cambria"/>
                <w:b/>
                <w:bCs/>
                <w:sz w:val="24"/>
                <w:szCs w:val="24"/>
                <w:lang w:val="en-US"/>
              </w:rPr>
            </w:pPr>
          </w:p>
          <w:p w:rsidR="003544F6" w:rsidRDefault="0067521F">
            <w:pPr>
              <w:pStyle w:val="BodyA"/>
              <w:rPr>
                <w:b/>
                <w:bCs/>
              </w:rPr>
            </w:pPr>
            <w:r>
              <w:rPr>
                <w:b/>
                <w:bCs/>
                <w:lang w:val="en-US"/>
              </w:rPr>
              <w:t xml:space="preserve">Where Are We </w:t>
            </w:r>
            <w:proofErr w:type="gramStart"/>
            <w:r>
              <w:rPr>
                <w:b/>
                <w:bCs/>
                <w:lang w:val="en-US"/>
              </w:rPr>
              <w:t>Now</w:t>
            </w:r>
            <w:proofErr w:type="gramEnd"/>
            <w:r>
              <w:rPr>
                <w:b/>
                <w:bCs/>
                <w:lang w:val="en-US"/>
              </w:rPr>
              <w:t>? will be a summer festival like no other: a gathering of time-served trouble-makers, spoken word rebels, artistic mavericks &amp; leftfield music</w:t>
            </w:r>
            <w:r>
              <w:rPr>
                <w:b/>
                <w:bCs/>
                <w:lang w:val="en-US"/>
              </w:rPr>
              <w:t xml:space="preserve"> pioneers. We</w:t>
            </w:r>
            <w:r>
              <w:rPr>
                <w:b/>
                <w:bCs/>
                <w:lang w:val="fr-FR"/>
              </w:rPr>
              <w:t>’</w:t>
            </w:r>
            <w:proofErr w:type="spellStart"/>
            <w:r>
              <w:rPr>
                <w:b/>
                <w:bCs/>
                <w:lang w:val="en-US"/>
              </w:rPr>
              <w:t>ll</w:t>
            </w:r>
            <w:proofErr w:type="spellEnd"/>
            <w:r>
              <w:rPr>
                <w:b/>
                <w:bCs/>
                <w:lang w:val="en-US"/>
              </w:rPr>
              <w:t xml:space="preserve"> be converging on the city of Hull to ask of today</w:t>
            </w:r>
            <w:r>
              <w:rPr>
                <w:b/>
                <w:bCs/>
                <w:lang w:val="fr-FR"/>
              </w:rPr>
              <w:t>’</w:t>
            </w:r>
            <w:r>
              <w:rPr>
                <w:b/>
                <w:bCs/>
                <w:lang w:val="en-US"/>
              </w:rPr>
              <w:t>s counter-culture the soaring, searching question with which David Bowie kissed us goodbye.</w:t>
            </w:r>
          </w:p>
          <w:p w:rsidR="003544F6" w:rsidRDefault="003544F6">
            <w:pPr>
              <w:pStyle w:val="BodyA"/>
              <w:rPr>
                <w:b/>
                <w:bCs/>
              </w:rPr>
            </w:pPr>
          </w:p>
          <w:p w:rsidR="003544F6" w:rsidRDefault="0067521F">
            <w:pPr>
              <w:pStyle w:val="BodyA"/>
            </w:pPr>
            <w:r>
              <w:rPr>
                <w:b/>
                <w:bCs/>
                <w:lang w:val="en-US"/>
              </w:rPr>
              <w:t xml:space="preserve">Find out about other events as part of Where Are We Now </w:t>
            </w:r>
            <w:bookmarkStart w:id="0" w:name="_GoBack"/>
            <w:bookmarkEnd w:id="0"/>
            <w:r>
              <w:rPr>
                <w:b/>
                <w:bCs/>
                <w:lang w:val="en-US"/>
              </w:rPr>
              <w:t xml:space="preserve">here: </w:t>
            </w:r>
            <w:hyperlink r:id="rId9" w:history="1">
              <w:r>
                <w:rPr>
                  <w:rStyle w:val="Hyperlink0"/>
                  <w:lang w:val="en-US"/>
                </w:rPr>
                <w:t>https://www.hull2017.co.uk/whatson/events/where-are-we-now/</w:t>
              </w:r>
            </w:hyperlink>
          </w:p>
        </w:tc>
      </w:tr>
    </w:tbl>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67521F">
      <w:pPr>
        <w:pStyle w:val="BodyA"/>
        <w:rPr>
          <w:rFonts w:ascii="Trebuchet MS Bold" w:eastAsia="Trebuchet MS Bold" w:hAnsi="Trebuchet MS Bold" w:cs="Trebuchet MS Bold"/>
          <w:sz w:val="22"/>
          <w:szCs w:val="22"/>
        </w:rPr>
      </w:pPr>
      <w:r>
        <w:rPr>
          <w:rFonts w:ascii="Trebuchet MS Bold"/>
          <w:sz w:val="22"/>
          <w:szCs w:val="22"/>
        </w:rPr>
        <w:t>COMPS</w:t>
      </w:r>
    </w:p>
    <w:tbl>
      <w:tblPr>
        <w:tblW w:w="85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5"/>
        <w:gridCol w:w="1344"/>
        <w:gridCol w:w="958"/>
        <w:gridCol w:w="807"/>
        <w:gridCol w:w="1298"/>
        <w:gridCol w:w="805"/>
        <w:gridCol w:w="1385"/>
      </w:tblGrid>
      <w:tr w:rsidR="003544F6">
        <w:trPr>
          <w:trHeight w:val="119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Artists &amp; Guests</w:t>
            </w:r>
          </w:p>
        </w:tc>
        <w:tc>
          <w:tcPr>
            <w:tcW w:w="7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lang w:val="en-US"/>
              </w:rPr>
              <w:t>70</w:t>
            </w:r>
            <w:r>
              <w:rPr>
                <w:rFonts w:ascii="Trebuchet MS"/>
                <w:sz w:val="20"/>
                <w:szCs w:val="20"/>
                <w:lang w:val="en-US"/>
              </w:rPr>
              <w:t xml:space="preserve"> (50 </w:t>
            </w:r>
            <w:proofErr w:type="gramStart"/>
            <w:r>
              <w:rPr>
                <w:rFonts w:ascii="Trebuchet MS"/>
                <w:sz w:val="20"/>
                <w:szCs w:val="20"/>
                <w:lang w:val="en-US"/>
              </w:rPr>
              <w:t>N!R!,</w:t>
            </w:r>
            <w:proofErr w:type="gramEnd"/>
            <w:r>
              <w:rPr>
                <w:rFonts w:ascii="Trebuchet MS"/>
                <w:sz w:val="20"/>
                <w:szCs w:val="20"/>
                <w:lang w:val="en-US"/>
              </w:rPr>
              <w:t xml:space="preserve"> 20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proofErr w:type="gramStart"/>
            <w:r>
              <w:rPr>
                <w:rFonts w:ascii="Trebuchet MS"/>
                <w:color w:val="FFFFFF"/>
                <w:sz w:val="20"/>
                <w:szCs w:val="20"/>
                <w:u w:color="FFFFFF"/>
                <w:lang w:val="en-US"/>
              </w:rPr>
              <w:t>Executive  &amp;</w:t>
            </w:r>
            <w:proofErr w:type="gramEnd"/>
            <w:r>
              <w:rPr>
                <w:rFonts w:ascii="Trebuchet MS"/>
                <w:color w:val="FFFFFF"/>
                <w:sz w:val="20"/>
                <w:szCs w:val="20"/>
                <w:u w:color="FFFFFF"/>
                <w:lang w:val="en-US"/>
              </w:rPr>
              <w:t xml:space="preserve">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0</w:t>
            </w:r>
          </w:p>
        </w:tc>
        <w:tc>
          <w:tcPr>
            <w:tcW w:w="80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Media</w:t>
            </w:r>
          </w:p>
        </w:tc>
        <w:tc>
          <w:tcPr>
            <w:tcW w:w="12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20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tc>
      </w:tr>
    </w:tbl>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67521F">
      <w:pPr>
        <w:pStyle w:val="BodyA"/>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r>
      <w:r>
        <w:rPr>
          <w:rFonts w:ascii="Trebuchet MS"/>
          <w:sz w:val="22"/>
          <w:szCs w:val="22"/>
          <w:lang w:val="en-US"/>
        </w:rPr>
        <w:t xml:space="preserve">Hannah Williams Walton </w:t>
      </w:r>
      <w:r>
        <w:rPr>
          <w:rFonts w:ascii="Trebuchet MS"/>
          <w:sz w:val="22"/>
          <w:szCs w:val="22"/>
          <w:lang w:val="en-US"/>
        </w:rPr>
        <w:tab/>
      </w: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rsidR="003544F6" w:rsidRDefault="003544F6">
      <w:pPr>
        <w:pStyle w:val="BodyA"/>
      </w:pPr>
    </w:p>
    <w:sectPr w:rsidR="003544F6">
      <w:headerReference w:type="default" r:id="rId10"/>
      <w:footerReference w:type="default" r:id="rId11"/>
      <w:headerReference w:type="first" r:id="rId12"/>
      <w:footerReference w:type="first" r:id="rId13"/>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1F" w:rsidRDefault="0067521F">
      <w:r>
        <w:separator/>
      </w:r>
    </w:p>
  </w:endnote>
  <w:endnote w:type="continuationSeparator" w:id="0">
    <w:p w:rsidR="0067521F" w:rsidRDefault="0067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F6" w:rsidRDefault="003544F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F6" w:rsidRDefault="003544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1F" w:rsidRDefault="0067521F">
      <w:r>
        <w:separator/>
      </w:r>
    </w:p>
  </w:footnote>
  <w:footnote w:type="continuationSeparator" w:id="0">
    <w:p w:rsidR="0067521F" w:rsidRDefault="0067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F6" w:rsidRDefault="003544F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F6" w:rsidRDefault="003544F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F6"/>
    <w:rsid w:val="003544F6"/>
    <w:rsid w:val="0067521F"/>
    <w:rsid w:val="00A36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F0ED"/>
  <w15:docId w15:val="{2872F5E3-75D5-4A61-97EE-3F210D06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ull2017.co.uk/whatson/events/where-are-we-now/"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AB8F8-8E4E-4F51-B94D-B1329BD6F1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A36CE-F105-4ECE-BEB5-F9F26DEE5037}">
  <ds:schemaRefs>
    <ds:schemaRef ds:uri="http://schemas.microsoft.com/sharepoint/v3/contenttype/forms"/>
  </ds:schemaRefs>
</ds:datastoreItem>
</file>

<file path=customXml/itemProps3.xml><?xml version="1.0" encoding="utf-8"?>
<ds:datastoreItem xmlns:ds="http://schemas.openxmlformats.org/officeDocument/2006/customXml" ds:itemID="{312BF040-DD3F-4375-AD98-0B192AABF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2</cp:revision>
  <dcterms:created xsi:type="dcterms:W3CDTF">2017-03-21T18:01:00Z</dcterms:created>
  <dcterms:modified xsi:type="dcterms:W3CDTF">2017-03-21T18:02:00Z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