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DCB7E28" w14:textId="77777777" w:rsidR="007858E9" w:rsidRPr="007858E9" w:rsidRDefault="007858E9" w:rsidP="007858E9">
      <w:pPr>
        <w:rPr>
          <w:rFonts w:asciiTheme="minorHAnsi" w:hAnsiTheme="minorHAnsi"/>
          <w:b/>
          <w:sz w:val="32"/>
          <w:szCs w:val="32"/>
          <w:lang w:val="en-GB"/>
        </w:rPr>
      </w:pPr>
      <w:bookmarkStart w:id="0" w:name="_GoBack"/>
      <w:bookmarkEnd w:id="0"/>
      <w:r w:rsidRPr="007858E9">
        <w:rPr>
          <w:rFonts w:asciiTheme="minorHAnsi" w:hAnsiTheme="minorHAnsi"/>
          <w:b/>
          <w:sz w:val="32"/>
          <w:szCs w:val="32"/>
          <w:lang w:val="en-GB"/>
        </w:rPr>
        <w:t>On the Bench, 2017 by Harry Meadley</w:t>
      </w:r>
    </w:p>
    <w:p w14:paraId="02B3B17B" w14:textId="77777777" w:rsidR="007858E9" w:rsidRDefault="007858E9" w:rsidP="007858E9">
      <w:pPr>
        <w:rPr>
          <w:rFonts w:asciiTheme="minorHAnsi" w:hAnsiTheme="minorHAnsi"/>
          <w:b/>
          <w:lang w:val="en-GB"/>
        </w:rPr>
      </w:pPr>
    </w:p>
    <w:p w14:paraId="42AC735B" w14:textId="77777777" w:rsidR="007858E9" w:rsidRPr="004A4928" w:rsidRDefault="007858E9" w:rsidP="007858E9">
      <w:pPr>
        <w:rPr>
          <w:rFonts w:asciiTheme="minorHAnsi" w:hAnsiTheme="minorHAnsi"/>
        </w:rPr>
      </w:pPr>
      <w:r w:rsidRPr="004A4928">
        <w:rPr>
          <w:rFonts w:asciiTheme="minorHAnsi" w:hAnsiTheme="minorHAnsi"/>
          <w:i/>
          <w:iCs/>
        </w:rPr>
        <w:t>On the Bench</w:t>
      </w:r>
      <w:r w:rsidRPr="004A4928">
        <w:rPr>
          <w:rFonts w:asciiTheme="minorHAnsi" w:hAnsiTheme="minorHAnsi"/>
        </w:rPr>
        <w:t xml:space="preserve"> is a new commission by artist Harry Meadley being presented </w:t>
      </w:r>
      <w:r>
        <w:rPr>
          <w:rFonts w:asciiTheme="minorHAnsi" w:hAnsiTheme="minorHAnsi"/>
        </w:rPr>
        <w:t xml:space="preserve">on </w:t>
      </w:r>
      <w:r w:rsidRPr="001A6F8C">
        <w:rPr>
          <w:rFonts w:asciiTheme="minorHAnsi" w:hAnsiTheme="minorHAnsi"/>
          <w:i/>
        </w:rPr>
        <w:t>The Floating Cinema</w:t>
      </w:r>
      <w:r w:rsidRPr="004A4928">
        <w:rPr>
          <w:rFonts w:asciiTheme="minorHAnsi" w:hAnsiTheme="minorHAnsi"/>
        </w:rPr>
        <w:t xml:space="preserve"> during the 2017 Hull City of Culture celebrations.  </w:t>
      </w:r>
    </w:p>
    <w:p w14:paraId="6CD24253" w14:textId="77777777" w:rsidR="007858E9" w:rsidRPr="004A4928" w:rsidRDefault="007858E9" w:rsidP="007858E9">
      <w:pPr>
        <w:rPr>
          <w:rFonts w:asciiTheme="minorHAnsi" w:hAnsiTheme="minorHAnsi"/>
        </w:rPr>
      </w:pPr>
    </w:p>
    <w:p w14:paraId="594759F2" w14:textId="77777777" w:rsidR="007858E9" w:rsidRPr="004A4928" w:rsidRDefault="007858E9" w:rsidP="007858E9">
      <w:pPr>
        <w:rPr>
          <w:rFonts w:asciiTheme="minorHAnsi" w:hAnsiTheme="minorHAnsi"/>
        </w:rPr>
      </w:pPr>
      <w:r w:rsidRPr="004A4928">
        <w:rPr>
          <w:rFonts w:asciiTheme="minorHAnsi" w:hAnsiTheme="minorHAnsi"/>
        </w:rPr>
        <w:t>As conveyed by its title, the</w:t>
      </w:r>
      <w:r>
        <w:rPr>
          <w:rFonts w:asciiTheme="minorHAnsi" w:hAnsiTheme="minorHAnsi"/>
        </w:rPr>
        <w:t xml:space="preserve"> work</w:t>
      </w:r>
      <w:r w:rsidRPr="004A4928">
        <w:rPr>
          <w:rFonts w:asciiTheme="minorHAnsi" w:hAnsiTheme="minorHAnsi"/>
        </w:rPr>
        <w:t xml:space="preserve"> plays on the ambiguity that comes with not being directly involved, but instead waiting for the chance to be part of something.  Created in collaboration with residents dispersed across the industrial landscape of South and East Yorkshire, </w:t>
      </w:r>
      <w:r>
        <w:rPr>
          <w:rFonts w:asciiTheme="minorHAnsi" w:hAnsiTheme="minorHAnsi"/>
          <w:i/>
        </w:rPr>
        <w:t>On the Bench</w:t>
      </w:r>
      <w:r w:rsidRPr="004A4928">
        <w:rPr>
          <w:rFonts w:asciiTheme="minorHAnsi" w:hAnsiTheme="minorHAnsi"/>
        </w:rPr>
        <w:t xml:space="preserve"> features conversations with individuals articulating how new opportunities </w:t>
      </w:r>
      <w:r>
        <w:rPr>
          <w:rFonts w:asciiTheme="minorHAnsi" w:hAnsiTheme="minorHAnsi"/>
        </w:rPr>
        <w:t xml:space="preserve">for creative expression </w:t>
      </w:r>
      <w:r w:rsidRPr="004A4928">
        <w:rPr>
          <w:rFonts w:asciiTheme="minorHAnsi" w:hAnsiTheme="minorHAnsi"/>
        </w:rPr>
        <w:t xml:space="preserve">are identified. </w:t>
      </w:r>
      <w:r>
        <w:rPr>
          <w:rFonts w:asciiTheme="minorHAnsi" w:hAnsiTheme="minorHAnsi"/>
        </w:rPr>
        <w:t>Through frank and personal discussions, a range of topics are covered including the</w:t>
      </w:r>
      <w:r w:rsidRPr="004A4928">
        <w:rPr>
          <w:rFonts w:asciiTheme="minorHAnsi" w:hAnsiTheme="minorHAnsi"/>
        </w:rPr>
        <w:t xml:space="preserve"> relationship between central and peripheral geographical locations; the influence of education</w:t>
      </w:r>
      <w:r>
        <w:rPr>
          <w:rFonts w:asciiTheme="minorHAnsi" w:hAnsiTheme="minorHAnsi"/>
        </w:rPr>
        <w:t xml:space="preserve"> on</w:t>
      </w:r>
      <w:r w:rsidRPr="004A4928">
        <w:rPr>
          <w:rFonts w:asciiTheme="minorHAnsi" w:hAnsiTheme="minorHAnsi"/>
        </w:rPr>
        <w:t xml:space="preserve"> imagination; and the complexity of positioning alternative stories in order to challenge dominant narratives.</w:t>
      </w:r>
      <w:r>
        <w:rPr>
          <w:rFonts w:asciiTheme="minorHAnsi" w:hAnsiTheme="minorHAnsi"/>
        </w:rPr>
        <w:t xml:space="preserve"> </w:t>
      </w:r>
      <w:r w:rsidRPr="004A4928">
        <w:rPr>
          <w:rFonts w:asciiTheme="minorHAnsi" w:hAnsiTheme="minorHAnsi"/>
        </w:rPr>
        <w:t xml:space="preserve">Collectively the </w:t>
      </w:r>
      <w:r>
        <w:rPr>
          <w:rFonts w:asciiTheme="minorHAnsi" w:hAnsiTheme="minorHAnsi"/>
        </w:rPr>
        <w:t xml:space="preserve">eight </w:t>
      </w:r>
      <w:r w:rsidRPr="004A4928">
        <w:rPr>
          <w:rFonts w:asciiTheme="minorHAnsi" w:hAnsiTheme="minorHAnsi"/>
        </w:rPr>
        <w:t>episodes that form th</w:t>
      </w:r>
      <w:r>
        <w:rPr>
          <w:rFonts w:asciiTheme="minorHAnsi" w:hAnsiTheme="minorHAnsi"/>
        </w:rPr>
        <w:t>e</w:t>
      </w:r>
      <w:r w:rsidRPr="004A4928">
        <w:rPr>
          <w:rFonts w:asciiTheme="minorHAnsi" w:hAnsiTheme="minorHAnsi"/>
        </w:rPr>
        <w:t xml:space="preserve"> series </w:t>
      </w:r>
      <w:r>
        <w:rPr>
          <w:rFonts w:asciiTheme="minorHAnsi" w:hAnsiTheme="minorHAnsi"/>
        </w:rPr>
        <w:t xml:space="preserve">underline </w:t>
      </w:r>
      <w:r w:rsidRPr="004A4928">
        <w:rPr>
          <w:rFonts w:asciiTheme="minorHAnsi" w:hAnsiTheme="minorHAnsi"/>
        </w:rPr>
        <w:t>the dynamics between culture, creativity</w:t>
      </w:r>
      <w:r>
        <w:rPr>
          <w:rFonts w:asciiTheme="minorHAnsi" w:hAnsiTheme="minorHAnsi"/>
        </w:rPr>
        <w:t xml:space="preserve"> and identity. </w:t>
      </w:r>
    </w:p>
    <w:p w14:paraId="2152730E" w14:textId="77777777" w:rsidR="007858E9" w:rsidRPr="004A4928" w:rsidRDefault="007858E9" w:rsidP="007858E9">
      <w:pPr>
        <w:rPr>
          <w:rFonts w:asciiTheme="minorHAnsi" w:hAnsiTheme="minorHAnsi"/>
        </w:rPr>
      </w:pPr>
    </w:p>
    <w:p w14:paraId="7314A744" w14:textId="77777777" w:rsidR="007858E9" w:rsidRPr="004A4928" w:rsidRDefault="007858E9" w:rsidP="007858E9">
      <w:pPr>
        <w:rPr>
          <w:rFonts w:asciiTheme="minorHAnsi" w:hAnsiTheme="minorHAnsi"/>
        </w:rPr>
      </w:pPr>
      <w:r w:rsidRPr="004A4928">
        <w:rPr>
          <w:rFonts w:asciiTheme="minorHAnsi" w:hAnsiTheme="minorHAnsi"/>
        </w:rPr>
        <w:t xml:space="preserve">Building on Meadley’s interest in humour as a device to explore complex </w:t>
      </w:r>
      <w:r>
        <w:rPr>
          <w:rFonts w:asciiTheme="minorHAnsi" w:hAnsiTheme="minorHAnsi"/>
        </w:rPr>
        <w:t>issues and spurred on by his</w:t>
      </w:r>
      <w:r w:rsidRPr="004A4928">
        <w:rPr>
          <w:rFonts w:asciiTheme="minorHAnsi" w:hAnsiTheme="minorHAnsi"/>
        </w:rPr>
        <w:t xml:space="preserve"> circumstances as an artist contemplating his own trajectory, </w:t>
      </w:r>
      <w:r w:rsidRPr="004A4928">
        <w:rPr>
          <w:rFonts w:asciiTheme="minorHAnsi" w:hAnsiTheme="minorHAnsi"/>
          <w:i/>
        </w:rPr>
        <w:t xml:space="preserve">On the Bench </w:t>
      </w:r>
      <w:r w:rsidRPr="004A4928">
        <w:rPr>
          <w:rFonts w:asciiTheme="minorHAnsi" w:hAnsiTheme="minorHAnsi"/>
        </w:rPr>
        <w:t>is a part biographical</w:t>
      </w:r>
      <w:r>
        <w:rPr>
          <w:rFonts w:asciiTheme="minorHAnsi" w:hAnsiTheme="minorHAnsi"/>
        </w:rPr>
        <w:t>,</w:t>
      </w:r>
      <w:r w:rsidRPr="004A4928">
        <w:rPr>
          <w:rFonts w:asciiTheme="minorHAnsi" w:hAnsiTheme="minorHAnsi"/>
        </w:rPr>
        <w:t xml:space="preserve"> part autobiographical work</w:t>
      </w:r>
      <w:r>
        <w:rPr>
          <w:rFonts w:asciiTheme="minorHAnsi" w:hAnsiTheme="minorHAnsi"/>
        </w:rPr>
        <w:t>,</w:t>
      </w:r>
      <w:r w:rsidRPr="004A4928">
        <w:rPr>
          <w:rFonts w:asciiTheme="minorHAnsi" w:hAnsiTheme="minorHAnsi"/>
        </w:rPr>
        <w:t xml:space="preserve"> where personal concerns and modes of navigation are highlighted and imagined futures are articulated. </w:t>
      </w:r>
    </w:p>
    <w:p w14:paraId="7A61CAF8" w14:textId="77777777" w:rsidR="007858E9" w:rsidRPr="004A4928" w:rsidRDefault="007858E9" w:rsidP="007858E9">
      <w:pPr>
        <w:rPr>
          <w:rFonts w:asciiTheme="minorHAnsi" w:hAnsiTheme="minorHAnsi"/>
        </w:rPr>
      </w:pPr>
    </w:p>
    <w:p w14:paraId="14B48242" w14:textId="77777777" w:rsidR="007858E9" w:rsidRDefault="007858E9" w:rsidP="007858E9">
      <w:pPr>
        <w:rPr>
          <w:rFonts w:asciiTheme="minorHAnsi" w:hAnsiTheme="minorHAnsi"/>
        </w:rPr>
      </w:pPr>
      <w:r w:rsidRPr="004A4928">
        <w:rPr>
          <w:rFonts w:asciiTheme="minorHAnsi" w:hAnsiTheme="minorHAnsi"/>
        </w:rPr>
        <w:t xml:space="preserve">Following the format of web-based interviews by comedians, </w:t>
      </w:r>
      <w:r w:rsidRPr="004A4928">
        <w:rPr>
          <w:rFonts w:asciiTheme="minorHAnsi" w:hAnsiTheme="minorHAnsi"/>
          <w:i/>
        </w:rPr>
        <w:t xml:space="preserve">On the Bench </w:t>
      </w:r>
      <w:r w:rsidRPr="004A4928">
        <w:rPr>
          <w:rFonts w:asciiTheme="minorHAnsi" w:hAnsiTheme="minorHAnsi"/>
        </w:rPr>
        <w:t>will exist as an online series while si</w:t>
      </w:r>
      <w:r>
        <w:rPr>
          <w:rFonts w:asciiTheme="minorHAnsi" w:hAnsiTheme="minorHAnsi"/>
        </w:rPr>
        <w:t>multaneously being presented on</w:t>
      </w:r>
      <w:r w:rsidRPr="004A4928">
        <w:rPr>
          <w:rFonts w:asciiTheme="minorHAnsi" w:hAnsiTheme="minorHAnsi"/>
        </w:rPr>
        <w:t xml:space="preserve"> </w:t>
      </w:r>
      <w:r w:rsidRPr="001A6F8C">
        <w:rPr>
          <w:rFonts w:asciiTheme="minorHAnsi" w:hAnsiTheme="minorHAnsi"/>
          <w:i/>
        </w:rPr>
        <w:t>The Floating Cinema</w:t>
      </w:r>
      <w:r w:rsidRPr="004A4928">
        <w:rPr>
          <w:rFonts w:asciiTheme="minorHAnsi" w:hAnsiTheme="minorHAnsi"/>
        </w:rPr>
        <w:t xml:space="preserve">.  </w:t>
      </w:r>
    </w:p>
    <w:p w14:paraId="6BF5E2AF" w14:textId="77777777" w:rsidR="007858E9" w:rsidRDefault="007858E9" w:rsidP="007858E9">
      <w:pPr>
        <w:rPr>
          <w:rFonts w:asciiTheme="minorHAnsi" w:hAnsiTheme="minorHAnsi"/>
        </w:rPr>
      </w:pPr>
    </w:p>
    <w:p w14:paraId="53064311" w14:textId="77777777" w:rsidR="007858E9" w:rsidRPr="004A4928" w:rsidRDefault="007858E9" w:rsidP="007858E9">
      <w:pPr>
        <w:rPr>
          <w:rFonts w:asciiTheme="minorHAnsi" w:hAnsiTheme="minorHAnsi"/>
        </w:rPr>
      </w:pPr>
      <w:r w:rsidRPr="001A6F8C">
        <w:rPr>
          <w:rFonts w:asciiTheme="minorHAnsi" w:hAnsiTheme="minorHAnsi"/>
          <w:i/>
        </w:rPr>
        <w:t>The Floating Cinema</w:t>
      </w:r>
      <w:r w:rsidRPr="004A4928">
        <w:rPr>
          <w:rFonts w:asciiTheme="minorHAnsi" w:hAnsiTheme="minorHAnsi"/>
        </w:rPr>
        <w:t xml:space="preserve"> tours to eight different locations from 1</w:t>
      </w:r>
      <w:r w:rsidRPr="004A4928">
        <w:rPr>
          <w:rFonts w:asciiTheme="minorHAnsi" w:hAnsiTheme="minorHAnsi"/>
          <w:vertAlign w:val="superscript"/>
        </w:rPr>
        <w:t>st</w:t>
      </w:r>
      <w:r w:rsidRPr="004A4928">
        <w:rPr>
          <w:rFonts w:asciiTheme="minorHAnsi" w:hAnsiTheme="minorHAnsi"/>
        </w:rPr>
        <w:t xml:space="preserve"> July – 13</w:t>
      </w:r>
      <w:r w:rsidRPr="004A4928">
        <w:rPr>
          <w:rFonts w:asciiTheme="minorHAnsi" w:hAnsiTheme="minorHAnsi"/>
          <w:vertAlign w:val="superscript"/>
        </w:rPr>
        <w:t>th</w:t>
      </w:r>
      <w:r w:rsidRPr="004A4928">
        <w:rPr>
          <w:rFonts w:asciiTheme="minorHAnsi" w:hAnsiTheme="minorHAnsi"/>
        </w:rPr>
        <w:t xml:space="preserve"> August 2017 </w:t>
      </w:r>
      <w:r>
        <w:rPr>
          <w:rFonts w:asciiTheme="minorHAnsi" w:hAnsiTheme="minorHAnsi"/>
        </w:rPr>
        <w:t>and will feature a programme of</w:t>
      </w:r>
      <w:r w:rsidRPr="004A4928">
        <w:rPr>
          <w:rFonts w:asciiTheme="minorHAnsi" w:hAnsiTheme="minorHAnsi"/>
        </w:rPr>
        <w:t xml:space="preserve"> archive footage and independent films </w:t>
      </w:r>
      <w:r>
        <w:rPr>
          <w:rFonts w:asciiTheme="minorHAnsi" w:hAnsiTheme="minorHAnsi"/>
        </w:rPr>
        <w:t xml:space="preserve">that expand on the themes of </w:t>
      </w:r>
      <w:r w:rsidRPr="00AD4180">
        <w:rPr>
          <w:rFonts w:asciiTheme="minorHAnsi" w:hAnsiTheme="minorHAnsi"/>
          <w:i/>
        </w:rPr>
        <w:t>On the Bench</w:t>
      </w:r>
      <w:r w:rsidRPr="004A4928">
        <w:rPr>
          <w:rFonts w:asciiTheme="minorHAnsi" w:hAnsiTheme="minorHAnsi"/>
        </w:rPr>
        <w:t xml:space="preserve">. </w:t>
      </w:r>
    </w:p>
    <w:p w14:paraId="3247C7CE" w14:textId="77777777" w:rsidR="007858E9" w:rsidRPr="004A4928" w:rsidRDefault="007858E9" w:rsidP="007858E9">
      <w:pPr>
        <w:rPr>
          <w:rFonts w:asciiTheme="minorHAnsi" w:hAnsiTheme="minorHAnsi"/>
          <w:b/>
          <w:u w:val="single"/>
        </w:rPr>
      </w:pPr>
    </w:p>
    <w:p w14:paraId="06C90181" w14:textId="77777777" w:rsidR="007858E9" w:rsidRPr="00600CD0" w:rsidRDefault="007858E9" w:rsidP="007858E9">
      <w:pPr>
        <w:rPr>
          <w:rFonts w:asciiTheme="minorHAnsi" w:hAnsiTheme="minorHAnsi"/>
          <w:b/>
        </w:rPr>
      </w:pPr>
      <w:r w:rsidRPr="00600CD0">
        <w:rPr>
          <w:rFonts w:asciiTheme="minorHAnsi" w:hAnsiTheme="minorHAnsi"/>
          <w:b/>
        </w:rPr>
        <w:t>Stills from filming sessions</w:t>
      </w:r>
      <w:r>
        <w:rPr>
          <w:rFonts w:asciiTheme="minorHAnsi" w:hAnsiTheme="minorHAnsi"/>
          <w:b/>
        </w:rPr>
        <w:t xml:space="preserve"> </w:t>
      </w:r>
      <w:r w:rsidRPr="007858E9">
        <w:rPr>
          <w:rFonts w:asciiTheme="minorHAnsi" w:hAnsiTheme="minorHAnsi"/>
          <w:b/>
          <w:color w:val="FF0000"/>
        </w:rPr>
        <w:t>(I will ask Harry if we can include stills)</w:t>
      </w:r>
    </w:p>
    <w:p w14:paraId="684B7945" w14:textId="77777777" w:rsidR="007858E9" w:rsidRPr="004A4928" w:rsidRDefault="007858E9" w:rsidP="007858E9">
      <w:pPr>
        <w:rPr>
          <w:rFonts w:asciiTheme="minorHAnsi" w:hAnsiTheme="minorHAnsi"/>
          <w:b/>
          <w:u w:val="single"/>
        </w:rPr>
      </w:pPr>
    </w:p>
    <w:p w14:paraId="327829E1" w14:textId="77777777" w:rsidR="007858E9" w:rsidRPr="004A4928" w:rsidRDefault="007858E9" w:rsidP="007858E9">
      <w:pPr>
        <w:rPr>
          <w:rFonts w:asciiTheme="minorHAnsi" w:hAnsiTheme="minorHAnsi"/>
          <w:b/>
          <w:u w:val="single"/>
        </w:rPr>
      </w:pPr>
    </w:p>
    <w:p w14:paraId="46EB6019" w14:textId="77777777" w:rsidR="007858E9" w:rsidRPr="004A4928" w:rsidRDefault="007858E9" w:rsidP="007858E9">
      <w:pPr>
        <w:rPr>
          <w:rFonts w:asciiTheme="minorHAnsi" w:hAnsiTheme="minorHAnsi"/>
          <w:b/>
          <w:u w:val="single"/>
        </w:rPr>
      </w:pPr>
      <w:r w:rsidRPr="004A4928">
        <w:rPr>
          <w:rFonts w:asciiTheme="minorHAnsi" w:hAnsiTheme="minorHAnsi"/>
          <w:b/>
          <w:u w:val="single"/>
        </w:rPr>
        <w:t xml:space="preserve">  </w:t>
      </w:r>
      <w:r w:rsidRPr="00FE67C5">
        <w:rPr>
          <w:rFonts w:asciiTheme="minorHAnsi" w:hAnsiTheme="minorHAnsi"/>
          <w:b/>
          <w:noProof/>
          <w:u w:val="single"/>
          <w:lang w:val="en-GB" w:eastAsia="en-GB"/>
        </w:rPr>
        <w:drawing>
          <wp:inline distT="0" distB="0" distL="0" distR="0" wp14:anchorId="05BDA998" wp14:editId="581FECE1">
            <wp:extent cx="1765935" cy="1324451"/>
            <wp:effectExtent l="0" t="0" r="1206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775789" cy="1331842"/>
                    </a:xfrm>
                    <a:prstGeom prst="rect">
                      <a:avLst/>
                    </a:prstGeom>
                  </pic:spPr>
                </pic:pic>
              </a:graphicData>
            </a:graphic>
          </wp:inline>
        </w:drawing>
      </w:r>
      <w:r w:rsidRPr="004A4928">
        <w:rPr>
          <w:rFonts w:asciiTheme="minorHAnsi" w:hAnsiTheme="minorHAnsi"/>
          <w:b/>
          <w:u w:val="single"/>
        </w:rPr>
        <w:t xml:space="preserve">  </w:t>
      </w:r>
      <w:r w:rsidRPr="004A4928">
        <w:rPr>
          <w:rFonts w:asciiTheme="minorHAnsi" w:hAnsiTheme="minorHAnsi"/>
          <w:b/>
          <w:noProof/>
          <w:u w:val="single"/>
          <w:lang w:val="en-GB" w:eastAsia="en-GB"/>
        </w:rPr>
        <w:drawing>
          <wp:inline distT="0" distB="0" distL="0" distR="0" wp14:anchorId="5BCF6A93" wp14:editId="3F386664">
            <wp:extent cx="1754847" cy="1318084"/>
            <wp:effectExtent l="0" t="0" r="0" b="3175"/>
            <wp:docPr id="3" name="Picture 3" descr="/Users/mariamzulfiqar/Desktop/IMG_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mariamzulfiqar/Desktop/IMG_133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99787" cy="1351839"/>
                    </a:xfrm>
                    <a:prstGeom prst="rect">
                      <a:avLst/>
                    </a:prstGeom>
                    <a:noFill/>
                    <a:ln>
                      <a:noFill/>
                    </a:ln>
                  </pic:spPr>
                </pic:pic>
              </a:graphicData>
            </a:graphic>
          </wp:inline>
        </w:drawing>
      </w:r>
      <w:r>
        <w:rPr>
          <w:rFonts w:asciiTheme="minorHAnsi" w:hAnsiTheme="minorHAnsi"/>
          <w:b/>
          <w:u w:val="single"/>
        </w:rPr>
        <w:t xml:space="preserve">  </w:t>
      </w:r>
      <w:r>
        <w:rPr>
          <w:rFonts w:asciiTheme="minorHAnsi" w:hAnsiTheme="minorHAnsi"/>
          <w:b/>
          <w:noProof/>
          <w:u w:val="single"/>
          <w:lang w:val="en-GB" w:eastAsia="en-GB"/>
        </w:rPr>
        <w:drawing>
          <wp:inline distT="0" distB="0" distL="0" distR="0" wp14:anchorId="71BCCDC3" wp14:editId="732E9DF5">
            <wp:extent cx="1589851" cy="1318422"/>
            <wp:effectExtent l="0" t="0" r="10795" b="2540"/>
            <wp:docPr id="7" name="Picture 7" descr="3.%20Swin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20Swinton.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5126" r="17165"/>
                    <a:stretch/>
                  </pic:blipFill>
                  <pic:spPr bwMode="auto">
                    <a:xfrm>
                      <a:off x="0" y="0"/>
                      <a:ext cx="1646794" cy="1365643"/>
                    </a:xfrm>
                    <a:prstGeom prst="rect">
                      <a:avLst/>
                    </a:prstGeom>
                    <a:noFill/>
                    <a:ln>
                      <a:noFill/>
                    </a:ln>
                    <a:extLst>
                      <a:ext uri="{53640926-AAD7-44D8-BBD7-CCE9431645EC}">
                        <a14:shadowObscured xmlns:a14="http://schemas.microsoft.com/office/drawing/2010/main"/>
                      </a:ext>
                    </a:extLst>
                  </pic:spPr>
                </pic:pic>
              </a:graphicData>
            </a:graphic>
          </wp:inline>
        </w:drawing>
      </w:r>
    </w:p>
    <w:p w14:paraId="4ED2843C" w14:textId="77777777" w:rsidR="007858E9" w:rsidRPr="008E2F91" w:rsidRDefault="007858E9" w:rsidP="007858E9">
      <w:pPr>
        <w:rPr>
          <w:rFonts w:asciiTheme="minorHAnsi" w:eastAsia="Times New Roman" w:hAnsiTheme="minorHAnsi"/>
          <w:color w:val="000000"/>
          <w:sz w:val="20"/>
          <w:szCs w:val="20"/>
          <w:shd w:val="clear" w:color="auto" w:fill="FFFFFF"/>
        </w:rPr>
      </w:pPr>
      <w:r w:rsidRPr="008E2F91">
        <w:rPr>
          <w:rFonts w:asciiTheme="minorHAnsi" w:eastAsia="Times New Roman" w:hAnsiTheme="minorHAnsi"/>
          <w:color w:val="000000"/>
          <w:sz w:val="20"/>
          <w:szCs w:val="20"/>
          <w:shd w:val="clear" w:color="auto" w:fill="FFFFFF"/>
        </w:rPr>
        <w:t>Left: Tair in Rotherham.</w:t>
      </w:r>
    </w:p>
    <w:p w14:paraId="7D27D3E0" w14:textId="77777777" w:rsidR="007858E9" w:rsidRPr="008E2F91" w:rsidRDefault="007858E9" w:rsidP="007858E9">
      <w:pPr>
        <w:rPr>
          <w:rFonts w:asciiTheme="minorHAnsi" w:eastAsia="Times New Roman" w:hAnsiTheme="minorHAnsi"/>
          <w:color w:val="000000"/>
          <w:sz w:val="20"/>
          <w:szCs w:val="20"/>
          <w:shd w:val="clear" w:color="auto" w:fill="FFFFFF"/>
        </w:rPr>
      </w:pPr>
      <w:r w:rsidRPr="008E2F91">
        <w:rPr>
          <w:rFonts w:asciiTheme="minorHAnsi" w:eastAsia="Times New Roman" w:hAnsiTheme="minorHAnsi"/>
          <w:color w:val="000000"/>
          <w:sz w:val="20"/>
          <w:szCs w:val="20"/>
          <w:shd w:val="clear" w:color="auto" w:fill="FFFFFF"/>
        </w:rPr>
        <w:t>Middle</w:t>
      </w:r>
      <w:r>
        <w:rPr>
          <w:rFonts w:asciiTheme="minorHAnsi" w:eastAsia="Times New Roman" w:hAnsiTheme="minorHAnsi"/>
          <w:color w:val="000000"/>
          <w:sz w:val="20"/>
          <w:szCs w:val="20"/>
          <w:shd w:val="clear" w:color="auto" w:fill="FFFFFF"/>
        </w:rPr>
        <w:t>: David in Sheffield</w:t>
      </w:r>
    </w:p>
    <w:p w14:paraId="7BF82FA8" w14:textId="77777777" w:rsidR="007858E9" w:rsidRPr="008E2F91" w:rsidRDefault="007858E9" w:rsidP="007858E9">
      <w:pPr>
        <w:rPr>
          <w:rFonts w:asciiTheme="minorHAnsi" w:hAnsiTheme="minorHAnsi"/>
          <w:sz w:val="20"/>
          <w:szCs w:val="20"/>
        </w:rPr>
      </w:pPr>
      <w:r w:rsidRPr="008E2F91">
        <w:rPr>
          <w:rFonts w:asciiTheme="minorHAnsi" w:hAnsiTheme="minorHAnsi"/>
          <w:sz w:val="20"/>
          <w:szCs w:val="20"/>
        </w:rPr>
        <w:t xml:space="preserve">Right: Debbie at Swinton Lock </w:t>
      </w:r>
    </w:p>
    <w:p w14:paraId="7B4946D3" w14:textId="77777777" w:rsidR="007858E9" w:rsidRPr="004A4928" w:rsidRDefault="007858E9" w:rsidP="007858E9">
      <w:pPr>
        <w:rPr>
          <w:rFonts w:asciiTheme="minorHAnsi" w:hAnsiTheme="minorHAnsi"/>
          <w:b/>
          <w:u w:val="single"/>
        </w:rPr>
      </w:pPr>
    </w:p>
    <w:p w14:paraId="452F042A" w14:textId="77777777" w:rsidR="007858E9" w:rsidRPr="004A4928" w:rsidRDefault="007858E9" w:rsidP="007858E9">
      <w:pPr>
        <w:rPr>
          <w:rFonts w:asciiTheme="minorHAnsi" w:hAnsiTheme="minorHAnsi"/>
          <w:b/>
          <w:u w:val="single"/>
        </w:rPr>
      </w:pPr>
    </w:p>
    <w:p w14:paraId="37BF8E4F" w14:textId="77777777" w:rsidR="007858E9" w:rsidRPr="004A4928" w:rsidRDefault="007858E9" w:rsidP="007858E9">
      <w:pPr>
        <w:rPr>
          <w:rFonts w:asciiTheme="minorHAnsi" w:hAnsiTheme="minorHAnsi"/>
          <w:b/>
          <w:u w:val="single"/>
        </w:rPr>
      </w:pPr>
    </w:p>
    <w:p w14:paraId="4AC33860" w14:textId="77777777" w:rsidR="007858E9" w:rsidRPr="004A4928" w:rsidRDefault="007858E9" w:rsidP="007858E9">
      <w:pPr>
        <w:rPr>
          <w:rFonts w:asciiTheme="minorHAnsi" w:hAnsiTheme="minorHAnsi"/>
          <w:b/>
          <w:u w:val="single"/>
        </w:rPr>
      </w:pPr>
    </w:p>
    <w:p w14:paraId="3E56A63F" w14:textId="77777777" w:rsidR="007858E9" w:rsidRPr="004A4928" w:rsidRDefault="007858E9" w:rsidP="007858E9">
      <w:pPr>
        <w:rPr>
          <w:rFonts w:asciiTheme="minorHAnsi" w:hAnsiTheme="minorHAnsi"/>
          <w:b/>
          <w:u w:val="single"/>
        </w:rPr>
      </w:pPr>
    </w:p>
    <w:p w14:paraId="1D34A3E4" w14:textId="77777777" w:rsidR="007858E9" w:rsidRDefault="007858E9" w:rsidP="007858E9">
      <w:pPr>
        <w:rPr>
          <w:rFonts w:asciiTheme="minorHAnsi" w:hAnsiTheme="minorHAnsi"/>
          <w:b/>
          <w:u w:val="single"/>
        </w:rPr>
      </w:pPr>
    </w:p>
    <w:p w14:paraId="078035FA" w14:textId="77777777" w:rsidR="007858E9" w:rsidRDefault="007858E9" w:rsidP="007858E9">
      <w:pPr>
        <w:rPr>
          <w:rFonts w:asciiTheme="minorHAnsi" w:hAnsiTheme="minorHAnsi"/>
          <w:b/>
          <w:u w:val="single"/>
        </w:rPr>
      </w:pPr>
    </w:p>
    <w:p w14:paraId="5CA36A9F" w14:textId="77777777" w:rsidR="007858E9" w:rsidRPr="00600CD0" w:rsidRDefault="007858E9" w:rsidP="007858E9">
      <w:pPr>
        <w:rPr>
          <w:rFonts w:asciiTheme="minorHAnsi" w:hAnsiTheme="minorHAnsi"/>
          <w:b/>
        </w:rPr>
      </w:pPr>
      <w:r w:rsidRPr="00600CD0">
        <w:rPr>
          <w:rFonts w:asciiTheme="minorHAnsi" w:hAnsiTheme="minorHAnsi"/>
          <w:b/>
        </w:rPr>
        <w:t>Tour details</w:t>
      </w:r>
    </w:p>
    <w:p w14:paraId="043E3573" w14:textId="77777777" w:rsidR="007858E9" w:rsidRPr="004A4928" w:rsidRDefault="007858E9" w:rsidP="007858E9">
      <w:pPr>
        <w:rPr>
          <w:rFonts w:asciiTheme="minorHAnsi" w:hAnsiTheme="minorHAnsi"/>
          <w:b/>
          <w:u w:val="single"/>
        </w:rPr>
      </w:pPr>
    </w:p>
    <w:p w14:paraId="61952E87" w14:textId="77777777" w:rsidR="007858E9" w:rsidRPr="004A4928" w:rsidRDefault="007858E9" w:rsidP="007858E9">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inorHAnsi" w:eastAsia="Times New Roman" w:hAnsiTheme="minorHAnsi"/>
        </w:rPr>
      </w:pPr>
      <w:r w:rsidRPr="004A4928">
        <w:rPr>
          <w:rFonts w:asciiTheme="minorHAnsi" w:eastAsia="Times New Roman" w:hAnsiTheme="minorHAnsi"/>
        </w:rPr>
        <w:t xml:space="preserve">27 – 30 June 2017: </w:t>
      </w:r>
      <w:r w:rsidRPr="004A4928">
        <w:rPr>
          <w:rFonts w:asciiTheme="minorHAnsi" w:eastAsia="Times New Roman" w:hAnsiTheme="minorHAnsi"/>
        </w:rPr>
        <w:tab/>
        <w:t>Hull to Sheffield: Promo Tour (No screenings)</w:t>
      </w:r>
    </w:p>
    <w:p w14:paraId="3326E243" w14:textId="77777777" w:rsidR="007858E9" w:rsidRPr="004A4928" w:rsidRDefault="007858E9" w:rsidP="007858E9">
      <w:p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rPr>
          <w:rFonts w:asciiTheme="minorHAnsi" w:eastAsia="Times New Roman" w:hAnsiTheme="minorHAnsi"/>
        </w:rPr>
      </w:pPr>
      <w:r w:rsidRPr="004A4928">
        <w:rPr>
          <w:rFonts w:asciiTheme="minorHAnsi" w:eastAsia="Times New Roman" w:hAnsiTheme="minorHAnsi"/>
        </w:rPr>
        <w:t>1 – 3</w:t>
      </w:r>
      <w:r w:rsidRPr="004A4928">
        <w:rPr>
          <w:rFonts w:asciiTheme="minorHAnsi" w:eastAsia="Times New Roman" w:hAnsiTheme="minorHAnsi"/>
          <w:vertAlign w:val="superscript"/>
        </w:rPr>
        <w:t xml:space="preserve"> </w:t>
      </w:r>
      <w:r w:rsidRPr="004A4928">
        <w:rPr>
          <w:rFonts w:asciiTheme="minorHAnsi" w:eastAsia="Times New Roman" w:hAnsiTheme="minorHAnsi"/>
        </w:rPr>
        <w:t xml:space="preserve">July 2017:  </w:t>
      </w:r>
      <w:r w:rsidRPr="004A4928">
        <w:rPr>
          <w:rFonts w:asciiTheme="minorHAnsi" w:eastAsia="Times New Roman" w:hAnsiTheme="minorHAnsi"/>
        </w:rPr>
        <w:tab/>
        <w:t>Sheffield</w:t>
      </w:r>
      <w:r w:rsidRPr="004A4928">
        <w:rPr>
          <w:rFonts w:asciiTheme="minorHAnsi" w:eastAsia="Times New Roman" w:hAnsiTheme="minorHAnsi"/>
        </w:rPr>
        <w:tab/>
      </w:r>
    </w:p>
    <w:p w14:paraId="75C2E96C" w14:textId="77777777" w:rsidR="007858E9" w:rsidRPr="004A4928" w:rsidRDefault="007858E9" w:rsidP="007858E9">
      <w:p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rPr>
          <w:rFonts w:asciiTheme="minorHAnsi" w:eastAsia="Times New Roman" w:hAnsiTheme="minorHAnsi"/>
        </w:rPr>
      </w:pPr>
      <w:r w:rsidRPr="004A4928">
        <w:rPr>
          <w:rFonts w:asciiTheme="minorHAnsi" w:eastAsia="Times New Roman" w:hAnsiTheme="minorHAnsi"/>
        </w:rPr>
        <w:t xml:space="preserve">5 – 6 July 2017: </w:t>
      </w:r>
      <w:r w:rsidRPr="004A4928">
        <w:rPr>
          <w:rFonts w:asciiTheme="minorHAnsi" w:eastAsia="Times New Roman" w:hAnsiTheme="minorHAnsi"/>
        </w:rPr>
        <w:tab/>
        <w:t>Rotherham</w:t>
      </w:r>
    </w:p>
    <w:p w14:paraId="5181C035" w14:textId="77777777" w:rsidR="007858E9" w:rsidRPr="004A4928" w:rsidRDefault="007858E9" w:rsidP="007858E9">
      <w:p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rPr>
          <w:rFonts w:asciiTheme="minorHAnsi" w:eastAsia="Times New Roman" w:hAnsiTheme="minorHAnsi"/>
        </w:rPr>
      </w:pPr>
      <w:r w:rsidRPr="004A4928">
        <w:rPr>
          <w:rFonts w:asciiTheme="minorHAnsi" w:eastAsia="Times New Roman" w:hAnsiTheme="minorHAnsi"/>
        </w:rPr>
        <w:t xml:space="preserve">8 – 9 July 2017: </w:t>
      </w:r>
      <w:r w:rsidRPr="004A4928">
        <w:rPr>
          <w:rFonts w:asciiTheme="minorHAnsi" w:eastAsia="Times New Roman" w:hAnsiTheme="minorHAnsi"/>
        </w:rPr>
        <w:tab/>
        <w:t>Swinton</w:t>
      </w:r>
      <w:r w:rsidRPr="004A4928">
        <w:rPr>
          <w:rFonts w:asciiTheme="minorHAnsi" w:eastAsia="Times New Roman" w:hAnsiTheme="minorHAnsi"/>
        </w:rPr>
        <w:tab/>
      </w:r>
    </w:p>
    <w:p w14:paraId="79B78159" w14:textId="77777777" w:rsidR="007858E9" w:rsidRPr="004A4928" w:rsidRDefault="007858E9" w:rsidP="007858E9">
      <w:p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rPr>
          <w:rFonts w:asciiTheme="minorHAnsi" w:eastAsia="Times New Roman" w:hAnsiTheme="minorHAnsi"/>
        </w:rPr>
      </w:pPr>
      <w:r w:rsidRPr="004A4928">
        <w:rPr>
          <w:rFonts w:asciiTheme="minorHAnsi" w:eastAsia="Times New Roman" w:hAnsiTheme="minorHAnsi"/>
        </w:rPr>
        <w:t xml:space="preserve">14 - 16 July 2017: </w:t>
      </w:r>
      <w:r w:rsidRPr="004A4928">
        <w:rPr>
          <w:rFonts w:asciiTheme="minorHAnsi" w:eastAsia="Times New Roman" w:hAnsiTheme="minorHAnsi"/>
        </w:rPr>
        <w:tab/>
        <w:t>Doncaster</w:t>
      </w:r>
    </w:p>
    <w:p w14:paraId="0FEA3A35" w14:textId="77777777" w:rsidR="007858E9" w:rsidRPr="004A4928" w:rsidRDefault="007858E9" w:rsidP="007858E9">
      <w:p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rPr>
          <w:rFonts w:asciiTheme="minorHAnsi" w:eastAsia="Times New Roman" w:hAnsiTheme="minorHAnsi"/>
        </w:rPr>
      </w:pPr>
      <w:r w:rsidRPr="004A4928">
        <w:rPr>
          <w:rFonts w:asciiTheme="minorHAnsi" w:eastAsia="Times New Roman" w:hAnsiTheme="minorHAnsi"/>
        </w:rPr>
        <w:t xml:space="preserve">18 - 19 July 2017: </w:t>
      </w:r>
      <w:r w:rsidRPr="004A4928">
        <w:rPr>
          <w:rFonts w:asciiTheme="minorHAnsi" w:eastAsia="Times New Roman" w:hAnsiTheme="minorHAnsi"/>
        </w:rPr>
        <w:tab/>
        <w:t>Thorne</w:t>
      </w:r>
    </w:p>
    <w:p w14:paraId="27C7B4EF" w14:textId="77777777" w:rsidR="007858E9" w:rsidRPr="004A4928" w:rsidRDefault="007858E9" w:rsidP="007858E9">
      <w:p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rPr>
          <w:rFonts w:asciiTheme="minorHAnsi" w:eastAsia="Times New Roman" w:hAnsiTheme="minorHAnsi"/>
        </w:rPr>
      </w:pPr>
      <w:r w:rsidRPr="004A4928">
        <w:rPr>
          <w:rFonts w:asciiTheme="minorHAnsi" w:eastAsia="Times New Roman" w:hAnsiTheme="minorHAnsi"/>
        </w:rPr>
        <w:t>22 – 23 July 2017:</w:t>
      </w:r>
      <w:r w:rsidRPr="004A4928">
        <w:rPr>
          <w:rFonts w:asciiTheme="minorHAnsi" w:eastAsia="Times New Roman" w:hAnsiTheme="minorHAnsi"/>
        </w:rPr>
        <w:tab/>
        <w:t>Goole</w:t>
      </w:r>
    </w:p>
    <w:p w14:paraId="3374F8B6" w14:textId="77777777" w:rsidR="007858E9" w:rsidRPr="004A4928" w:rsidRDefault="007858E9" w:rsidP="007858E9">
      <w:p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rPr>
          <w:rFonts w:asciiTheme="minorHAnsi" w:eastAsia="Times New Roman" w:hAnsiTheme="minorHAnsi"/>
        </w:rPr>
      </w:pPr>
      <w:r w:rsidRPr="004A4928">
        <w:rPr>
          <w:rFonts w:asciiTheme="minorHAnsi" w:eastAsia="Times New Roman" w:hAnsiTheme="minorHAnsi"/>
        </w:rPr>
        <w:t>25 - 26th July 2017:</w:t>
      </w:r>
      <w:r w:rsidRPr="004A4928">
        <w:rPr>
          <w:rFonts w:asciiTheme="minorHAnsi" w:eastAsia="Times New Roman" w:hAnsiTheme="minorHAnsi"/>
        </w:rPr>
        <w:tab/>
        <w:t>South Ferriby</w:t>
      </w:r>
    </w:p>
    <w:p w14:paraId="29762753" w14:textId="77777777" w:rsidR="007858E9" w:rsidRPr="004A4928" w:rsidRDefault="007858E9" w:rsidP="007858E9">
      <w:p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rPr>
          <w:rFonts w:asciiTheme="minorHAnsi" w:eastAsia="Times New Roman" w:hAnsiTheme="minorHAnsi"/>
        </w:rPr>
      </w:pPr>
      <w:r w:rsidRPr="004A4928">
        <w:rPr>
          <w:rFonts w:asciiTheme="minorHAnsi" w:eastAsia="Times New Roman" w:hAnsiTheme="minorHAnsi"/>
        </w:rPr>
        <w:t xml:space="preserve">7 – 13 August 2017: </w:t>
      </w:r>
      <w:r w:rsidRPr="004A4928">
        <w:rPr>
          <w:rFonts w:asciiTheme="minorHAnsi" w:eastAsia="Times New Roman" w:hAnsiTheme="minorHAnsi"/>
        </w:rPr>
        <w:tab/>
        <w:t>Hull</w:t>
      </w:r>
    </w:p>
    <w:p w14:paraId="34CF6063" w14:textId="77777777" w:rsidR="007858E9" w:rsidRPr="004A4928" w:rsidRDefault="007858E9" w:rsidP="007858E9">
      <w:pPr>
        <w:rPr>
          <w:rFonts w:asciiTheme="minorHAnsi" w:hAnsiTheme="minorHAnsi"/>
          <w:b/>
          <w:u w:val="single"/>
        </w:rPr>
      </w:pPr>
    </w:p>
    <w:p w14:paraId="12B18983" w14:textId="77777777" w:rsidR="007858E9" w:rsidRPr="00600CD0" w:rsidRDefault="007858E9" w:rsidP="007858E9">
      <w:pPr>
        <w:rPr>
          <w:rFonts w:asciiTheme="minorHAnsi" w:hAnsiTheme="minorHAnsi"/>
          <w:b/>
        </w:rPr>
      </w:pPr>
      <w:r w:rsidRPr="00600CD0">
        <w:rPr>
          <w:rFonts w:asciiTheme="minorHAnsi" w:hAnsiTheme="minorHAnsi"/>
          <w:b/>
        </w:rPr>
        <w:t>About Floating Cinema</w:t>
      </w:r>
    </w:p>
    <w:p w14:paraId="3FF52E5F" w14:textId="77777777" w:rsidR="007858E9" w:rsidRPr="004A4928" w:rsidRDefault="007858E9" w:rsidP="007858E9">
      <w:pPr>
        <w:rPr>
          <w:rFonts w:asciiTheme="minorHAnsi" w:hAnsiTheme="minorHAnsi"/>
          <w:lang w:val="en-GB"/>
        </w:rPr>
      </w:pPr>
      <w:r w:rsidRPr="004A4928">
        <w:rPr>
          <w:rFonts w:asciiTheme="minorHAnsi" w:hAnsiTheme="minorHAnsi"/>
        </w:rPr>
        <w:t xml:space="preserve">The Floating Cinema is an award-winning structure </w:t>
      </w:r>
      <w:r w:rsidRPr="00535591">
        <w:rPr>
          <w:rFonts w:asciiTheme="minorHAnsi" w:hAnsiTheme="minorHAnsi"/>
        </w:rPr>
        <w:t>conceived and commissioned by UP Projects and desig</w:t>
      </w:r>
      <w:r>
        <w:rPr>
          <w:rFonts w:asciiTheme="minorHAnsi" w:hAnsiTheme="minorHAnsi"/>
        </w:rPr>
        <w:t>ned by Duggan Morris Architects. The structure is mechanism through which</w:t>
      </w:r>
      <w:r w:rsidRPr="00535591">
        <w:rPr>
          <w:rFonts w:asciiTheme="minorHAnsi" w:hAnsiTheme="minorHAnsi"/>
        </w:rPr>
        <w:t xml:space="preserve"> </w:t>
      </w:r>
      <w:r w:rsidRPr="004A4928">
        <w:rPr>
          <w:rFonts w:asciiTheme="minorHAnsi" w:hAnsiTheme="minorHAnsi"/>
        </w:rPr>
        <w:t>artists</w:t>
      </w:r>
      <w:r>
        <w:rPr>
          <w:rFonts w:asciiTheme="minorHAnsi" w:hAnsiTheme="minorHAnsi"/>
        </w:rPr>
        <w:t xml:space="preserve">’ films, independent cinema and </w:t>
      </w:r>
      <w:r w:rsidRPr="004A4928">
        <w:rPr>
          <w:rFonts w:asciiTheme="minorHAnsi" w:hAnsiTheme="minorHAnsi"/>
        </w:rPr>
        <w:t>archive footage</w:t>
      </w:r>
      <w:r>
        <w:rPr>
          <w:rFonts w:asciiTheme="minorHAnsi" w:hAnsiTheme="minorHAnsi"/>
        </w:rPr>
        <w:t xml:space="preserve"> can be brought outside of the gallery or cinema space and presented in public locations. Alongside a programme of screenings, the structure has been used to host </w:t>
      </w:r>
      <w:r w:rsidRPr="00535591">
        <w:rPr>
          <w:rFonts w:asciiTheme="minorHAnsi" w:hAnsiTheme="minorHAnsi"/>
        </w:rPr>
        <w:t>talks, performances, workshops and events</w:t>
      </w:r>
      <w:r>
        <w:rPr>
          <w:rFonts w:asciiTheme="minorHAnsi" w:hAnsiTheme="minorHAnsi"/>
        </w:rPr>
        <w:t xml:space="preserve"> for</w:t>
      </w:r>
      <w:r w:rsidRPr="004A4928">
        <w:rPr>
          <w:rFonts w:asciiTheme="minorHAnsi" w:hAnsiTheme="minorHAnsi"/>
        </w:rPr>
        <w:t xml:space="preserve"> audiences across the country.  </w:t>
      </w:r>
      <w:r w:rsidRPr="004A4928">
        <w:rPr>
          <w:rFonts w:asciiTheme="minorHAnsi" w:hAnsiTheme="minorHAnsi"/>
          <w:i/>
        </w:rPr>
        <w:t xml:space="preserve">On the Bench </w:t>
      </w:r>
      <w:r w:rsidRPr="004A4928">
        <w:rPr>
          <w:rFonts w:asciiTheme="minorHAnsi" w:hAnsiTheme="minorHAnsi"/>
        </w:rPr>
        <w:t xml:space="preserve">is </w:t>
      </w:r>
      <w:r>
        <w:rPr>
          <w:rFonts w:asciiTheme="minorHAnsi" w:hAnsiTheme="minorHAnsi"/>
        </w:rPr>
        <w:t xml:space="preserve">a new commission for </w:t>
      </w:r>
      <w:r w:rsidRPr="004A4928">
        <w:rPr>
          <w:rFonts w:asciiTheme="minorHAnsi" w:hAnsiTheme="minorHAnsi"/>
        </w:rPr>
        <w:t>the 6</w:t>
      </w:r>
      <w:r w:rsidRPr="004A4928">
        <w:rPr>
          <w:rFonts w:asciiTheme="minorHAnsi" w:hAnsiTheme="minorHAnsi"/>
          <w:vertAlign w:val="superscript"/>
        </w:rPr>
        <w:t>th</w:t>
      </w:r>
      <w:r w:rsidRPr="004A4928">
        <w:rPr>
          <w:rFonts w:asciiTheme="minorHAnsi" w:hAnsiTheme="minorHAnsi"/>
        </w:rPr>
        <w:t xml:space="preserve"> </w:t>
      </w:r>
      <w:r>
        <w:rPr>
          <w:rFonts w:asciiTheme="minorHAnsi" w:hAnsiTheme="minorHAnsi"/>
        </w:rPr>
        <w:t xml:space="preserve">and final </w:t>
      </w:r>
      <w:r w:rsidRPr="004A4928">
        <w:rPr>
          <w:rFonts w:asciiTheme="minorHAnsi" w:hAnsiTheme="minorHAnsi"/>
        </w:rPr>
        <w:t xml:space="preserve">iteration of </w:t>
      </w:r>
      <w:r w:rsidRPr="009777B4">
        <w:rPr>
          <w:rFonts w:asciiTheme="minorHAnsi" w:hAnsiTheme="minorHAnsi"/>
          <w:i/>
        </w:rPr>
        <w:t>The Floating Cinema</w:t>
      </w:r>
      <w:r w:rsidRPr="004A4928">
        <w:rPr>
          <w:rFonts w:asciiTheme="minorHAnsi" w:hAnsiTheme="minorHAnsi"/>
        </w:rPr>
        <w:t>. Previous seasons have included Extra</w:t>
      </w:r>
      <w:r>
        <w:rPr>
          <w:rFonts w:asciiTheme="minorHAnsi" w:hAnsiTheme="minorHAnsi"/>
        </w:rPr>
        <w:t>-</w:t>
      </w:r>
      <w:r w:rsidRPr="004A4928">
        <w:rPr>
          <w:rFonts w:asciiTheme="minorHAnsi" w:hAnsiTheme="minorHAnsi"/>
        </w:rPr>
        <w:t>Ordinary, Extra</w:t>
      </w:r>
      <w:r>
        <w:rPr>
          <w:rFonts w:asciiTheme="minorHAnsi" w:hAnsiTheme="minorHAnsi"/>
        </w:rPr>
        <w:t>-</w:t>
      </w:r>
      <w:r w:rsidRPr="004A4928">
        <w:rPr>
          <w:rFonts w:asciiTheme="minorHAnsi" w:hAnsiTheme="minorHAnsi"/>
        </w:rPr>
        <w:t>International and Extra</w:t>
      </w:r>
      <w:r>
        <w:rPr>
          <w:rFonts w:asciiTheme="minorHAnsi" w:hAnsiTheme="minorHAnsi"/>
        </w:rPr>
        <w:t>-</w:t>
      </w:r>
      <w:r w:rsidRPr="004A4928">
        <w:rPr>
          <w:rFonts w:asciiTheme="minorHAnsi" w:hAnsiTheme="minorHAnsi"/>
        </w:rPr>
        <w:t xml:space="preserve">Terrestrial.   </w:t>
      </w:r>
    </w:p>
    <w:p w14:paraId="3C00CCCD" w14:textId="77777777" w:rsidR="004E5E06" w:rsidRDefault="00BC4220"/>
    <w:sectPr w:rsidR="004E5E06" w:rsidSect="00C8410A">
      <w:pgSz w:w="11900" w:h="16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4220"/>
    <w:rsid w:val="007503B5"/>
    <w:rsid w:val="007858E9"/>
    <w:rsid w:val="00BC4220"/>
    <w:rsid w:val="00C841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A5A13C"/>
  <w14:defaultImageDpi w14:val="32767"/>
  <w15:chartTrackingRefBased/>
  <w15:docId w15:val="{1BC00A87-5763-45F7-99A5-1426C85232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7858E9"/>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customXml" Target="../customXml/item3.xml"/><Relationship Id="rId7" Type="http://schemas.openxmlformats.org/officeDocument/2006/relationships/image" Target="media/image1.tiff"/><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https://hull2017-my.sharepoint.com/personal/liam_rich_hull2017_co_uk/Documents/Email%20attachments/On%20the%20Bench_Project%20Text%20&amp;%20Schedule%2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8C42307EFC073438B4FFFF77ECBCF68" ma:contentTypeVersion="10" ma:contentTypeDescription="Create a new document." ma:contentTypeScope="" ma:versionID="ef8729e693c55703127fc5aea43a81dc">
  <xsd:schema xmlns:xsd="http://www.w3.org/2001/XMLSchema" xmlns:xs="http://www.w3.org/2001/XMLSchema" xmlns:p="http://schemas.microsoft.com/office/2006/metadata/properties" xmlns:ns2="80129174-c05c-43cc-8e32-21fcbdfe51bb" xmlns:ns3="958b15ed-c521-4290-b073-2e98d4cc1d7f" targetNamespace="http://schemas.microsoft.com/office/2006/metadata/properties" ma:root="true" ma:fieldsID="7f3de8024420c48a2920362dc7c742bc" ns2:_="" ns3:_="">
    <xsd:import namespace="80129174-c05c-43cc-8e32-21fcbdfe51bb"/>
    <xsd:import namespace="958b15ed-c521-4290-b073-2e98d4cc1d7f"/>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129174-c05c-43cc-8e32-21fcbdfe51b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958b15ed-c521-4290-b073-2e98d4cc1d7f"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4C9E730-3E91-4290-A19A-6B9B5B444FEE}"/>
</file>

<file path=customXml/itemProps2.xml><?xml version="1.0" encoding="utf-8"?>
<ds:datastoreItem xmlns:ds="http://schemas.openxmlformats.org/officeDocument/2006/customXml" ds:itemID="{F75350E4-5E16-4C86-BCC9-314A3EB49BF2}">
  <ds:schemaRefs>
    <ds:schemaRef ds:uri="http://schemas.microsoft.com/sharepoint/v3/contenttype/forms"/>
  </ds:schemaRefs>
</ds:datastoreItem>
</file>

<file path=customXml/itemProps3.xml><?xml version="1.0" encoding="utf-8"?>
<ds:datastoreItem xmlns:ds="http://schemas.openxmlformats.org/officeDocument/2006/customXml" ds:itemID="{FE5C8394-C5CD-47D8-B007-F514304496BA}">
  <ds:schemaRefs>
    <ds:schemaRef ds:uri="http://www.w3.org/XML/1998/namespace"/>
    <ds:schemaRef ds:uri="http://purl.org/dc/terms/"/>
    <ds:schemaRef ds:uri="http://purl.org/dc/dcmitype/"/>
    <ds:schemaRef ds:uri="http://schemas.microsoft.com/office/2006/documentManagement/types"/>
    <ds:schemaRef ds:uri="http://schemas.openxmlformats.org/package/2006/metadata/core-properties"/>
    <ds:schemaRef ds:uri="http://purl.org/dc/elements/1.1/"/>
    <ds:schemaRef ds:uri="http://schemas.microsoft.com/office/infopath/2007/PartnerControls"/>
    <ds:schemaRef ds:uri="80129174-c05c-43cc-8e32-21fcbdfe51bb"/>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On%20the%20Bench_Project%20Text%20&amp;%20Schedule%20</Template>
  <TotalTime>0</TotalTime>
  <Pages>2</Pages>
  <Words>427</Words>
  <Characters>2434</Characters>
  <Application>Microsoft Office Word</Application>
  <DocSecurity>0</DocSecurity>
  <Lines>20</Lines>
  <Paragraphs>5</Paragraphs>
  <ScaleCrop>false</ScaleCrop>
  <Company/>
  <LinksUpToDate>false</LinksUpToDate>
  <CharactersWithSpaces>2856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 Liam (2017)</dc:creator>
  <cp:keywords/>
  <dc:description/>
  <cp:lastModifiedBy>Rich Liam (2017)</cp:lastModifiedBy>
  <cp:revision>1</cp:revision>
  <dcterms:created xsi:type="dcterms:W3CDTF">2017-05-24T09:50:00Z</dcterms:created>
  <dcterms:modified xsi:type="dcterms:W3CDTF">2017-05-24T09:50:00Z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0x010100F8C42307EFC073438B4FFFF77ECBCF68</vt:lpwstr>
  </property>
</Properties>
</file>