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E27" w:rsidRDefault="00726E27">
      <w:pPr>
        <w:rPr>
          <w:b/>
          <w:color w:val="000000" w:themeColor="text1"/>
        </w:rPr>
      </w:pPr>
    </w:p>
    <w:p w:rsidR="00726E27" w:rsidRPr="00726E27" w:rsidRDefault="00726E27">
      <w:pPr>
        <w:rPr>
          <w:b/>
          <w:color w:val="000000" w:themeColor="text1"/>
        </w:rPr>
      </w:pPr>
      <w:r w:rsidRPr="003E1747">
        <w:rPr>
          <w:b/>
          <w:color w:val="000000" w:themeColor="text1"/>
        </w:rPr>
        <w:t xml:space="preserve">HULL 2017 UK CITY OF CULTURE – OPENING EVENT </w:t>
      </w:r>
    </w:p>
    <w:p w:rsidR="00192B07" w:rsidRPr="00B83E47" w:rsidRDefault="00A92452">
      <w:pPr>
        <w:rPr>
          <w:b/>
        </w:rPr>
      </w:pPr>
      <w:r w:rsidRPr="00B83E47">
        <w:rPr>
          <w:b/>
        </w:rPr>
        <w:t>FERENSWAY CLOSURE PROPOSAL</w:t>
      </w:r>
    </w:p>
    <w:p w:rsidR="00093CD8" w:rsidRPr="00B83E47" w:rsidRDefault="00093CD8">
      <w:pPr>
        <w:rPr>
          <w:rFonts w:ascii="Trebuchet MS" w:hAnsi="Trebuchet MS" w:cstheme="minorHAnsi"/>
          <w:color w:val="000000" w:themeColor="text1"/>
          <w:sz w:val="22"/>
          <w:szCs w:val="22"/>
        </w:rPr>
      </w:pPr>
      <w:r w:rsidRPr="00B83E47">
        <w:rPr>
          <w:rFonts w:ascii="Trebuchet MS" w:hAnsi="Trebuchet MS" w:cstheme="minorHAnsi"/>
          <w:color w:val="000000" w:themeColor="text1"/>
          <w:sz w:val="22"/>
          <w:szCs w:val="22"/>
        </w:rPr>
        <w:t>Our opening event will be held over four evenings in January (12 – 15</w:t>
      </w:r>
      <w:r w:rsidRPr="00B83E47">
        <w:rPr>
          <w:rFonts w:ascii="Trebuchet MS" w:hAnsi="Trebuchet MS" w:cstheme="minorHAnsi"/>
          <w:color w:val="000000" w:themeColor="text1"/>
          <w:sz w:val="22"/>
          <w:szCs w:val="22"/>
          <w:vertAlign w:val="superscript"/>
        </w:rPr>
        <w:t>th</w:t>
      </w:r>
      <w:r w:rsidRPr="00B83E47">
        <w:rPr>
          <w:rFonts w:ascii="Trebuchet MS" w:hAnsi="Trebuchet MS" w:cstheme="minorHAnsi"/>
          <w:color w:val="000000" w:themeColor="text1"/>
          <w:sz w:val="22"/>
          <w:szCs w:val="22"/>
        </w:rPr>
        <w:t xml:space="preserve">) 2017. This document outlines our requirements </w:t>
      </w:r>
      <w:r w:rsidR="00D064B0" w:rsidRPr="00B83E47">
        <w:rPr>
          <w:rFonts w:ascii="Trebuchet MS" w:hAnsi="Trebuchet MS" w:cstheme="minorHAnsi"/>
          <w:color w:val="000000" w:themeColor="text1"/>
          <w:sz w:val="22"/>
          <w:szCs w:val="22"/>
        </w:rPr>
        <w:t>for road closures on Ferensway during our build, rehearsal and show period. Notification of local authority, blue light services, residents and businesses is also addressed.</w:t>
      </w:r>
    </w:p>
    <w:p w:rsidR="00D064B0" w:rsidRPr="00B83E47" w:rsidRDefault="00D064B0">
      <w:p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color w:val="000000" w:themeColor="text1"/>
          <w:sz w:val="22"/>
          <w:szCs w:val="22"/>
        </w:rPr>
        <w:t>We require road closu</w:t>
      </w:r>
      <w:r w:rsidR="00726E27">
        <w:rPr>
          <w:rFonts w:ascii="Trebuchet MS" w:hAnsi="Trebuchet MS"/>
          <w:color w:val="000000" w:themeColor="text1"/>
          <w:sz w:val="22"/>
          <w:szCs w:val="22"/>
        </w:rPr>
        <w:t>res at the following junctions (also see attached map)</w:t>
      </w:r>
    </w:p>
    <w:p w:rsidR="00093CD8" w:rsidRPr="00B83E47" w:rsidRDefault="00093CD8" w:rsidP="00093CD8">
      <w:p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b/>
          <w:color w:val="000000" w:themeColor="text1"/>
          <w:sz w:val="22"/>
          <w:szCs w:val="22"/>
        </w:rPr>
        <w:t>Full road closure</w:t>
      </w:r>
      <w:r w:rsidRPr="00B83E47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</w:p>
    <w:p w:rsidR="00093CD8" w:rsidRPr="00B83E47" w:rsidRDefault="00093CD8" w:rsidP="00093CD8">
      <w:pPr>
        <w:pStyle w:val="ListParagraph"/>
        <w:numPr>
          <w:ilvl w:val="0"/>
          <w:numId w:val="5"/>
        </w:num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color w:val="000000" w:themeColor="text1"/>
          <w:sz w:val="22"/>
          <w:szCs w:val="22"/>
        </w:rPr>
        <w:t xml:space="preserve">Ferensway between </w:t>
      </w:r>
      <w:proofErr w:type="spellStart"/>
      <w:r w:rsidRPr="00B83E47">
        <w:rPr>
          <w:rFonts w:ascii="Trebuchet MS" w:hAnsi="Trebuchet MS"/>
          <w:color w:val="000000" w:themeColor="text1"/>
          <w:sz w:val="22"/>
          <w:szCs w:val="22"/>
        </w:rPr>
        <w:t>Springbank</w:t>
      </w:r>
      <w:proofErr w:type="spellEnd"/>
      <w:r w:rsidRPr="00B83E47">
        <w:rPr>
          <w:rFonts w:ascii="Trebuchet MS" w:hAnsi="Trebuchet MS"/>
          <w:color w:val="000000" w:themeColor="text1"/>
          <w:sz w:val="22"/>
          <w:szCs w:val="22"/>
        </w:rPr>
        <w:t xml:space="preserve"> and </w:t>
      </w:r>
      <w:proofErr w:type="spellStart"/>
      <w:r w:rsidRPr="00B83E47">
        <w:rPr>
          <w:rFonts w:ascii="Trebuchet MS" w:hAnsi="Trebuchet MS"/>
          <w:color w:val="000000" w:themeColor="text1"/>
          <w:sz w:val="22"/>
          <w:szCs w:val="22"/>
        </w:rPr>
        <w:t>Analby</w:t>
      </w:r>
      <w:proofErr w:type="spellEnd"/>
      <w:r w:rsidRPr="00B83E47">
        <w:rPr>
          <w:rFonts w:ascii="Trebuchet MS" w:hAnsi="Trebuchet MS"/>
          <w:color w:val="000000" w:themeColor="text1"/>
          <w:sz w:val="22"/>
          <w:szCs w:val="22"/>
        </w:rPr>
        <w:t xml:space="preserve"> Road</w:t>
      </w:r>
      <w:r w:rsidR="00D064B0" w:rsidRPr="00B83E47">
        <w:rPr>
          <w:rFonts w:ascii="Trebuchet MS" w:hAnsi="Trebuchet MS"/>
          <w:color w:val="000000" w:themeColor="text1"/>
          <w:sz w:val="22"/>
          <w:szCs w:val="22"/>
        </w:rPr>
        <w:t xml:space="preserve"> </w:t>
      </w:r>
    </w:p>
    <w:p w:rsidR="00093CD8" w:rsidRPr="00B83E47" w:rsidRDefault="00093CD8" w:rsidP="00093CD8">
      <w:pPr>
        <w:rPr>
          <w:rFonts w:ascii="Trebuchet MS" w:hAnsi="Trebuchet MS"/>
          <w:b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b/>
          <w:color w:val="000000" w:themeColor="text1"/>
          <w:sz w:val="22"/>
          <w:szCs w:val="22"/>
        </w:rPr>
        <w:t xml:space="preserve">Partial Road Closure </w:t>
      </w:r>
    </w:p>
    <w:p w:rsidR="00093CD8" w:rsidRPr="00B83E47" w:rsidRDefault="00093CD8" w:rsidP="00093CD8">
      <w:pPr>
        <w:pStyle w:val="ListParagraph"/>
        <w:numPr>
          <w:ilvl w:val="0"/>
          <w:numId w:val="5"/>
        </w:num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color w:val="000000" w:themeColor="text1"/>
          <w:sz w:val="22"/>
          <w:szCs w:val="22"/>
        </w:rPr>
        <w:t>Spencer Street, at Ferensway</w:t>
      </w:r>
    </w:p>
    <w:p w:rsidR="00093CD8" w:rsidRPr="00B83E47" w:rsidRDefault="00093CD8" w:rsidP="00093CD8">
      <w:pPr>
        <w:pStyle w:val="ListParagraph"/>
        <w:numPr>
          <w:ilvl w:val="0"/>
          <w:numId w:val="5"/>
        </w:num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color w:val="000000" w:themeColor="text1"/>
          <w:sz w:val="22"/>
          <w:szCs w:val="22"/>
        </w:rPr>
        <w:t>North Street, at Ferensway</w:t>
      </w:r>
    </w:p>
    <w:p w:rsidR="00093CD8" w:rsidRPr="00B83E47" w:rsidRDefault="00093CD8" w:rsidP="00093CD8">
      <w:pPr>
        <w:pStyle w:val="ListParagraph"/>
        <w:numPr>
          <w:ilvl w:val="0"/>
          <w:numId w:val="5"/>
        </w:num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color w:val="000000" w:themeColor="text1"/>
          <w:sz w:val="22"/>
          <w:szCs w:val="22"/>
        </w:rPr>
        <w:t>Brook Street, at Ferensway</w:t>
      </w:r>
    </w:p>
    <w:p w:rsidR="00093CD8" w:rsidRPr="00B83E47" w:rsidRDefault="00093CD8" w:rsidP="00093CD8">
      <w:pPr>
        <w:pStyle w:val="ListParagraph"/>
        <w:numPr>
          <w:ilvl w:val="0"/>
          <w:numId w:val="5"/>
        </w:num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color w:val="000000" w:themeColor="text1"/>
          <w:sz w:val="22"/>
          <w:szCs w:val="22"/>
        </w:rPr>
        <w:t>Pearson Street, at Ferensway</w:t>
      </w:r>
    </w:p>
    <w:p w:rsidR="00093CD8" w:rsidRPr="00B83E47" w:rsidRDefault="00093CD8" w:rsidP="00093CD8">
      <w:pPr>
        <w:pStyle w:val="ListParagraph"/>
        <w:numPr>
          <w:ilvl w:val="0"/>
          <w:numId w:val="5"/>
        </w:num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color w:val="000000" w:themeColor="text1"/>
          <w:sz w:val="22"/>
          <w:szCs w:val="22"/>
        </w:rPr>
        <w:t>Portland Place, at Ferensway</w:t>
      </w:r>
    </w:p>
    <w:p w:rsidR="00726E27" w:rsidRDefault="00093CD8" w:rsidP="00726E27">
      <w:pPr>
        <w:pStyle w:val="ListParagraph"/>
        <w:numPr>
          <w:ilvl w:val="0"/>
          <w:numId w:val="5"/>
        </w:num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color w:val="000000" w:themeColor="text1"/>
          <w:sz w:val="22"/>
          <w:szCs w:val="22"/>
        </w:rPr>
        <w:t xml:space="preserve">Margaret </w:t>
      </w:r>
      <w:proofErr w:type="spellStart"/>
      <w:r w:rsidRPr="00B83E47">
        <w:rPr>
          <w:rFonts w:ascii="Trebuchet MS" w:hAnsi="Trebuchet MS"/>
          <w:color w:val="000000" w:themeColor="text1"/>
          <w:sz w:val="22"/>
          <w:szCs w:val="22"/>
        </w:rPr>
        <w:t>Moxon</w:t>
      </w:r>
      <w:proofErr w:type="spellEnd"/>
      <w:r w:rsidRPr="00B83E47">
        <w:rPr>
          <w:rFonts w:ascii="Trebuchet MS" w:hAnsi="Trebuchet MS"/>
          <w:color w:val="000000" w:themeColor="text1"/>
          <w:sz w:val="22"/>
          <w:szCs w:val="22"/>
        </w:rPr>
        <w:t xml:space="preserve"> Way, at Ferensway</w:t>
      </w:r>
    </w:p>
    <w:p w:rsidR="00726E27" w:rsidRPr="00726E27" w:rsidRDefault="00726E27" w:rsidP="00726E27">
      <w:pPr>
        <w:pStyle w:val="ListParagraph"/>
        <w:rPr>
          <w:rFonts w:ascii="Trebuchet MS" w:hAnsi="Trebuchet MS"/>
          <w:color w:val="000000" w:themeColor="text1"/>
          <w:sz w:val="22"/>
          <w:szCs w:val="22"/>
        </w:rPr>
      </w:pPr>
      <w:bookmarkStart w:id="0" w:name="_GoBack"/>
      <w:bookmarkEnd w:id="0"/>
    </w:p>
    <w:p w:rsidR="00EC777C" w:rsidRPr="00B83E47" w:rsidRDefault="00D064B0">
      <w:pPr>
        <w:rPr>
          <w:rFonts w:ascii="Trebuchet MS" w:hAnsi="Trebuchet MS"/>
          <w:b/>
          <w:sz w:val="22"/>
          <w:szCs w:val="22"/>
        </w:rPr>
      </w:pPr>
      <w:r w:rsidRPr="00B83E47">
        <w:rPr>
          <w:rFonts w:ascii="Trebuchet MS" w:hAnsi="Trebuchet MS"/>
          <w:b/>
          <w:sz w:val="22"/>
          <w:szCs w:val="22"/>
        </w:rPr>
        <w:t>DATES AND TIMES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9"/>
        <w:gridCol w:w="1791"/>
        <w:gridCol w:w="1913"/>
        <w:gridCol w:w="1623"/>
        <w:gridCol w:w="1813"/>
      </w:tblGrid>
      <w:tr w:rsidR="00275DF7" w:rsidRPr="00B83E47" w:rsidTr="00726E27">
        <w:trPr>
          <w:trHeight w:val="528"/>
        </w:trPr>
        <w:tc>
          <w:tcPr>
            <w:tcW w:w="1899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B83E47">
            <w:pPr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EVENT</w:t>
            </w:r>
          </w:p>
        </w:tc>
        <w:tc>
          <w:tcPr>
            <w:tcW w:w="1791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B83E47">
            <w:pPr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1913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B83E47">
            <w:pPr>
              <w:jc w:val="center"/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ROAD CLOSURE TYPE</w:t>
            </w:r>
          </w:p>
        </w:tc>
        <w:tc>
          <w:tcPr>
            <w:tcW w:w="1623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B83E47">
            <w:pPr>
              <w:jc w:val="center"/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ROAD CLOSED BY</w:t>
            </w:r>
          </w:p>
        </w:tc>
        <w:tc>
          <w:tcPr>
            <w:tcW w:w="1813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B83E47">
            <w:pPr>
              <w:jc w:val="center"/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ROAD REOPENED BY</w:t>
            </w:r>
          </w:p>
        </w:tc>
      </w:tr>
      <w:tr w:rsidR="00275DF7" w:rsidRPr="00B83E47" w:rsidTr="00726E27">
        <w:trPr>
          <w:trHeight w:val="327"/>
        </w:trPr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Build</w:t>
            </w:r>
          </w:p>
        </w:tc>
        <w:tc>
          <w:tcPr>
            <w:tcW w:w="17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02 – 07 January</w:t>
            </w:r>
          </w:p>
        </w:tc>
        <w:tc>
          <w:tcPr>
            <w:tcW w:w="19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Full Closure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18:00</w:t>
            </w:r>
          </w:p>
        </w:tc>
        <w:tc>
          <w:tcPr>
            <w:tcW w:w="18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06:00</w:t>
            </w:r>
          </w:p>
        </w:tc>
      </w:tr>
      <w:tr w:rsidR="00275DF7" w:rsidRPr="00B83E47" w:rsidTr="00726E27">
        <w:trPr>
          <w:trHeight w:val="454"/>
        </w:trPr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Build</w:t>
            </w:r>
          </w:p>
        </w:tc>
        <w:tc>
          <w:tcPr>
            <w:tcW w:w="17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7 January</w:t>
            </w:r>
          </w:p>
        </w:tc>
        <w:tc>
          <w:tcPr>
            <w:tcW w:w="19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Full Closure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00:00</w:t>
            </w:r>
          </w:p>
        </w:tc>
        <w:tc>
          <w:tcPr>
            <w:tcW w:w="18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23:59</w:t>
            </w:r>
          </w:p>
        </w:tc>
      </w:tr>
      <w:tr w:rsidR="00275DF7" w:rsidRPr="00B83E47" w:rsidTr="00726E27">
        <w:trPr>
          <w:trHeight w:val="454"/>
        </w:trPr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Tech Rehearsal</w:t>
            </w:r>
          </w:p>
        </w:tc>
        <w:tc>
          <w:tcPr>
            <w:tcW w:w="17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8 January</w:t>
            </w:r>
          </w:p>
        </w:tc>
        <w:tc>
          <w:tcPr>
            <w:tcW w:w="19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Full Closure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18:00</w:t>
            </w:r>
          </w:p>
        </w:tc>
        <w:tc>
          <w:tcPr>
            <w:tcW w:w="18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06:00</w:t>
            </w:r>
          </w:p>
        </w:tc>
      </w:tr>
      <w:tr w:rsidR="00275DF7" w:rsidRPr="00B83E47" w:rsidTr="00726E27">
        <w:trPr>
          <w:trHeight w:val="454"/>
        </w:trPr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Dress Rehearsals</w:t>
            </w:r>
          </w:p>
        </w:tc>
        <w:tc>
          <w:tcPr>
            <w:tcW w:w="17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9, 10, 11 January</w:t>
            </w:r>
          </w:p>
        </w:tc>
        <w:tc>
          <w:tcPr>
            <w:tcW w:w="19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Full Closure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18:00</w:t>
            </w:r>
          </w:p>
        </w:tc>
        <w:tc>
          <w:tcPr>
            <w:tcW w:w="18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06:00</w:t>
            </w:r>
          </w:p>
        </w:tc>
      </w:tr>
      <w:tr w:rsidR="00275DF7" w:rsidRPr="00B83E47" w:rsidTr="00726E27">
        <w:trPr>
          <w:trHeight w:val="598"/>
        </w:trPr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rPr>
                <w:rFonts w:ascii="Trebuchet MS" w:eastAsiaTheme="minorHAnsi" w:hAnsi="Trebuchet MS" w:cs="Calibri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>Show Days</w:t>
            </w:r>
          </w:p>
        </w:tc>
        <w:tc>
          <w:tcPr>
            <w:tcW w:w="17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12, 13, 14, 15 January</w:t>
            </w:r>
          </w:p>
        </w:tc>
        <w:tc>
          <w:tcPr>
            <w:tcW w:w="19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 xml:space="preserve">Full Closure </w:t>
            </w:r>
            <w:proofErr w:type="spellStart"/>
            <w:r w:rsidRPr="00B83E47">
              <w:rPr>
                <w:rFonts w:ascii="Trebuchet MS" w:hAnsi="Trebuchet MS"/>
                <w:i/>
                <w:iCs/>
                <w:color w:val="000000" w:themeColor="text1"/>
                <w:sz w:val="22"/>
                <w:szCs w:val="22"/>
              </w:rPr>
              <w:t>inc</w:t>
            </w:r>
            <w:proofErr w:type="spellEnd"/>
            <w:r w:rsidRPr="00B83E47">
              <w:rPr>
                <w:rFonts w:ascii="Trebuchet MS" w:hAnsi="Trebuchet MS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3E47">
              <w:rPr>
                <w:rFonts w:ascii="Trebuchet MS" w:hAnsi="Trebuchet MS"/>
                <w:i/>
                <w:iCs/>
                <w:color w:val="000000" w:themeColor="text1"/>
                <w:sz w:val="22"/>
                <w:szCs w:val="22"/>
              </w:rPr>
              <w:t>Analby</w:t>
            </w:r>
            <w:proofErr w:type="spellEnd"/>
            <w:r w:rsidRPr="00B83E47">
              <w:rPr>
                <w:rFonts w:ascii="Trebuchet MS" w:hAnsi="Trebuchet MS"/>
                <w:i/>
                <w:iCs/>
                <w:color w:val="000000" w:themeColor="text1"/>
                <w:sz w:val="22"/>
                <w:szCs w:val="22"/>
              </w:rPr>
              <w:t xml:space="preserve"> Junction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15:00</w:t>
            </w:r>
          </w:p>
        </w:tc>
        <w:tc>
          <w:tcPr>
            <w:tcW w:w="18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75DF7" w:rsidRPr="00B83E47" w:rsidRDefault="00275DF7" w:rsidP="004D7768">
            <w:pPr>
              <w:jc w:val="center"/>
              <w:rPr>
                <w:rFonts w:ascii="Trebuchet MS" w:eastAsiaTheme="minorHAnsi" w:hAnsi="Trebuchet MS" w:cs="Calibri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03:00</w:t>
            </w:r>
          </w:p>
        </w:tc>
      </w:tr>
      <w:tr w:rsidR="004D7768" w:rsidRPr="00B83E47" w:rsidTr="00726E27">
        <w:trPr>
          <w:trHeight w:val="454"/>
        </w:trPr>
        <w:tc>
          <w:tcPr>
            <w:tcW w:w="18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7768" w:rsidRPr="00B83E47" w:rsidRDefault="004D7768" w:rsidP="004D7768">
            <w:pPr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bCs/>
                <w:color w:val="000000" w:themeColor="text1"/>
                <w:sz w:val="22"/>
                <w:szCs w:val="22"/>
              </w:rPr>
              <w:t xml:space="preserve">Load Out </w:t>
            </w:r>
            <w:r w:rsidRPr="00B83E47">
              <w:rPr>
                <w:rFonts w:ascii="Trebuchet MS" w:hAnsi="Trebuchet MS"/>
                <w:bCs/>
                <w:i/>
                <w:color w:val="000000" w:themeColor="text1"/>
                <w:sz w:val="22"/>
                <w:szCs w:val="22"/>
              </w:rPr>
              <w:t>(continuation from last performance)</w:t>
            </w:r>
          </w:p>
        </w:tc>
        <w:tc>
          <w:tcPr>
            <w:tcW w:w="179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7768" w:rsidRPr="00B83E47" w:rsidRDefault="004D7768" w:rsidP="004D7768">
            <w:pPr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16 January</w:t>
            </w:r>
          </w:p>
        </w:tc>
        <w:tc>
          <w:tcPr>
            <w:tcW w:w="19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7768" w:rsidRPr="00B83E47" w:rsidRDefault="004D7768" w:rsidP="004D7768">
            <w:pPr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Full Closure</w:t>
            </w:r>
          </w:p>
        </w:tc>
        <w:tc>
          <w:tcPr>
            <w:tcW w:w="162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7768" w:rsidRPr="00B83E47" w:rsidRDefault="004D7768" w:rsidP="004D7768">
            <w:pPr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03:00</w:t>
            </w:r>
          </w:p>
        </w:tc>
        <w:tc>
          <w:tcPr>
            <w:tcW w:w="181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7768" w:rsidRPr="00B83E47" w:rsidRDefault="004D7768" w:rsidP="004D7768">
            <w:pPr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06:00</w:t>
            </w:r>
          </w:p>
        </w:tc>
      </w:tr>
    </w:tbl>
    <w:p w:rsidR="00093CD8" w:rsidRPr="00B83E47" w:rsidRDefault="00093CD8" w:rsidP="00093CD8">
      <w:pPr>
        <w:jc w:val="center"/>
        <w:rPr>
          <w:rFonts w:ascii="Trebuchet MS" w:hAnsi="Trebuchet MS"/>
          <w:b/>
          <w:noProof/>
          <w:sz w:val="22"/>
          <w:szCs w:val="22"/>
          <w:lang w:val="en-GB" w:eastAsia="en-GB"/>
        </w:rPr>
      </w:pPr>
    </w:p>
    <w:p w:rsidR="00726E27" w:rsidRDefault="00726E27" w:rsidP="00D064B0">
      <w:pPr>
        <w:rPr>
          <w:rFonts w:ascii="Trebuchet MS" w:hAnsi="Trebuchet MS"/>
          <w:b/>
          <w:sz w:val="22"/>
          <w:szCs w:val="22"/>
        </w:rPr>
      </w:pPr>
    </w:p>
    <w:p w:rsidR="00726E27" w:rsidRDefault="00726E27" w:rsidP="00D064B0">
      <w:pPr>
        <w:rPr>
          <w:rFonts w:ascii="Trebuchet MS" w:hAnsi="Trebuchet MS"/>
          <w:b/>
          <w:sz w:val="22"/>
          <w:szCs w:val="22"/>
        </w:rPr>
      </w:pPr>
    </w:p>
    <w:p w:rsidR="00726E27" w:rsidRDefault="00726E27" w:rsidP="00D064B0">
      <w:pPr>
        <w:rPr>
          <w:rFonts w:ascii="Trebuchet MS" w:hAnsi="Trebuchet MS"/>
          <w:b/>
          <w:sz w:val="22"/>
          <w:szCs w:val="22"/>
        </w:rPr>
      </w:pPr>
    </w:p>
    <w:p w:rsidR="00726E27" w:rsidRDefault="00726E27" w:rsidP="00D064B0">
      <w:pPr>
        <w:rPr>
          <w:rFonts w:ascii="Trebuchet MS" w:hAnsi="Trebuchet MS"/>
          <w:b/>
          <w:sz w:val="22"/>
          <w:szCs w:val="22"/>
        </w:rPr>
      </w:pPr>
    </w:p>
    <w:p w:rsidR="00D064B0" w:rsidRPr="00B83E47" w:rsidRDefault="00D064B0" w:rsidP="00D064B0">
      <w:pPr>
        <w:rPr>
          <w:rFonts w:ascii="Trebuchet MS" w:hAnsi="Trebuchet MS"/>
          <w:b/>
          <w:sz w:val="22"/>
          <w:szCs w:val="22"/>
        </w:rPr>
      </w:pPr>
      <w:r w:rsidRPr="00B83E47">
        <w:rPr>
          <w:rFonts w:ascii="Trebuchet MS" w:hAnsi="Trebuchet MS"/>
          <w:b/>
          <w:sz w:val="22"/>
          <w:szCs w:val="22"/>
        </w:rPr>
        <w:t>NOTIFICATION</w:t>
      </w:r>
    </w:p>
    <w:p w:rsidR="00D064B0" w:rsidRPr="00B83E47" w:rsidRDefault="00D064B0" w:rsidP="00D064B0">
      <w:pPr>
        <w:rPr>
          <w:rFonts w:ascii="Trebuchet MS" w:hAnsi="Trebuchet MS"/>
          <w:color w:val="000000" w:themeColor="text1"/>
          <w:sz w:val="22"/>
          <w:szCs w:val="22"/>
        </w:rPr>
      </w:pPr>
      <w:r w:rsidRPr="00B83E47">
        <w:rPr>
          <w:rFonts w:ascii="Trebuchet MS" w:hAnsi="Trebuchet MS"/>
          <w:color w:val="000000" w:themeColor="text1"/>
          <w:sz w:val="22"/>
          <w:szCs w:val="22"/>
        </w:rPr>
        <w:t>The process of advance notification of the road closures would be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D064B0" w:rsidRPr="00B83E47" w:rsidTr="00B83E47">
        <w:tc>
          <w:tcPr>
            <w:tcW w:w="2093" w:type="dxa"/>
            <w:shd w:val="clear" w:color="auto" w:fill="A6A6A6" w:themeFill="background1" w:themeFillShade="A6"/>
          </w:tcPr>
          <w:p w:rsidR="00D064B0" w:rsidRPr="00B83E47" w:rsidRDefault="00D064B0" w:rsidP="00482E9C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color w:val="auto"/>
                <w:sz w:val="22"/>
                <w:szCs w:val="22"/>
              </w:rPr>
              <w:t>WHEN</w:t>
            </w:r>
          </w:p>
        </w:tc>
        <w:tc>
          <w:tcPr>
            <w:tcW w:w="7149" w:type="dxa"/>
            <w:shd w:val="clear" w:color="auto" w:fill="A6A6A6" w:themeFill="background1" w:themeFillShade="A6"/>
          </w:tcPr>
          <w:p w:rsidR="00D064B0" w:rsidRPr="00B83E47" w:rsidRDefault="00D064B0" w:rsidP="00482E9C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color w:val="auto"/>
                <w:sz w:val="22"/>
                <w:szCs w:val="22"/>
              </w:rPr>
              <w:t>WHO</w:t>
            </w:r>
          </w:p>
        </w:tc>
      </w:tr>
      <w:tr w:rsidR="00D064B0" w:rsidRPr="00B83E47" w:rsidTr="00482E9C">
        <w:tc>
          <w:tcPr>
            <w:tcW w:w="2093" w:type="dxa"/>
            <w:vAlign w:val="center"/>
          </w:tcPr>
          <w:p w:rsidR="00D064B0" w:rsidRPr="00B83E47" w:rsidRDefault="00D064B0" w:rsidP="00482E9C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color w:val="auto"/>
                <w:sz w:val="22"/>
                <w:szCs w:val="22"/>
              </w:rPr>
              <w:t>ASAP</w:t>
            </w:r>
          </w:p>
        </w:tc>
        <w:tc>
          <w:tcPr>
            <w:tcW w:w="7149" w:type="dxa"/>
          </w:tcPr>
          <w:p w:rsidR="00D064B0" w:rsidRPr="00B83E47" w:rsidRDefault="00D064B0" w:rsidP="00482E9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Cnr</w:t>
            </w:r>
            <w:proofErr w:type="spellEnd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Mancey</w:t>
            </w:r>
            <w:proofErr w:type="spellEnd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, and other councilors, Alan Johnson, Diana Johnson and Carl Turner</w:t>
            </w:r>
          </w:p>
        </w:tc>
      </w:tr>
      <w:tr w:rsidR="00D064B0" w:rsidRPr="00B83E47" w:rsidTr="00482E9C">
        <w:tc>
          <w:tcPr>
            <w:tcW w:w="2093" w:type="dxa"/>
            <w:vAlign w:val="center"/>
          </w:tcPr>
          <w:p w:rsidR="00D064B0" w:rsidRPr="00B83E47" w:rsidRDefault="00D064B0" w:rsidP="00482E9C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color w:val="auto"/>
                <w:sz w:val="22"/>
                <w:szCs w:val="22"/>
              </w:rPr>
              <w:t>MAY 2016</w:t>
            </w:r>
          </w:p>
        </w:tc>
        <w:tc>
          <w:tcPr>
            <w:tcW w:w="7149" w:type="dxa"/>
          </w:tcPr>
          <w:p w:rsidR="00D064B0" w:rsidRPr="00B83E47" w:rsidRDefault="00D064B0" w:rsidP="00482E9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 xml:space="preserve">ESAG </w:t>
            </w:r>
          </w:p>
          <w:p w:rsidR="00D064B0" w:rsidRPr="00B83E47" w:rsidRDefault="00D064B0" w:rsidP="00482E9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Transport and Logistics forum</w:t>
            </w:r>
          </w:p>
        </w:tc>
      </w:tr>
      <w:tr w:rsidR="00D064B0" w:rsidRPr="00B83E47" w:rsidTr="00482E9C">
        <w:tc>
          <w:tcPr>
            <w:tcW w:w="2093" w:type="dxa"/>
            <w:vAlign w:val="center"/>
          </w:tcPr>
          <w:p w:rsidR="00D064B0" w:rsidRPr="00B83E47" w:rsidRDefault="00D064B0" w:rsidP="00482E9C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color w:val="auto"/>
                <w:sz w:val="22"/>
                <w:szCs w:val="22"/>
              </w:rPr>
              <w:t>JUNE 2016</w:t>
            </w:r>
          </w:p>
        </w:tc>
        <w:tc>
          <w:tcPr>
            <w:tcW w:w="7149" w:type="dxa"/>
          </w:tcPr>
          <w:p w:rsidR="00D064B0" w:rsidRPr="00B83E47" w:rsidRDefault="00D064B0" w:rsidP="00482E9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Blue Light Services</w:t>
            </w:r>
          </w:p>
          <w:p w:rsidR="00D064B0" w:rsidRPr="00B83E47" w:rsidRDefault="00D064B0" w:rsidP="00482E9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Bus companies</w:t>
            </w:r>
          </w:p>
          <w:p w:rsidR="00D064B0" w:rsidRPr="00B83E47" w:rsidRDefault="00D064B0" w:rsidP="00482E9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Train Companies (more detail here)</w:t>
            </w:r>
          </w:p>
          <w:p w:rsidR="00D064B0" w:rsidRPr="00B83E47" w:rsidRDefault="00D064B0" w:rsidP="00482E9C">
            <w:pPr>
              <w:pStyle w:val="ListParagraph"/>
              <w:numPr>
                <w:ilvl w:val="0"/>
                <w:numId w:val="9"/>
              </w:numPr>
              <w:rPr>
                <w:rFonts w:ascii="Trebuchet MS" w:hAnsi="Trebuchet MS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Taxi companies</w:t>
            </w:r>
          </w:p>
        </w:tc>
      </w:tr>
      <w:tr w:rsidR="00D064B0" w:rsidRPr="00B83E47" w:rsidTr="00482E9C">
        <w:tc>
          <w:tcPr>
            <w:tcW w:w="2093" w:type="dxa"/>
            <w:vAlign w:val="center"/>
          </w:tcPr>
          <w:p w:rsidR="00D064B0" w:rsidRPr="00B83E47" w:rsidRDefault="00D064B0" w:rsidP="00482E9C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color w:val="auto"/>
                <w:sz w:val="22"/>
                <w:szCs w:val="22"/>
              </w:rPr>
              <w:t>SEPTEMBER 2016</w:t>
            </w:r>
          </w:p>
        </w:tc>
        <w:tc>
          <w:tcPr>
            <w:tcW w:w="7149" w:type="dxa"/>
          </w:tcPr>
          <w:p w:rsidR="00D064B0" w:rsidRPr="00B83E47" w:rsidRDefault="00D064B0" w:rsidP="00482E9C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proofErr w:type="spellStart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Programme</w:t>
            </w:r>
            <w:proofErr w:type="spellEnd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 xml:space="preserve"> announcement ( </w:t>
            </w:r>
            <w:proofErr w:type="spellStart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inc.</w:t>
            </w:r>
            <w:proofErr w:type="spellEnd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 xml:space="preserve"> opening event)</w:t>
            </w:r>
          </w:p>
          <w:p w:rsidR="00D064B0" w:rsidRPr="00B83E47" w:rsidRDefault="00D064B0" w:rsidP="00482E9C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 xml:space="preserve">Road closure and Public transport info to be published onto hull2017.co.uk and hullcc.gov.uk </w:t>
            </w:r>
          </w:p>
        </w:tc>
      </w:tr>
      <w:tr w:rsidR="00D064B0" w:rsidRPr="00B83E47" w:rsidTr="00482E9C">
        <w:tc>
          <w:tcPr>
            <w:tcW w:w="2093" w:type="dxa"/>
            <w:vAlign w:val="center"/>
          </w:tcPr>
          <w:p w:rsidR="00D064B0" w:rsidRPr="00B83E47" w:rsidRDefault="00D064B0" w:rsidP="00482E9C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color w:val="auto"/>
                <w:sz w:val="22"/>
                <w:szCs w:val="22"/>
              </w:rPr>
              <w:t>NOVEMBER 2016</w:t>
            </w:r>
          </w:p>
        </w:tc>
        <w:tc>
          <w:tcPr>
            <w:tcW w:w="7149" w:type="dxa"/>
          </w:tcPr>
          <w:p w:rsidR="00D064B0" w:rsidRPr="00B83E47" w:rsidRDefault="00D064B0" w:rsidP="00482E9C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 xml:space="preserve">First Letter Drop : Local residents and businesses within and around the closure area – letter drop (City </w:t>
            </w:r>
            <w:proofErr w:type="spellStart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centre</w:t>
            </w:r>
            <w:proofErr w:type="spellEnd"/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 xml:space="preserve">, north west and north) </w:t>
            </w:r>
          </w:p>
        </w:tc>
      </w:tr>
      <w:tr w:rsidR="00D064B0" w:rsidRPr="00B83E47" w:rsidTr="00482E9C">
        <w:tc>
          <w:tcPr>
            <w:tcW w:w="2093" w:type="dxa"/>
            <w:vAlign w:val="center"/>
          </w:tcPr>
          <w:p w:rsidR="00D064B0" w:rsidRPr="00B83E47" w:rsidRDefault="00D064B0" w:rsidP="00482E9C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  <w:r w:rsidRPr="00B83E47">
              <w:rPr>
                <w:rFonts w:ascii="Trebuchet MS" w:hAnsi="Trebuchet MS"/>
                <w:b/>
                <w:color w:val="auto"/>
                <w:sz w:val="22"/>
                <w:szCs w:val="22"/>
              </w:rPr>
              <w:t>DECEMBER 2016</w:t>
            </w:r>
          </w:p>
        </w:tc>
        <w:tc>
          <w:tcPr>
            <w:tcW w:w="7149" w:type="dxa"/>
          </w:tcPr>
          <w:p w:rsidR="00D064B0" w:rsidRPr="00B83E47" w:rsidRDefault="00D064B0" w:rsidP="00482E9C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Second letter drop – local business and residents</w:t>
            </w:r>
          </w:p>
          <w:p w:rsidR="00D064B0" w:rsidRPr="00B83E47" w:rsidRDefault="00D064B0" w:rsidP="00482E9C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Installation of VMS boards at key junctions</w:t>
            </w:r>
          </w:p>
          <w:p w:rsidR="00D064B0" w:rsidRPr="00B83E47" w:rsidRDefault="00D064B0" w:rsidP="00482E9C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Advertisement detailing road closures and alternative routes for opening event in Hull daily mail – also pushing public transport</w:t>
            </w:r>
          </w:p>
          <w:p w:rsidR="00D064B0" w:rsidRPr="00B83E47" w:rsidRDefault="00D064B0" w:rsidP="00482E9C">
            <w:pPr>
              <w:pStyle w:val="ListParagraph"/>
              <w:numPr>
                <w:ilvl w:val="0"/>
                <w:numId w:val="10"/>
              </w:numPr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  <w:r w:rsidRPr="00B83E47">
              <w:rPr>
                <w:rFonts w:ascii="Trebuchet MS" w:hAnsi="Trebuchet MS"/>
                <w:color w:val="000000" w:themeColor="text1"/>
                <w:sz w:val="22"/>
                <w:szCs w:val="22"/>
              </w:rPr>
              <w:t>Late December, Installation of advance signage.</w:t>
            </w:r>
          </w:p>
          <w:p w:rsidR="00D064B0" w:rsidRPr="00B83E47" w:rsidRDefault="00D064B0" w:rsidP="00482E9C">
            <w:pPr>
              <w:rPr>
                <w:rFonts w:ascii="Trebuchet MS" w:hAnsi="Trebuchet MS"/>
                <w:color w:val="000000" w:themeColor="text1"/>
                <w:sz w:val="22"/>
                <w:szCs w:val="22"/>
              </w:rPr>
            </w:pPr>
          </w:p>
        </w:tc>
      </w:tr>
    </w:tbl>
    <w:p w:rsidR="00D064B0" w:rsidRPr="00B83E47" w:rsidRDefault="00D064B0" w:rsidP="00D064B0">
      <w:pPr>
        <w:rPr>
          <w:rFonts w:ascii="Trebuchet MS" w:hAnsi="Trebuchet MS"/>
          <w:sz w:val="22"/>
          <w:szCs w:val="22"/>
        </w:rPr>
      </w:pPr>
    </w:p>
    <w:p w:rsidR="00B83E47" w:rsidRPr="00726E27" w:rsidRDefault="00D064B0">
      <w:pPr>
        <w:rPr>
          <w:rFonts w:ascii="Trebuchet MS" w:hAnsi="Trebuchet MS"/>
          <w:color w:val="auto"/>
          <w:sz w:val="22"/>
          <w:szCs w:val="22"/>
        </w:rPr>
      </w:pPr>
      <w:r w:rsidRPr="00B83E47">
        <w:rPr>
          <w:rFonts w:ascii="Trebuchet MS" w:hAnsi="Trebuchet MS"/>
          <w:color w:val="auto"/>
          <w:sz w:val="22"/>
          <w:szCs w:val="22"/>
        </w:rPr>
        <w:t>Additional resident notification will be distributed to the residents located on Ferensway to inform them of overnight working of lighting and projection – there will also be advanced notification of any sound testing, the need for this will be known once we know the creative.</w:t>
      </w:r>
      <w:r w:rsidR="00B83E47">
        <w:rPr>
          <w:rFonts w:ascii="Trebuchet MS" w:hAnsi="Trebuchet MS"/>
          <w:color w:val="auto"/>
          <w:sz w:val="22"/>
          <w:szCs w:val="22"/>
        </w:rPr>
        <w:t xml:space="preserve"> Total catchment area for resident and local business notification is 25,000</w:t>
      </w:r>
      <w:r w:rsidR="00726E27">
        <w:rPr>
          <w:rFonts w:ascii="Trebuchet MS" w:hAnsi="Trebuchet MS"/>
          <w:color w:val="auto"/>
          <w:sz w:val="22"/>
          <w:szCs w:val="22"/>
        </w:rPr>
        <w:t>.</w:t>
      </w: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B83E47" w:rsidRDefault="00B83E47">
      <w:pPr>
        <w:rPr>
          <w:b/>
          <w:color w:val="000000" w:themeColor="text1"/>
        </w:rPr>
      </w:pPr>
    </w:p>
    <w:p w:rsidR="00EC777C" w:rsidRPr="000975DE" w:rsidRDefault="000975DE">
      <w:pPr>
        <w:rPr>
          <w:b/>
          <w:color w:val="000000" w:themeColor="text1"/>
        </w:rPr>
      </w:pPr>
      <w:r w:rsidRPr="000975DE">
        <w:rPr>
          <w:b/>
          <w:color w:val="000000" w:themeColor="text1"/>
        </w:rPr>
        <w:t>BUILD PERIOD – ROAD CLOSURE OPTIONS</w:t>
      </w:r>
      <w:r w:rsidR="00F73237">
        <w:rPr>
          <w:b/>
          <w:color w:val="000000" w:themeColor="text1"/>
        </w:rPr>
        <w:t xml:space="preserve"> </w:t>
      </w:r>
      <w:r w:rsidR="00F73237" w:rsidRPr="00F73237">
        <w:rPr>
          <w:color w:val="FF0000"/>
        </w:rPr>
        <w:t>to be fleshed out once creative is known</w:t>
      </w:r>
      <w:r w:rsidR="00F73237" w:rsidRPr="00F73237">
        <w:rPr>
          <w:b/>
          <w:color w:val="FF0000"/>
        </w:rPr>
        <w:t xml:space="preserve"> </w:t>
      </w:r>
      <w:r w:rsidRPr="000975DE">
        <w:rPr>
          <w:b/>
          <w:color w:val="000000" w:themeColor="text1"/>
        </w:rPr>
        <w:tab/>
      </w:r>
    </w:p>
    <w:p w:rsidR="000975DE" w:rsidRPr="00F73237" w:rsidRDefault="000975DE">
      <w:pPr>
        <w:rPr>
          <w:b/>
          <w:color w:val="000000" w:themeColor="text1"/>
        </w:rPr>
      </w:pPr>
      <w:r w:rsidRPr="00F73237">
        <w:rPr>
          <w:b/>
          <w:color w:val="000000" w:themeColor="text1"/>
        </w:rPr>
        <w:t xml:space="preserve">OPTION 1 – </w:t>
      </w:r>
      <w:proofErr w:type="gramStart"/>
      <w:r w:rsidRPr="00F73237">
        <w:rPr>
          <w:b/>
          <w:color w:val="000000" w:themeColor="text1"/>
        </w:rPr>
        <w:t>Phased</w:t>
      </w:r>
      <w:proofErr w:type="gramEnd"/>
      <w:r w:rsidRPr="00F73237">
        <w:rPr>
          <w:b/>
          <w:color w:val="000000" w:themeColor="text1"/>
        </w:rPr>
        <w:t xml:space="preserve"> Build</w:t>
      </w:r>
    </w:p>
    <w:p w:rsidR="000975DE" w:rsidRDefault="000975DE">
      <w:pPr>
        <w:rPr>
          <w:color w:val="000000" w:themeColor="text1"/>
        </w:rPr>
      </w:pPr>
      <w:r>
        <w:rPr>
          <w:color w:val="000000" w:themeColor="text1"/>
        </w:rPr>
        <w:t xml:space="preserve">To </w:t>
      </w:r>
      <w:proofErr w:type="spellStart"/>
      <w:r w:rsidR="009B0E8F">
        <w:rPr>
          <w:color w:val="000000" w:themeColor="text1"/>
        </w:rPr>
        <w:t>minimise</w:t>
      </w:r>
      <w:proofErr w:type="spellEnd"/>
      <w:r w:rsidR="009B0E8F">
        <w:rPr>
          <w:color w:val="000000" w:themeColor="text1"/>
        </w:rPr>
        <w:t xml:space="preserve"> (to a point) the impact of road closures during the build, we would build in phases, this could be one of the following:</w:t>
      </w:r>
    </w:p>
    <w:p w:rsidR="009B0E8F" w:rsidRDefault="009B0E8F" w:rsidP="009B0E8F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9B0E8F">
        <w:rPr>
          <w:color w:val="000000" w:themeColor="text1"/>
        </w:rPr>
        <w:t>Phased in areas – by breaking Ferensway into zones</w:t>
      </w:r>
      <w:r>
        <w:rPr>
          <w:color w:val="000000" w:themeColor="text1"/>
        </w:rPr>
        <w:t xml:space="preserve">, and building north to south towards </w:t>
      </w:r>
      <w:proofErr w:type="spellStart"/>
      <w:r>
        <w:rPr>
          <w:color w:val="000000" w:themeColor="text1"/>
        </w:rPr>
        <w:t>Analby</w:t>
      </w:r>
      <w:proofErr w:type="spellEnd"/>
      <w:r>
        <w:rPr>
          <w:color w:val="000000" w:themeColor="text1"/>
        </w:rPr>
        <w:t xml:space="preserve"> Road.</w:t>
      </w:r>
    </w:p>
    <w:p w:rsidR="009B0E8F" w:rsidRDefault="009B0E8F" w:rsidP="009B0E8F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 xml:space="preserve">Phased by discipline – working from the “sky” down perhaps, projection, lighting, sound, structures – until more is </w:t>
      </w:r>
      <w:proofErr w:type="spellStart"/>
      <w:r>
        <w:rPr>
          <w:color w:val="000000" w:themeColor="text1"/>
        </w:rPr>
        <w:t>know</w:t>
      </w:r>
      <w:proofErr w:type="spellEnd"/>
      <w:r>
        <w:rPr>
          <w:color w:val="000000" w:themeColor="text1"/>
        </w:rPr>
        <w:t xml:space="preserve"> about what the show actually </w:t>
      </w:r>
    </w:p>
    <w:p w:rsidR="00F73237" w:rsidRDefault="00F73237" w:rsidP="00B04687">
      <w:pPr>
        <w:rPr>
          <w:b/>
          <w:color w:val="000000" w:themeColor="text1"/>
        </w:rPr>
      </w:pPr>
    </w:p>
    <w:p w:rsidR="00B04687" w:rsidRPr="00B04687" w:rsidRDefault="00B04687" w:rsidP="00B04687">
      <w:pPr>
        <w:rPr>
          <w:color w:val="000000" w:themeColor="text1"/>
        </w:rPr>
      </w:pPr>
      <w:r w:rsidRPr="00F73237">
        <w:rPr>
          <w:b/>
          <w:color w:val="000000" w:themeColor="text1"/>
        </w:rPr>
        <w:t>OPTION 2</w:t>
      </w:r>
      <w:r>
        <w:rPr>
          <w:color w:val="000000" w:themeColor="text1"/>
        </w:rPr>
        <w:t xml:space="preserve"> – Closures as detailed in the above table</w:t>
      </w:r>
    </w:p>
    <w:p w:rsidR="00A92452" w:rsidRPr="00A92452" w:rsidRDefault="00A92452" w:rsidP="00A92452">
      <w:pPr>
        <w:rPr>
          <w:b/>
          <w:color w:val="000000" w:themeColor="text1"/>
        </w:rPr>
      </w:pPr>
      <w:r w:rsidRPr="00A92452">
        <w:rPr>
          <w:b/>
          <w:color w:val="000000" w:themeColor="text1"/>
        </w:rPr>
        <w:t>REHEARSAL PERIOD - ROAD CLOSURE OPTIONS</w:t>
      </w:r>
    </w:p>
    <w:p w:rsidR="00A92452" w:rsidRDefault="00F73237" w:rsidP="00A92452">
      <w:pPr>
        <w:rPr>
          <w:b/>
          <w:color w:val="000000" w:themeColor="text1"/>
        </w:rPr>
      </w:pPr>
      <w:r>
        <w:rPr>
          <w:b/>
          <w:color w:val="000000" w:themeColor="text1"/>
        </w:rPr>
        <w:t>SHOW DAYS – ROAD CLOSURES</w:t>
      </w:r>
      <w:r w:rsidRPr="00F73237">
        <w:rPr>
          <w:color w:val="000000" w:themeColor="text1"/>
        </w:rPr>
        <w:t xml:space="preserve"> </w:t>
      </w:r>
    </w:p>
    <w:p w:rsidR="00F73237" w:rsidRPr="00A92452" w:rsidRDefault="00F73237" w:rsidP="00F73237">
      <w:pPr>
        <w:rPr>
          <w:color w:val="FF0000"/>
        </w:rPr>
      </w:pPr>
      <w:r w:rsidRPr="00A92452">
        <w:rPr>
          <w:b/>
          <w:color w:val="FF0000"/>
        </w:rPr>
        <w:t>Full road closure</w:t>
      </w:r>
      <w:r w:rsidRPr="00A92452">
        <w:rPr>
          <w:color w:val="FF0000"/>
        </w:rPr>
        <w:t xml:space="preserve"> </w:t>
      </w:r>
    </w:p>
    <w:p w:rsidR="00F73237" w:rsidRPr="00A92452" w:rsidRDefault="00F73237" w:rsidP="00F73237">
      <w:pPr>
        <w:pStyle w:val="ListParagraph"/>
        <w:numPr>
          <w:ilvl w:val="0"/>
          <w:numId w:val="5"/>
        </w:numPr>
        <w:rPr>
          <w:color w:val="FF0000"/>
        </w:rPr>
      </w:pPr>
      <w:r w:rsidRPr="00A92452">
        <w:rPr>
          <w:color w:val="FF0000"/>
        </w:rPr>
        <w:t xml:space="preserve">Ferensway between </w:t>
      </w:r>
      <w:proofErr w:type="spellStart"/>
      <w:r w:rsidRPr="00A92452">
        <w:rPr>
          <w:color w:val="FF0000"/>
        </w:rPr>
        <w:t>Springbank</w:t>
      </w:r>
      <w:proofErr w:type="spellEnd"/>
      <w:r w:rsidRPr="00A92452">
        <w:rPr>
          <w:color w:val="FF0000"/>
        </w:rPr>
        <w:t xml:space="preserve"> and </w:t>
      </w:r>
      <w:proofErr w:type="spellStart"/>
      <w:r w:rsidRPr="00A92452">
        <w:rPr>
          <w:color w:val="FF0000"/>
        </w:rPr>
        <w:t>Analby</w:t>
      </w:r>
      <w:proofErr w:type="spellEnd"/>
      <w:r w:rsidRPr="00A92452">
        <w:rPr>
          <w:color w:val="FF0000"/>
        </w:rPr>
        <w:t xml:space="preserve"> Road</w:t>
      </w:r>
    </w:p>
    <w:p w:rsidR="00F73237" w:rsidRPr="00A92452" w:rsidRDefault="00F73237" w:rsidP="00F73237">
      <w:pPr>
        <w:pStyle w:val="ListParagraph"/>
        <w:numPr>
          <w:ilvl w:val="0"/>
          <w:numId w:val="5"/>
        </w:numPr>
        <w:rPr>
          <w:color w:val="FF0000"/>
        </w:rPr>
      </w:pPr>
      <w:r w:rsidRPr="00A92452">
        <w:rPr>
          <w:color w:val="FF0000"/>
        </w:rPr>
        <w:t>Spencer Street, at Ferensway</w:t>
      </w:r>
    </w:p>
    <w:p w:rsidR="00F73237" w:rsidRPr="00A92452" w:rsidRDefault="00F73237" w:rsidP="00F73237">
      <w:pPr>
        <w:pStyle w:val="ListParagraph"/>
        <w:numPr>
          <w:ilvl w:val="0"/>
          <w:numId w:val="5"/>
        </w:numPr>
        <w:rPr>
          <w:color w:val="FF0000"/>
        </w:rPr>
      </w:pPr>
      <w:r w:rsidRPr="00A92452">
        <w:rPr>
          <w:color w:val="FF0000"/>
        </w:rPr>
        <w:t>North Street, at Ferensway</w:t>
      </w:r>
    </w:p>
    <w:p w:rsidR="00F73237" w:rsidRPr="00A92452" w:rsidRDefault="00F73237" w:rsidP="00F73237">
      <w:pPr>
        <w:pStyle w:val="ListParagraph"/>
        <w:numPr>
          <w:ilvl w:val="0"/>
          <w:numId w:val="5"/>
        </w:numPr>
        <w:rPr>
          <w:color w:val="FF0000"/>
        </w:rPr>
      </w:pPr>
      <w:r w:rsidRPr="00A92452">
        <w:rPr>
          <w:color w:val="FF0000"/>
        </w:rPr>
        <w:t>Brook Street, at Ferensway</w:t>
      </w:r>
    </w:p>
    <w:p w:rsidR="00F73237" w:rsidRPr="00A92452" w:rsidRDefault="00F73237" w:rsidP="00F73237">
      <w:pPr>
        <w:pStyle w:val="ListParagraph"/>
        <w:numPr>
          <w:ilvl w:val="0"/>
          <w:numId w:val="5"/>
        </w:numPr>
        <w:rPr>
          <w:color w:val="FF0000"/>
        </w:rPr>
      </w:pPr>
      <w:r w:rsidRPr="00A92452">
        <w:rPr>
          <w:color w:val="FF0000"/>
        </w:rPr>
        <w:t>Pearson Street, at Ferensway</w:t>
      </w:r>
    </w:p>
    <w:p w:rsidR="00F73237" w:rsidRPr="00A92452" w:rsidRDefault="00F73237" w:rsidP="00F73237">
      <w:pPr>
        <w:pStyle w:val="ListParagraph"/>
        <w:numPr>
          <w:ilvl w:val="0"/>
          <w:numId w:val="5"/>
        </w:numPr>
        <w:rPr>
          <w:color w:val="FF0000"/>
        </w:rPr>
      </w:pPr>
      <w:r w:rsidRPr="00A92452">
        <w:rPr>
          <w:color w:val="FF0000"/>
        </w:rPr>
        <w:t>Portland Place, at Ferensway</w:t>
      </w:r>
    </w:p>
    <w:p w:rsidR="00F73237" w:rsidRPr="00A92452" w:rsidRDefault="00F73237" w:rsidP="00F73237">
      <w:pPr>
        <w:pStyle w:val="ListParagraph"/>
        <w:numPr>
          <w:ilvl w:val="0"/>
          <w:numId w:val="5"/>
        </w:numPr>
        <w:rPr>
          <w:color w:val="FF0000"/>
        </w:rPr>
      </w:pPr>
      <w:r w:rsidRPr="00A92452">
        <w:rPr>
          <w:color w:val="FF0000"/>
        </w:rPr>
        <w:t xml:space="preserve">Margaret </w:t>
      </w:r>
      <w:proofErr w:type="spellStart"/>
      <w:r w:rsidRPr="00A92452">
        <w:rPr>
          <w:color w:val="FF0000"/>
        </w:rPr>
        <w:t>Moxon</w:t>
      </w:r>
      <w:proofErr w:type="spellEnd"/>
      <w:r w:rsidRPr="00A92452">
        <w:rPr>
          <w:color w:val="FF0000"/>
        </w:rPr>
        <w:t xml:space="preserve"> Way, at Ferensway</w:t>
      </w:r>
    </w:p>
    <w:p w:rsidR="00F73237" w:rsidRPr="00A92452" w:rsidRDefault="00F73237" w:rsidP="00A92452">
      <w:pPr>
        <w:rPr>
          <w:b/>
          <w:color w:val="000000" w:themeColor="text1"/>
        </w:rPr>
      </w:pPr>
    </w:p>
    <w:p w:rsidR="00A92452" w:rsidRPr="00A92452" w:rsidRDefault="00A92452" w:rsidP="00A92452">
      <w:pPr>
        <w:rPr>
          <w:b/>
          <w:color w:val="000000" w:themeColor="text1"/>
        </w:rPr>
      </w:pPr>
      <w:r w:rsidRPr="00A92452">
        <w:rPr>
          <w:b/>
          <w:color w:val="000000" w:themeColor="text1"/>
        </w:rPr>
        <w:t xml:space="preserve">BREAKDOWN </w:t>
      </w:r>
    </w:p>
    <w:p w:rsidR="00A92452" w:rsidRPr="00F420E7" w:rsidRDefault="00A92452" w:rsidP="00A92452">
      <w:pPr>
        <w:rPr>
          <w:color w:val="FF0000"/>
        </w:rPr>
      </w:pPr>
      <w:r w:rsidRPr="00F420E7">
        <w:rPr>
          <w:color w:val="FF0000"/>
        </w:rPr>
        <w:t>What is the maximum period of time we need to break down the show</w:t>
      </w:r>
    </w:p>
    <w:p w:rsidR="00AD641F" w:rsidRPr="00A92452" w:rsidRDefault="00AD641F">
      <w:pPr>
        <w:rPr>
          <w:b/>
          <w:color w:val="FF0000"/>
        </w:rPr>
      </w:pPr>
      <w:r w:rsidRPr="00A92452">
        <w:rPr>
          <w:b/>
          <w:color w:val="FF0000"/>
        </w:rPr>
        <w:t>Insert Site Plan</w:t>
      </w:r>
    </w:p>
    <w:p w:rsidR="00EC777C" w:rsidRPr="003E1747" w:rsidRDefault="00EC777C" w:rsidP="00EC777C">
      <w:pPr>
        <w:pStyle w:val="ListParagraph"/>
        <w:numPr>
          <w:ilvl w:val="0"/>
          <w:numId w:val="2"/>
        </w:numPr>
        <w:rPr>
          <w:b/>
          <w:color w:val="000000" w:themeColor="text1"/>
        </w:rPr>
      </w:pPr>
      <w:r w:rsidRPr="003E1747">
        <w:rPr>
          <w:b/>
          <w:color w:val="000000" w:themeColor="text1"/>
        </w:rPr>
        <w:t>Including Full Road Closures and Local Traffic Only areas</w:t>
      </w:r>
    </w:p>
    <w:p w:rsidR="00EC777C" w:rsidRPr="003E1747" w:rsidRDefault="00EC777C" w:rsidP="00EC777C">
      <w:pPr>
        <w:rPr>
          <w:b/>
          <w:color w:val="000000" w:themeColor="text1"/>
        </w:rPr>
      </w:pPr>
      <w:r w:rsidRPr="003E1747">
        <w:rPr>
          <w:b/>
          <w:color w:val="000000" w:themeColor="text1"/>
        </w:rPr>
        <w:lastRenderedPageBreak/>
        <w:t>Pedestrian Routes</w:t>
      </w:r>
    </w:p>
    <w:p w:rsidR="003E1747" w:rsidRDefault="003E1747">
      <w:pPr>
        <w:rPr>
          <w:color w:val="000000" w:themeColor="text1"/>
        </w:rPr>
      </w:pPr>
      <w:r>
        <w:rPr>
          <w:color w:val="000000" w:themeColor="text1"/>
        </w:rPr>
        <w:t xml:space="preserve">Ped access through the event (public realm to public realm) as opposed to </w:t>
      </w:r>
      <w:proofErr w:type="spellStart"/>
      <w:proofErr w:type="gramStart"/>
      <w:r>
        <w:rPr>
          <w:color w:val="000000" w:themeColor="text1"/>
        </w:rPr>
        <w:t>th</w:t>
      </w:r>
      <w:proofErr w:type="spellEnd"/>
      <w:proofErr w:type="gramEnd"/>
    </w:p>
    <w:p w:rsidR="00A92452" w:rsidRDefault="00A92452">
      <w:pPr>
        <w:rPr>
          <w:color w:val="000000" w:themeColor="text1"/>
        </w:rPr>
      </w:pPr>
      <w:r>
        <w:rPr>
          <w:color w:val="000000" w:themeColor="text1"/>
        </w:rPr>
        <w:t xml:space="preserve">Will we be blocking footpaths in </w:t>
      </w:r>
      <w:proofErr w:type="gramStart"/>
      <w:r>
        <w:rPr>
          <w:color w:val="000000" w:themeColor="text1"/>
        </w:rPr>
        <w:t>existence</w:t>
      </w:r>
      <w:proofErr w:type="gramEnd"/>
    </w:p>
    <w:p w:rsidR="00AD641F" w:rsidRPr="003E1747" w:rsidRDefault="00AD641F">
      <w:pPr>
        <w:rPr>
          <w:color w:val="000000" w:themeColor="text1"/>
        </w:rPr>
      </w:pPr>
      <w:r w:rsidRPr="003E1747">
        <w:rPr>
          <w:color w:val="000000" w:themeColor="text1"/>
        </w:rPr>
        <w:t>Routes</w:t>
      </w:r>
    </w:p>
    <w:p w:rsidR="00EC777C" w:rsidRPr="003E1747" w:rsidRDefault="00EC777C" w:rsidP="00EC777C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3E1747">
        <w:rPr>
          <w:color w:val="000000" w:themeColor="text1"/>
        </w:rPr>
        <w:t>Alternative routes for Local Traffic only</w:t>
      </w:r>
    </w:p>
    <w:p w:rsidR="00EC777C" w:rsidRPr="003E1747" w:rsidRDefault="00EC777C" w:rsidP="00EC777C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3E1747">
        <w:rPr>
          <w:color w:val="000000" w:themeColor="text1"/>
        </w:rPr>
        <w:t xml:space="preserve">Public Transport (buses and </w:t>
      </w:r>
      <w:proofErr w:type="spellStart"/>
      <w:r w:rsidRPr="003E1747">
        <w:rPr>
          <w:color w:val="000000" w:themeColor="text1"/>
        </w:rPr>
        <w:t>taxi’s</w:t>
      </w:r>
      <w:proofErr w:type="spellEnd"/>
      <w:r w:rsidRPr="003E1747">
        <w:rPr>
          <w:color w:val="000000" w:themeColor="text1"/>
        </w:rPr>
        <w:t>)</w:t>
      </w:r>
    </w:p>
    <w:p w:rsidR="00EC777C" w:rsidRPr="003E1747" w:rsidRDefault="00EC777C" w:rsidP="00EC777C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3E1747">
        <w:rPr>
          <w:color w:val="000000" w:themeColor="text1"/>
        </w:rPr>
        <w:t>Blue Light Services</w:t>
      </w:r>
    </w:p>
    <w:p w:rsidR="00AD641F" w:rsidRPr="003E1747" w:rsidRDefault="00EC777C" w:rsidP="00EC777C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3E1747">
        <w:rPr>
          <w:color w:val="000000" w:themeColor="text1"/>
        </w:rPr>
        <w:t>Pedestrians</w:t>
      </w:r>
    </w:p>
    <w:p w:rsidR="00AD641F" w:rsidRPr="00192B07" w:rsidRDefault="00AD641F">
      <w:pPr>
        <w:rPr>
          <w:b/>
          <w:color w:val="000000" w:themeColor="text1"/>
        </w:rPr>
      </w:pPr>
      <w:r w:rsidRPr="00192B07">
        <w:rPr>
          <w:b/>
          <w:color w:val="000000" w:themeColor="text1"/>
        </w:rPr>
        <w:t xml:space="preserve">Local </w:t>
      </w:r>
      <w:r w:rsidR="00DC2BE4" w:rsidRPr="00192B07">
        <w:rPr>
          <w:b/>
          <w:color w:val="000000" w:themeColor="text1"/>
        </w:rPr>
        <w:t>Traffic</w:t>
      </w:r>
      <w:r w:rsidRPr="00192B07">
        <w:rPr>
          <w:b/>
          <w:color w:val="000000" w:themeColor="text1"/>
        </w:rPr>
        <w:t xml:space="preserve"> </w:t>
      </w:r>
    </w:p>
    <w:p w:rsidR="00AD641F" w:rsidRPr="004F65D7" w:rsidRDefault="004F65D7">
      <w:pPr>
        <w:rPr>
          <w:b/>
          <w:color w:val="000000" w:themeColor="text1"/>
        </w:rPr>
      </w:pPr>
      <w:r w:rsidRPr="004F65D7">
        <w:rPr>
          <w:b/>
          <w:color w:val="000000" w:themeColor="text1"/>
        </w:rPr>
        <w:t>Alternative Bus Routes</w:t>
      </w:r>
    </w:p>
    <w:p w:rsidR="004F65D7" w:rsidRPr="003E1747" w:rsidRDefault="004F65D7">
      <w:pPr>
        <w:rPr>
          <w:color w:val="000000" w:themeColor="text1"/>
        </w:rPr>
      </w:pPr>
      <w:r>
        <w:rPr>
          <w:noProof/>
          <w:color w:val="000000" w:themeColor="text1"/>
          <w:lang w:val="en-GB" w:eastAsia="en-GB"/>
        </w:rPr>
        <w:drawing>
          <wp:inline distT="0" distB="0" distL="0" distR="0" wp14:anchorId="0F4E5589" wp14:editId="4B3417E6">
            <wp:extent cx="5953125" cy="335261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03" cy="33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68" w:rsidRDefault="004D7768">
      <w:pPr>
        <w:rPr>
          <w:color w:val="000000" w:themeColor="text1"/>
        </w:rPr>
      </w:pPr>
    </w:p>
    <w:p w:rsidR="004D7768" w:rsidRDefault="004D7768">
      <w:pPr>
        <w:rPr>
          <w:color w:val="000000" w:themeColor="text1"/>
        </w:rPr>
      </w:pPr>
    </w:p>
    <w:p w:rsidR="00D064B0" w:rsidRDefault="00D064B0">
      <w:pPr>
        <w:rPr>
          <w:b/>
          <w:color w:val="000000" w:themeColor="text1"/>
        </w:rPr>
      </w:pPr>
    </w:p>
    <w:p w:rsidR="00D064B0" w:rsidRDefault="00D064B0">
      <w:pPr>
        <w:rPr>
          <w:b/>
          <w:color w:val="000000" w:themeColor="text1"/>
        </w:rPr>
      </w:pPr>
    </w:p>
    <w:p w:rsidR="00AD641F" w:rsidRPr="004D7768" w:rsidRDefault="00AD641F">
      <w:pPr>
        <w:rPr>
          <w:b/>
          <w:color w:val="000000" w:themeColor="text1"/>
        </w:rPr>
      </w:pPr>
      <w:r w:rsidRPr="004D7768">
        <w:rPr>
          <w:b/>
          <w:color w:val="000000" w:themeColor="text1"/>
        </w:rPr>
        <w:t>Taxis</w:t>
      </w:r>
    </w:p>
    <w:p w:rsidR="004D7768" w:rsidRDefault="004D7768">
      <w:pPr>
        <w:rPr>
          <w:color w:val="000000" w:themeColor="text1"/>
        </w:rPr>
      </w:pPr>
      <w:r>
        <w:rPr>
          <w:color w:val="000000" w:themeColor="text1"/>
        </w:rPr>
        <w:t xml:space="preserve">It is proposed that a temporary and well sign posted taxi rank will be set up at the location </w:t>
      </w:r>
      <w:r w:rsidR="002C32DE">
        <w:rPr>
          <w:color w:val="000000" w:themeColor="text1"/>
        </w:rPr>
        <w:t xml:space="preserve">indicated </w:t>
      </w:r>
      <w:r>
        <w:rPr>
          <w:color w:val="000000" w:themeColor="text1"/>
        </w:rPr>
        <w:t>below:</w:t>
      </w:r>
    </w:p>
    <w:p w:rsidR="004D7768" w:rsidRPr="003E1747" w:rsidRDefault="004D7768" w:rsidP="004D7768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val="en-GB" w:eastAsia="en-GB"/>
        </w:rPr>
        <w:lastRenderedPageBreak/>
        <w:drawing>
          <wp:inline distT="0" distB="0" distL="0" distR="0">
            <wp:extent cx="3943206" cy="38481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8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68" w:rsidRDefault="004D7768">
      <w:pPr>
        <w:rPr>
          <w:color w:val="000000" w:themeColor="text1"/>
        </w:rPr>
      </w:pPr>
      <w:r>
        <w:rPr>
          <w:color w:val="000000" w:themeColor="text1"/>
        </w:rPr>
        <w:t xml:space="preserve">Signage at previous taxi rank directing the public </w:t>
      </w:r>
      <w:r w:rsidR="002B0D32">
        <w:rPr>
          <w:color w:val="000000" w:themeColor="text1"/>
        </w:rPr>
        <w:t xml:space="preserve">to the temporary taxi rank [FLESH OUT </w:t>
      </w:r>
      <w:proofErr w:type="gramStart"/>
      <w:r w:rsidR="002B0D32">
        <w:rPr>
          <w:color w:val="000000" w:themeColor="text1"/>
        </w:rPr>
        <w:t>HERE  -</w:t>
      </w:r>
      <w:proofErr w:type="gramEnd"/>
      <w:r w:rsidR="002B0D32">
        <w:rPr>
          <w:color w:val="000000" w:themeColor="text1"/>
        </w:rPr>
        <w:t xml:space="preserve"> AS TO WHAT SIGNAGE WE USE]</w:t>
      </w:r>
    </w:p>
    <w:p w:rsidR="004D7768" w:rsidRDefault="004D7768">
      <w:pPr>
        <w:rPr>
          <w:color w:val="000000" w:themeColor="text1"/>
        </w:rPr>
      </w:pPr>
    </w:p>
    <w:p w:rsidR="00AD641F" w:rsidRPr="003E1747" w:rsidRDefault="00AD641F">
      <w:pPr>
        <w:rPr>
          <w:color w:val="000000" w:themeColor="text1"/>
        </w:rPr>
      </w:pPr>
      <w:r w:rsidRPr="003E1747">
        <w:rPr>
          <w:color w:val="000000" w:themeColor="text1"/>
        </w:rPr>
        <w:t>Blue Light Services</w:t>
      </w:r>
    </w:p>
    <w:p w:rsidR="00AD641F" w:rsidRDefault="002B0D32">
      <w:r>
        <w:t xml:space="preserve">CATCHMENT AREA FOR RESIDENT NOTIFICATION </w:t>
      </w:r>
    </w:p>
    <w:p w:rsidR="002B0D32" w:rsidRDefault="002B0D32"/>
    <w:p w:rsidR="002B0D32" w:rsidRDefault="002B0D32">
      <w:r>
        <w:t xml:space="preserve">SIGNAGE PRE EVENT </w:t>
      </w:r>
    </w:p>
    <w:p w:rsidR="00DA5EB2" w:rsidRDefault="00DA5EB2">
      <w:proofErr w:type="gramStart"/>
      <w:r>
        <w:t>From 5 miles out from event.</w:t>
      </w:r>
      <w:proofErr w:type="gramEnd"/>
      <w:r>
        <w:t xml:space="preserve"> 15 signs</w:t>
      </w:r>
    </w:p>
    <w:sectPr w:rsidR="00DA5EB2" w:rsidSect="004D7768">
      <w:headerReference w:type="default" r:id="rId11"/>
      <w:pgSz w:w="11906" w:h="16838"/>
      <w:pgMar w:top="1440" w:right="1440" w:bottom="568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36C" w:rsidRDefault="00DF536C" w:rsidP="004D7768">
      <w:pPr>
        <w:spacing w:after="0" w:line="240" w:lineRule="auto"/>
      </w:pPr>
      <w:r>
        <w:separator/>
      </w:r>
    </w:p>
  </w:endnote>
  <w:endnote w:type="continuationSeparator" w:id="0">
    <w:p w:rsidR="00DF536C" w:rsidRDefault="00DF536C" w:rsidP="004D7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36C" w:rsidRDefault="00DF536C" w:rsidP="004D7768">
      <w:pPr>
        <w:spacing w:after="0" w:line="240" w:lineRule="auto"/>
      </w:pPr>
      <w:r>
        <w:separator/>
      </w:r>
    </w:p>
  </w:footnote>
  <w:footnote w:type="continuationSeparator" w:id="0">
    <w:p w:rsidR="00DF536C" w:rsidRDefault="00DF536C" w:rsidP="004D7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768" w:rsidRDefault="004D7768">
    <w:pPr>
      <w:pStyle w:val="Header"/>
    </w:pPr>
    <w:r>
      <w:rPr>
        <w:noProof/>
        <w:lang w:val="en-GB" w:eastAsia="en-GB"/>
      </w:rPr>
      <w:drawing>
        <wp:inline distT="0" distB="0" distL="0" distR="0" wp14:anchorId="2317CF7B" wp14:editId="637F6C03">
          <wp:extent cx="1228725" cy="66825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r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168" cy="669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976DF"/>
    <w:multiLevelType w:val="hybridMultilevel"/>
    <w:tmpl w:val="2E8890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700C0"/>
    <w:multiLevelType w:val="hybridMultilevel"/>
    <w:tmpl w:val="89D40A8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11107"/>
    <w:multiLevelType w:val="hybridMultilevel"/>
    <w:tmpl w:val="ECBCAE5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814533"/>
    <w:multiLevelType w:val="hybridMultilevel"/>
    <w:tmpl w:val="004EF5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CB0C77"/>
    <w:multiLevelType w:val="hybridMultilevel"/>
    <w:tmpl w:val="E9C4B1C8"/>
    <w:lvl w:ilvl="0" w:tplc="8F0083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AD00D5"/>
    <w:multiLevelType w:val="hybridMultilevel"/>
    <w:tmpl w:val="29F2AF68"/>
    <w:lvl w:ilvl="0" w:tplc="D4D206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77796"/>
    <w:multiLevelType w:val="hybridMultilevel"/>
    <w:tmpl w:val="A336DBEC"/>
    <w:lvl w:ilvl="0" w:tplc="AF3E68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AF000F"/>
    <w:multiLevelType w:val="hybridMultilevel"/>
    <w:tmpl w:val="7AA48354"/>
    <w:lvl w:ilvl="0" w:tplc="8ECEE48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395CE3"/>
    <w:multiLevelType w:val="hybridMultilevel"/>
    <w:tmpl w:val="4D6693AC"/>
    <w:lvl w:ilvl="0" w:tplc="CE9CDFD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632490"/>
    <w:multiLevelType w:val="hybridMultilevel"/>
    <w:tmpl w:val="647450B2"/>
    <w:lvl w:ilvl="0" w:tplc="6E4A8D4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41F"/>
    <w:rsid w:val="00093CD8"/>
    <w:rsid w:val="000975DE"/>
    <w:rsid w:val="000E2347"/>
    <w:rsid w:val="00192B07"/>
    <w:rsid w:val="00243114"/>
    <w:rsid w:val="00275DF7"/>
    <w:rsid w:val="002B0D32"/>
    <w:rsid w:val="002C32DE"/>
    <w:rsid w:val="0039001F"/>
    <w:rsid w:val="003E1747"/>
    <w:rsid w:val="00461E2A"/>
    <w:rsid w:val="004D7768"/>
    <w:rsid w:val="004F65D7"/>
    <w:rsid w:val="00540D76"/>
    <w:rsid w:val="006927DC"/>
    <w:rsid w:val="00726E27"/>
    <w:rsid w:val="007B0B49"/>
    <w:rsid w:val="00955BAD"/>
    <w:rsid w:val="009B0E8F"/>
    <w:rsid w:val="00A92452"/>
    <w:rsid w:val="00AD641F"/>
    <w:rsid w:val="00B04687"/>
    <w:rsid w:val="00B83E47"/>
    <w:rsid w:val="00D064B0"/>
    <w:rsid w:val="00DA5EB2"/>
    <w:rsid w:val="00DC2BE4"/>
    <w:rsid w:val="00DF536C"/>
    <w:rsid w:val="00EC5339"/>
    <w:rsid w:val="00EC777C"/>
    <w:rsid w:val="00F23675"/>
    <w:rsid w:val="00F420E7"/>
    <w:rsid w:val="00F7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HAnsi" w:hAnsi="Trebuchet MS" w:cstheme="minorBidi"/>
        <w:color w:val="522887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7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77C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75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7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68"/>
    <w:rPr>
      <w:rFonts w:asciiTheme="minorHAnsi" w:eastAsiaTheme="minorEastAsia" w:hAnsiTheme="minorHAnsi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7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68"/>
    <w:rPr>
      <w:rFonts w:asciiTheme="minorHAnsi" w:eastAsiaTheme="minorEastAsia" w:hAnsiTheme="minorHAnsi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HAnsi" w:hAnsi="Trebuchet MS" w:cstheme="minorBidi"/>
        <w:color w:val="522887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EastAsia" w:hAnsiTheme="minorHAns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7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77C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75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7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68"/>
    <w:rPr>
      <w:rFonts w:asciiTheme="minorHAnsi" w:eastAsiaTheme="minorEastAsia" w:hAnsiTheme="minorHAnsi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77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68"/>
    <w:rPr>
      <w:rFonts w:asciiTheme="minorHAnsi" w:eastAsiaTheme="minorEastAsia" w:hAnsiTheme="minorHAnsi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  <LastSharedByUser xmlns="80129174-c05c-43cc-8e32-21fcbdfe51bb" xsi:nil="true"/>
    <SharedWithUsers xmlns="80129174-c05c-43cc-8e32-21fcbdfe51bb">
      <UserInfo>
        <DisplayName/>
        <AccountId xsi:nil="true"/>
        <AccountType/>
      </UserInfo>
    </SharedWithUsers>
    <LastSharedByTime xmlns="80129174-c05c-43cc-8e32-21fcbdfe51bb" xsi:nil="true"/>
  </documentManagement>
</p:properties>
</file>

<file path=customXml/itemProps1.xml><?xml version="1.0" encoding="utf-8"?>
<ds:datastoreItem xmlns:ds="http://schemas.openxmlformats.org/officeDocument/2006/customXml" ds:itemID="{FE1AEC42-8993-4C28-AE4F-BBA88ED5C2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2FD11E-423E-4679-A2B4-BB7E4E9A4B83}"/>
</file>

<file path=customXml/itemProps3.xml><?xml version="1.0" encoding="utf-8"?>
<ds:datastoreItem xmlns:ds="http://schemas.openxmlformats.org/officeDocument/2006/customXml" ds:itemID="{43768113-4E30-4CAB-9689-33661221BEB0}"/>
</file>

<file path=customXml/itemProps4.xml><?xml version="1.0" encoding="utf-8"?>
<ds:datastoreItem xmlns:ds="http://schemas.openxmlformats.org/officeDocument/2006/customXml" ds:itemID="{8257D00B-9002-49AB-8285-E61F3F724A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City Council</Company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McVeigh Melissa</dc:creator>
  <cp:lastModifiedBy>McVeigh Melissa</cp:lastModifiedBy>
  <cp:revision>3</cp:revision>
  <cp:lastPrinted>2016-04-12T15:51:00Z</cp:lastPrinted>
  <dcterms:created xsi:type="dcterms:W3CDTF">2016-04-12T15:06:00Z</dcterms:created>
  <dcterms:modified xsi:type="dcterms:W3CDTF">2016-04-13T14:48:00Z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  <property fmtid="{D5CDD505-2E9C-101B-9397-08002B2CF9AE}" pid="3" name="Order">
    <vt:r8>267000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