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DB63" w14:textId="61489D5A" w:rsidR="003512D2" w:rsidRDefault="003512D2" w:rsidP="001259A3">
      <w:pPr>
        <w:jc w:val="center"/>
        <w:rPr>
          <w:rFonts w:ascii="Trebuchet MS" w:hAnsi="Trebuchet MS"/>
          <w:b/>
          <w:bCs/>
        </w:rPr>
      </w:pPr>
      <w:bookmarkStart w:id="0" w:name="_GoBack"/>
      <w:bookmarkEnd w:id="0"/>
      <w:r>
        <w:rPr>
          <w:rFonts w:ascii="Trebuchet MS" w:hAnsi="Trebuchet MS"/>
          <w:b/>
          <w:bCs/>
          <w:noProof/>
          <w:lang w:eastAsia="en-GB"/>
        </w:rPr>
        <w:drawing>
          <wp:anchor distT="0" distB="0" distL="114300" distR="114300" simplePos="0" relativeHeight="251658240" behindDoc="0" locked="0" layoutInCell="1" allowOverlap="1" wp14:anchorId="416D8FA2" wp14:editId="0FF05006">
            <wp:simplePos x="0" y="0"/>
            <wp:positionH relativeFrom="margin">
              <wp:align>center</wp:align>
            </wp:positionH>
            <wp:positionV relativeFrom="paragraph">
              <wp:posOffset>3810</wp:posOffset>
            </wp:positionV>
            <wp:extent cx="1573530" cy="1160780"/>
            <wp:effectExtent l="0" t="0" r="1270" b="7620"/>
            <wp:wrapTight wrapText="bothSides">
              <wp:wrapPolygon edited="0">
                <wp:start x="0" y="0"/>
                <wp:lineTo x="0" y="21269"/>
                <wp:lineTo x="21269" y="21269"/>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8">
                      <a:extLst>
                        <a:ext uri="{28A0092B-C50C-407E-A947-70E740481C1C}">
                          <a14:useLocalDpi xmlns:a14="http://schemas.microsoft.com/office/drawing/2010/main" val="0"/>
                        </a:ext>
                      </a:extLst>
                    </a:blip>
                    <a:stretch>
                      <a:fillRect/>
                    </a:stretch>
                  </pic:blipFill>
                  <pic:spPr>
                    <a:xfrm>
                      <a:off x="0" y="0"/>
                      <a:ext cx="1573530" cy="1160780"/>
                    </a:xfrm>
                    <a:prstGeom prst="rect">
                      <a:avLst/>
                    </a:prstGeom>
                  </pic:spPr>
                </pic:pic>
              </a:graphicData>
            </a:graphic>
            <wp14:sizeRelH relativeFrom="page">
              <wp14:pctWidth>0</wp14:pctWidth>
            </wp14:sizeRelH>
            <wp14:sizeRelV relativeFrom="page">
              <wp14:pctHeight>0</wp14:pctHeight>
            </wp14:sizeRelV>
          </wp:anchor>
        </w:drawing>
      </w:r>
    </w:p>
    <w:p w14:paraId="39C95DF6" w14:textId="77777777" w:rsidR="001259A3" w:rsidRDefault="001259A3" w:rsidP="001259A3">
      <w:pPr>
        <w:jc w:val="center"/>
        <w:rPr>
          <w:rFonts w:ascii="Trebuchet MS" w:hAnsi="Trebuchet MS"/>
          <w:b/>
          <w:bCs/>
        </w:rPr>
      </w:pPr>
    </w:p>
    <w:p w14:paraId="113AB426" w14:textId="77777777" w:rsidR="008333E0" w:rsidRDefault="008333E0" w:rsidP="00B50099">
      <w:pPr>
        <w:spacing w:line="360" w:lineRule="auto"/>
        <w:jc w:val="center"/>
        <w:rPr>
          <w:rFonts w:ascii="Copperplate Gothic Bold" w:hAnsi="Copperplate Gothic Bold"/>
          <w:b/>
          <w:bCs/>
          <w:sz w:val="40"/>
        </w:rPr>
      </w:pPr>
    </w:p>
    <w:p w14:paraId="141DD19A" w14:textId="77777777" w:rsidR="008333E0" w:rsidRDefault="008333E0" w:rsidP="00B50099">
      <w:pPr>
        <w:spacing w:line="360" w:lineRule="auto"/>
        <w:jc w:val="center"/>
        <w:rPr>
          <w:rFonts w:ascii="Copperplate Gothic Bold" w:hAnsi="Copperplate Gothic Bold"/>
          <w:b/>
          <w:bCs/>
          <w:sz w:val="40"/>
        </w:rPr>
      </w:pPr>
    </w:p>
    <w:p w14:paraId="3DBE876D" w14:textId="0897D1D1" w:rsidR="00C844A8" w:rsidRPr="00B50099" w:rsidRDefault="003512D2" w:rsidP="00B50099">
      <w:pPr>
        <w:spacing w:line="360" w:lineRule="auto"/>
        <w:jc w:val="center"/>
        <w:rPr>
          <w:rFonts w:ascii="Copperplate Gothic Bold" w:hAnsi="Copperplate Gothic Bold"/>
          <w:b/>
          <w:bCs/>
          <w:sz w:val="40"/>
        </w:rPr>
      </w:pPr>
      <w:r w:rsidRPr="00B50099">
        <w:rPr>
          <w:rFonts w:ascii="Copperplate Gothic Bold" w:hAnsi="Copperplate Gothic Bold"/>
          <w:b/>
          <w:bCs/>
          <w:sz w:val="40"/>
        </w:rPr>
        <w:t>The Longhill Burn</w:t>
      </w:r>
    </w:p>
    <w:p w14:paraId="4358E763" w14:textId="1D6B3B77" w:rsidR="003512D2" w:rsidRDefault="008E4F96" w:rsidP="21DC4F34">
      <w:pPr>
        <w:jc w:val="center"/>
        <w:rPr>
          <w:rFonts w:ascii="Trebuchet MS" w:hAnsi="Trebuchet MS"/>
          <w:b/>
          <w:bCs/>
          <w:sz w:val="36"/>
        </w:rPr>
      </w:pPr>
      <w:r>
        <w:rPr>
          <w:rFonts w:ascii="Trebuchet MS" w:hAnsi="Trebuchet MS"/>
          <w:b/>
          <w:bCs/>
          <w:sz w:val="36"/>
        </w:rPr>
        <w:t>Participation Opportunities</w:t>
      </w:r>
    </w:p>
    <w:p w14:paraId="130D7143" w14:textId="77777777" w:rsidR="00B50099" w:rsidRPr="00C23D35" w:rsidRDefault="00B50099" w:rsidP="21DC4F34">
      <w:pPr>
        <w:jc w:val="center"/>
        <w:rPr>
          <w:rFonts w:ascii="Trebuchet MS" w:hAnsi="Trebuchet MS"/>
          <w:b/>
          <w:bCs/>
        </w:rPr>
      </w:pPr>
    </w:p>
    <w:p w14:paraId="51E86854" w14:textId="382278E4" w:rsidR="008E4F96" w:rsidRDefault="003512D2" w:rsidP="008333E0">
      <w:pPr>
        <w:rPr>
          <w:rFonts w:ascii="Trebuchet MS" w:hAnsi="Trebuchet MS"/>
        </w:rPr>
      </w:pPr>
      <w:r>
        <w:rPr>
          <w:rFonts w:ascii="Trebuchet MS" w:hAnsi="Trebuchet MS"/>
        </w:rPr>
        <w:t>We are looking for Longhill residents to take part in The Longhill Burn</w:t>
      </w:r>
      <w:r w:rsidR="008333E0">
        <w:rPr>
          <w:rFonts w:ascii="Trebuchet MS" w:hAnsi="Trebuchet MS"/>
        </w:rPr>
        <w:t xml:space="preserve"> as </w:t>
      </w:r>
      <w:r w:rsidR="008333E0" w:rsidRPr="008333E0">
        <w:rPr>
          <w:rFonts w:ascii="Trebuchet MS" w:hAnsi="Trebuchet MS"/>
          <w:b/>
        </w:rPr>
        <w:t>Longhill Hosts</w:t>
      </w:r>
      <w:r w:rsidR="008333E0">
        <w:rPr>
          <w:rFonts w:ascii="Trebuchet MS" w:hAnsi="Trebuchet MS"/>
        </w:rPr>
        <w:t xml:space="preserve"> or as </w:t>
      </w:r>
      <w:r w:rsidR="008333E0" w:rsidRPr="008333E0">
        <w:rPr>
          <w:rFonts w:ascii="Trebuchet MS" w:hAnsi="Trebuchet MS"/>
          <w:b/>
        </w:rPr>
        <w:t>performers</w:t>
      </w:r>
      <w:r>
        <w:rPr>
          <w:rFonts w:ascii="Trebuchet MS" w:hAnsi="Trebuchet MS"/>
        </w:rPr>
        <w:t>.</w:t>
      </w:r>
      <w:r w:rsidR="008E4F96">
        <w:rPr>
          <w:rFonts w:ascii="Trebuchet MS" w:hAnsi="Trebuchet MS"/>
        </w:rPr>
        <w:t xml:space="preserve"> </w:t>
      </w:r>
    </w:p>
    <w:p w14:paraId="12FB70C5" w14:textId="77777777" w:rsidR="003512D2" w:rsidRDefault="003512D2" w:rsidP="21DC4F34">
      <w:pPr>
        <w:rPr>
          <w:rFonts w:ascii="Trebuchet MS" w:hAnsi="Trebuchet MS"/>
        </w:rPr>
      </w:pPr>
    </w:p>
    <w:p w14:paraId="3C8DDA1E" w14:textId="6F916703" w:rsidR="00A83F9A" w:rsidRDefault="003512D2" w:rsidP="21DC4F34">
      <w:pPr>
        <w:rPr>
          <w:rFonts w:ascii="Trebuchet MS" w:hAnsi="Trebuchet MS"/>
        </w:rPr>
      </w:pPr>
      <w:r w:rsidRPr="003512D2">
        <w:rPr>
          <w:rFonts w:ascii="Trebuchet MS" w:hAnsi="Trebuchet MS"/>
          <w:b/>
        </w:rPr>
        <w:t>The Longhill H</w:t>
      </w:r>
      <w:r w:rsidR="21DC4F34" w:rsidRPr="003512D2">
        <w:rPr>
          <w:rFonts w:ascii="Trebuchet MS" w:hAnsi="Trebuchet MS"/>
          <w:b/>
        </w:rPr>
        <w:t>osts</w:t>
      </w:r>
      <w:r w:rsidR="21DC4F34" w:rsidRPr="21DC4F34">
        <w:rPr>
          <w:rFonts w:ascii="Trebuchet MS" w:hAnsi="Trebuchet MS"/>
        </w:rPr>
        <w:t xml:space="preserve"> </w:t>
      </w:r>
      <w:r w:rsidR="001259A3">
        <w:rPr>
          <w:rFonts w:ascii="Trebuchet MS" w:hAnsi="Trebuchet MS"/>
        </w:rPr>
        <w:t>will be Longhill ambassadors;</w:t>
      </w:r>
      <w:r w:rsidR="21DC4F34" w:rsidRPr="21DC4F34">
        <w:rPr>
          <w:rFonts w:ascii="Trebuchet MS" w:hAnsi="Trebuchet MS"/>
        </w:rPr>
        <w:t xml:space="preserve"> meeting and greeting the public and welcoming them to join in with </w:t>
      </w:r>
      <w:r w:rsidR="001259A3">
        <w:rPr>
          <w:rFonts w:ascii="Trebuchet MS" w:hAnsi="Trebuchet MS"/>
        </w:rPr>
        <w:t>the</w:t>
      </w:r>
      <w:r w:rsidR="008333E0">
        <w:rPr>
          <w:rFonts w:ascii="Trebuchet MS" w:hAnsi="Trebuchet MS"/>
        </w:rPr>
        <w:t xml:space="preserve"> gathering events and The Longhill Burn itself</w:t>
      </w:r>
      <w:r w:rsidR="21DC4F34" w:rsidRPr="21DC4F34">
        <w:rPr>
          <w:rFonts w:ascii="Trebuchet MS" w:hAnsi="Trebuchet MS"/>
        </w:rPr>
        <w:t>. These gathering events are working toward</w:t>
      </w:r>
      <w:r w:rsidR="008E4F96">
        <w:rPr>
          <w:rFonts w:ascii="Trebuchet MS" w:hAnsi="Trebuchet MS"/>
        </w:rPr>
        <w:t>s the</w:t>
      </w:r>
      <w:r>
        <w:rPr>
          <w:rFonts w:ascii="Trebuchet MS" w:hAnsi="Trebuchet MS"/>
        </w:rPr>
        <w:t xml:space="preserve"> beautiful animated bonfire – The Longhill Burn - </w:t>
      </w:r>
      <w:r w:rsidR="21DC4F34" w:rsidRPr="21DC4F34">
        <w:rPr>
          <w:rFonts w:ascii="Trebuchet MS" w:hAnsi="Trebuchet MS"/>
        </w:rPr>
        <w:t>which w</w:t>
      </w:r>
      <w:r>
        <w:rPr>
          <w:rFonts w:ascii="Trebuchet MS" w:hAnsi="Trebuchet MS"/>
        </w:rPr>
        <w:t xml:space="preserve">ill be lit on Saturday 15 July. </w:t>
      </w:r>
    </w:p>
    <w:p w14:paraId="28F57276" w14:textId="77777777" w:rsidR="00A83F9A" w:rsidRPr="00C23D35" w:rsidRDefault="00A83F9A" w:rsidP="00A83F9A">
      <w:pPr>
        <w:rPr>
          <w:rFonts w:ascii="Trebuchet MS" w:hAnsi="Trebuchet MS"/>
        </w:rPr>
      </w:pPr>
    </w:p>
    <w:p w14:paraId="3DC7935D" w14:textId="2D48FBF2" w:rsidR="005912B9" w:rsidRPr="005912B9" w:rsidRDefault="001259A3" w:rsidP="21DC4F34">
      <w:pPr>
        <w:pStyle w:val="FreeFormA"/>
        <w:rPr>
          <w:rFonts w:ascii="Trebuchet MS" w:hAnsi="Trebuchet MS"/>
          <w:color w:val="141414"/>
        </w:rPr>
      </w:pPr>
      <w:r>
        <w:rPr>
          <w:rFonts w:ascii="Trebuchet MS" w:hAnsi="Trebuchet MS"/>
          <w:color w:val="141414"/>
        </w:rPr>
        <w:t xml:space="preserve">At the gathering events the </w:t>
      </w:r>
      <w:proofErr w:type="spellStart"/>
      <w:r>
        <w:rPr>
          <w:rFonts w:ascii="Trebuchet MS" w:hAnsi="Trebuchet MS"/>
          <w:color w:val="141414"/>
        </w:rPr>
        <w:t>Longhill</w:t>
      </w:r>
      <w:proofErr w:type="spellEnd"/>
      <w:r>
        <w:rPr>
          <w:rFonts w:ascii="Trebuchet MS" w:hAnsi="Trebuchet MS"/>
          <w:color w:val="141414"/>
        </w:rPr>
        <w:t xml:space="preserve"> Hosts can take part in:</w:t>
      </w:r>
    </w:p>
    <w:p w14:paraId="5D8CA167" w14:textId="23EEECB0" w:rsidR="005912B9" w:rsidRDefault="001259A3" w:rsidP="21DC4F34">
      <w:pPr>
        <w:pStyle w:val="FreeFormA"/>
        <w:numPr>
          <w:ilvl w:val="0"/>
          <w:numId w:val="1"/>
        </w:numPr>
        <w:rPr>
          <w:rFonts w:ascii="Trebuchet MS" w:hAnsi="Trebuchet MS"/>
          <w:color w:val="141414"/>
        </w:rPr>
      </w:pPr>
      <w:r>
        <w:rPr>
          <w:rFonts w:ascii="Trebuchet MS" w:hAnsi="Trebuchet MS"/>
          <w:color w:val="141414"/>
        </w:rPr>
        <w:t>Fun</w:t>
      </w:r>
      <w:r w:rsidR="21DC4F34" w:rsidRPr="21DC4F34">
        <w:rPr>
          <w:rFonts w:ascii="Trebuchet MS" w:hAnsi="Trebuchet MS"/>
          <w:color w:val="141414"/>
        </w:rPr>
        <w:t xml:space="preserve"> and entertaining games</w:t>
      </w:r>
      <w:r>
        <w:rPr>
          <w:rFonts w:ascii="Trebuchet MS" w:hAnsi="Trebuchet MS"/>
          <w:color w:val="141414"/>
        </w:rPr>
        <w:t xml:space="preserve"> and activities</w:t>
      </w:r>
    </w:p>
    <w:p w14:paraId="2C655B10" w14:textId="29C4BA02"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 xml:space="preserve">Collective activities around song and movement </w:t>
      </w:r>
    </w:p>
    <w:p w14:paraId="7B20A814" w14:textId="5C5A8E0D"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Collecting and gathering wooden things to burn</w:t>
      </w:r>
    </w:p>
    <w:p w14:paraId="460BFAC8" w14:textId="77777777" w:rsidR="001259A3" w:rsidRDefault="001259A3" w:rsidP="21DC4F34">
      <w:pPr>
        <w:pStyle w:val="FreeFormA"/>
        <w:numPr>
          <w:ilvl w:val="0"/>
          <w:numId w:val="1"/>
        </w:numPr>
        <w:rPr>
          <w:rFonts w:ascii="Trebuchet MS" w:hAnsi="Trebuchet MS"/>
          <w:color w:val="141414"/>
        </w:rPr>
      </w:pPr>
      <w:r>
        <w:rPr>
          <w:rFonts w:ascii="Trebuchet MS" w:hAnsi="Trebuchet MS"/>
          <w:color w:val="141414"/>
        </w:rPr>
        <w:t>Collecting answers to the question, “what gives you hope?”, which will be burnt on the fire sending them out into the world</w:t>
      </w:r>
    </w:p>
    <w:p w14:paraId="5B02DD88" w14:textId="33B37836" w:rsidR="005912B9" w:rsidRDefault="001259A3" w:rsidP="21DC4F34">
      <w:pPr>
        <w:pStyle w:val="FreeFormA"/>
        <w:numPr>
          <w:ilvl w:val="0"/>
          <w:numId w:val="1"/>
        </w:numPr>
        <w:rPr>
          <w:rFonts w:ascii="Trebuchet MS" w:hAnsi="Trebuchet MS"/>
          <w:color w:val="141414"/>
        </w:rPr>
      </w:pPr>
      <w:r>
        <w:rPr>
          <w:rFonts w:ascii="Trebuchet MS" w:hAnsi="Trebuchet MS"/>
          <w:color w:val="141414"/>
        </w:rPr>
        <w:t>Collecting words and phrases</w:t>
      </w:r>
      <w:r w:rsidR="21DC4F34" w:rsidRPr="21DC4F34">
        <w:rPr>
          <w:rFonts w:ascii="Trebuchet MS" w:hAnsi="Trebuchet MS"/>
          <w:color w:val="141414"/>
        </w:rPr>
        <w:t xml:space="preserve"> which will later be part of a song for </w:t>
      </w:r>
      <w:proofErr w:type="spellStart"/>
      <w:r w:rsidR="21DC4F34" w:rsidRPr="21DC4F34">
        <w:rPr>
          <w:rFonts w:ascii="Trebuchet MS" w:hAnsi="Trebuchet MS"/>
          <w:color w:val="141414"/>
        </w:rPr>
        <w:t>Longhill</w:t>
      </w:r>
      <w:proofErr w:type="spellEnd"/>
    </w:p>
    <w:p w14:paraId="23769F0B" w14:textId="3CFE6608"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Collecting water from vari</w:t>
      </w:r>
      <w:r w:rsidR="003512D2">
        <w:rPr>
          <w:rFonts w:ascii="Trebuchet MS" w:hAnsi="Trebuchet MS"/>
          <w:color w:val="141414"/>
        </w:rPr>
        <w:t>ous rivers (</w:t>
      </w:r>
      <w:r w:rsidRPr="21DC4F34">
        <w:rPr>
          <w:rFonts w:ascii="Trebuchet MS" w:hAnsi="Trebuchet MS"/>
          <w:color w:val="141414"/>
        </w:rPr>
        <w:t>the roads with river names</w:t>
      </w:r>
      <w:r w:rsidR="003512D2">
        <w:rPr>
          <w:rFonts w:ascii="Trebuchet MS" w:hAnsi="Trebuchet MS"/>
          <w:color w:val="141414"/>
        </w:rPr>
        <w:t>)</w:t>
      </w:r>
    </w:p>
    <w:p w14:paraId="41C1CE9C" w14:textId="70B68D9D"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 xml:space="preserve">Recruiting other helpers </w:t>
      </w:r>
    </w:p>
    <w:p w14:paraId="2663AB8F" w14:textId="53148CC6" w:rsidR="005912B9" w:rsidRP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 xml:space="preserve">Working alongside Fire Smiths leading up to and during the bonfire </w:t>
      </w:r>
    </w:p>
    <w:p w14:paraId="61C2D0CA" w14:textId="78007BE1" w:rsidR="005912B9" w:rsidRDefault="005912B9" w:rsidP="00A83F9A">
      <w:pPr>
        <w:rPr>
          <w:rFonts w:ascii="Trebuchet MS" w:hAnsi="Trebuchet MS"/>
        </w:rPr>
      </w:pPr>
    </w:p>
    <w:p w14:paraId="7D7B49C7" w14:textId="04997BCC" w:rsidR="00864E90" w:rsidRPr="00C23D35" w:rsidRDefault="008E4F96" w:rsidP="21DC4F34">
      <w:pPr>
        <w:rPr>
          <w:rFonts w:ascii="Trebuchet MS" w:hAnsi="Trebuchet MS"/>
        </w:rPr>
      </w:pPr>
      <w:r>
        <w:rPr>
          <w:rFonts w:ascii="Trebuchet MS" w:hAnsi="Trebuchet MS"/>
          <w:b/>
        </w:rPr>
        <w:t xml:space="preserve">Performers </w:t>
      </w:r>
      <w:r>
        <w:rPr>
          <w:rFonts w:ascii="Trebuchet MS" w:hAnsi="Trebuchet MS"/>
        </w:rPr>
        <w:t>are invited to be part of the event. If you are interested, please come and speak to us at any of t</w:t>
      </w:r>
      <w:r w:rsidR="001259A3">
        <w:rPr>
          <w:rFonts w:ascii="Trebuchet MS" w:hAnsi="Trebuchet MS"/>
        </w:rPr>
        <w:t>he gathering events</w:t>
      </w:r>
      <w:r>
        <w:rPr>
          <w:rFonts w:ascii="Trebuchet MS" w:hAnsi="Trebuchet MS"/>
        </w:rPr>
        <w:t>, which</w:t>
      </w:r>
      <w:r w:rsidR="21DC4F34" w:rsidRPr="21DC4F34">
        <w:rPr>
          <w:rFonts w:ascii="Trebuchet MS" w:hAnsi="Trebuchet MS"/>
        </w:rPr>
        <w:t xml:space="preserve"> will be taking place:</w:t>
      </w:r>
    </w:p>
    <w:p w14:paraId="666D141D" w14:textId="30ADC6C8" w:rsidR="00864E90" w:rsidRPr="00C23D35" w:rsidRDefault="00864E90" w:rsidP="00A83F9A">
      <w:pPr>
        <w:rPr>
          <w:rFonts w:ascii="Trebuchet MS" w:hAnsi="Trebuchet MS"/>
        </w:rPr>
      </w:pPr>
    </w:p>
    <w:p w14:paraId="01A999F8" w14:textId="28B81A22" w:rsidR="00864E90" w:rsidRPr="001259A3" w:rsidRDefault="003512D2" w:rsidP="003512D2">
      <w:pPr>
        <w:ind w:left="720"/>
        <w:rPr>
          <w:rFonts w:ascii="Trebuchet MS" w:hAnsi="Trebuchet MS"/>
          <w:b/>
        </w:rPr>
      </w:pPr>
      <w:r w:rsidRPr="001259A3">
        <w:rPr>
          <w:rFonts w:ascii="Trebuchet MS" w:hAnsi="Trebuchet MS"/>
          <w:b/>
        </w:rPr>
        <w:t>Monday 10 July, 3</w:t>
      </w:r>
      <w:r w:rsidR="21DC4F34" w:rsidRPr="001259A3">
        <w:rPr>
          <w:rFonts w:ascii="Trebuchet MS" w:hAnsi="Trebuchet MS"/>
          <w:b/>
        </w:rPr>
        <w:t>-7pm</w:t>
      </w:r>
      <w:r w:rsidRPr="001259A3">
        <w:rPr>
          <w:rFonts w:ascii="Trebuchet MS" w:hAnsi="Trebuchet MS"/>
          <w:b/>
        </w:rPr>
        <w:t>, Cam Grove</w:t>
      </w:r>
    </w:p>
    <w:p w14:paraId="6284751E" w14:textId="63F02139" w:rsidR="00864E90" w:rsidRPr="001259A3" w:rsidRDefault="003512D2" w:rsidP="003512D2">
      <w:pPr>
        <w:ind w:left="720"/>
        <w:rPr>
          <w:rFonts w:ascii="Trebuchet MS" w:hAnsi="Trebuchet MS"/>
          <w:b/>
        </w:rPr>
      </w:pPr>
      <w:r w:rsidRPr="001259A3">
        <w:rPr>
          <w:rFonts w:ascii="Trebuchet MS" w:hAnsi="Trebuchet MS"/>
          <w:b/>
        </w:rPr>
        <w:t>Wednesday 12 July, 3</w:t>
      </w:r>
      <w:r w:rsidR="21DC4F34" w:rsidRPr="001259A3">
        <w:rPr>
          <w:rFonts w:ascii="Trebuchet MS" w:hAnsi="Trebuchet MS"/>
          <w:b/>
        </w:rPr>
        <w:t>-7pm</w:t>
      </w:r>
      <w:r w:rsidRPr="001259A3">
        <w:rPr>
          <w:rFonts w:ascii="Trebuchet MS" w:hAnsi="Trebuchet MS"/>
          <w:b/>
        </w:rPr>
        <w:t>, Weaver Grove</w:t>
      </w:r>
    </w:p>
    <w:p w14:paraId="6AB4F077" w14:textId="7E3E62AC" w:rsidR="00864E90" w:rsidRPr="001259A3" w:rsidRDefault="21DC4F34" w:rsidP="003512D2">
      <w:pPr>
        <w:ind w:left="720"/>
        <w:rPr>
          <w:rFonts w:ascii="Trebuchet MS" w:hAnsi="Trebuchet MS"/>
          <w:b/>
        </w:rPr>
      </w:pPr>
      <w:r w:rsidRPr="001259A3">
        <w:rPr>
          <w:rFonts w:ascii="Trebuchet MS" w:hAnsi="Trebuchet MS"/>
          <w:b/>
        </w:rPr>
        <w:t>Thursday 13 J</w:t>
      </w:r>
      <w:r w:rsidR="003512D2" w:rsidRPr="001259A3">
        <w:rPr>
          <w:rFonts w:ascii="Trebuchet MS" w:hAnsi="Trebuchet MS"/>
          <w:b/>
        </w:rPr>
        <w:t>uly, 3</w:t>
      </w:r>
      <w:r w:rsidRPr="001259A3">
        <w:rPr>
          <w:rFonts w:ascii="Trebuchet MS" w:hAnsi="Trebuchet MS"/>
          <w:b/>
        </w:rPr>
        <w:t>-7pm</w:t>
      </w:r>
      <w:r w:rsidR="003512D2" w:rsidRPr="001259A3">
        <w:rPr>
          <w:rFonts w:ascii="Trebuchet MS" w:hAnsi="Trebuchet MS"/>
          <w:b/>
        </w:rPr>
        <w:t>, Limerick Close</w:t>
      </w:r>
    </w:p>
    <w:p w14:paraId="0DC70FDF" w14:textId="77777777" w:rsidR="005912B9" w:rsidRDefault="005912B9" w:rsidP="00A83F9A">
      <w:pPr>
        <w:rPr>
          <w:rFonts w:ascii="Trebuchet MS" w:hAnsi="Trebuchet MS"/>
        </w:rPr>
      </w:pPr>
    </w:p>
    <w:p w14:paraId="7949C3B5" w14:textId="3BAE74B6" w:rsidR="001259A3" w:rsidRDefault="001259A3" w:rsidP="21DC4F34">
      <w:pPr>
        <w:rPr>
          <w:rFonts w:ascii="Trebuchet MS" w:hAnsi="Trebuchet MS"/>
        </w:rPr>
      </w:pPr>
      <w:r>
        <w:rPr>
          <w:rFonts w:ascii="Trebuchet MS" w:hAnsi="Trebuchet MS"/>
        </w:rPr>
        <w:t xml:space="preserve">Feel free to drop in at any time, or if you’d like to find out more please contact </w:t>
      </w:r>
      <w:r w:rsidRPr="001259A3">
        <w:rPr>
          <w:rFonts w:ascii="Trebuchet MS" w:hAnsi="Trebuchet MS"/>
          <w:b/>
        </w:rPr>
        <w:t xml:space="preserve">Lis </w:t>
      </w:r>
      <w:proofErr w:type="spellStart"/>
      <w:r w:rsidRPr="001259A3">
        <w:rPr>
          <w:rFonts w:ascii="Trebuchet MS" w:hAnsi="Trebuchet MS"/>
          <w:b/>
        </w:rPr>
        <w:t>Poulsom</w:t>
      </w:r>
      <w:proofErr w:type="spellEnd"/>
      <w:r w:rsidRPr="001259A3">
        <w:rPr>
          <w:rFonts w:ascii="Trebuchet MS" w:hAnsi="Trebuchet MS"/>
          <w:b/>
        </w:rPr>
        <w:t xml:space="preserve"> </w:t>
      </w:r>
      <w:r w:rsidRPr="001259A3">
        <w:rPr>
          <w:rFonts w:ascii="Trebuchet MS" w:hAnsi="Trebuchet MS"/>
        </w:rPr>
        <w:t>on</w:t>
      </w:r>
      <w:r w:rsidRPr="001259A3">
        <w:rPr>
          <w:rFonts w:ascii="Trebuchet MS" w:hAnsi="Trebuchet MS"/>
          <w:b/>
        </w:rPr>
        <w:t xml:space="preserve"> 07462 693457</w:t>
      </w:r>
      <w:r>
        <w:rPr>
          <w:rFonts w:ascii="Trebuchet MS" w:hAnsi="Trebuchet MS"/>
        </w:rPr>
        <w:t xml:space="preserve">. </w:t>
      </w:r>
    </w:p>
    <w:p w14:paraId="1B9BB708" w14:textId="77777777" w:rsidR="001259A3" w:rsidRDefault="001259A3" w:rsidP="21DC4F34">
      <w:pPr>
        <w:rPr>
          <w:rFonts w:ascii="Trebuchet MS" w:hAnsi="Trebuchet MS"/>
        </w:rPr>
      </w:pPr>
    </w:p>
    <w:p w14:paraId="20C46004" w14:textId="73373BBA" w:rsidR="00F7354D" w:rsidRDefault="008333E0" w:rsidP="21DC4F34">
      <w:pPr>
        <w:rPr>
          <w:rFonts w:ascii="Trebuchet MS" w:hAnsi="Trebuchet MS"/>
        </w:rPr>
      </w:pPr>
      <w:r>
        <w:rPr>
          <w:rFonts w:ascii="Trebuchet MS" w:hAnsi="Trebuchet MS"/>
        </w:rPr>
        <w:t xml:space="preserve">We would also like </w:t>
      </w:r>
      <w:r w:rsidR="001259A3">
        <w:rPr>
          <w:rFonts w:ascii="Trebuchet MS" w:hAnsi="Trebuchet MS"/>
        </w:rPr>
        <w:t xml:space="preserve">Longhill Hosts to be part of The Longhill Burn itself, where they will be collecting more messages and hopes, helping to gather audiences and encouraging movement during the event, and enjoying the bonfire themselves. </w:t>
      </w:r>
    </w:p>
    <w:p w14:paraId="3829D8F9" w14:textId="77777777" w:rsidR="008333E0" w:rsidRDefault="008333E0" w:rsidP="21DC4F34">
      <w:pPr>
        <w:rPr>
          <w:rFonts w:ascii="Trebuchet MS" w:hAnsi="Trebuchet MS"/>
        </w:rPr>
      </w:pPr>
    </w:p>
    <w:p w14:paraId="38759E1A" w14:textId="28FB4615" w:rsidR="008333E0" w:rsidRDefault="008333E0" w:rsidP="21DC4F34">
      <w:pPr>
        <w:rPr>
          <w:rFonts w:ascii="Trebuchet MS" w:hAnsi="Trebuchet MS"/>
        </w:rPr>
      </w:pPr>
      <w:r>
        <w:rPr>
          <w:rFonts w:ascii="Trebuchet MS" w:hAnsi="Trebuchet MS"/>
        </w:rPr>
        <w:t>Performers, and Longhill Hosts are invited to the following rehearsals and event times:</w:t>
      </w:r>
    </w:p>
    <w:p w14:paraId="3E596CC1" w14:textId="558C0709" w:rsidR="00F7354D" w:rsidRDefault="00F7354D" w:rsidP="21DC4F34">
      <w:pPr>
        <w:rPr>
          <w:rFonts w:ascii="Trebuchet MS" w:hAnsi="Trebuchet MS"/>
        </w:rPr>
      </w:pPr>
    </w:p>
    <w:p w14:paraId="77F6CFA4" w14:textId="1ACC315D" w:rsidR="00F7354D" w:rsidRDefault="00F7354D" w:rsidP="003512D2">
      <w:pPr>
        <w:ind w:left="720"/>
        <w:rPr>
          <w:rFonts w:ascii="Trebuchet MS" w:hAnsi="Trebuchet MS"/>
        </w:rPr>
      </w:pPr>
      <w:r>
        <w:rPr>
          <w:rFonts w:ascii="Trebuchet MS" w:hAnsi="Trebuchet MS"/>
        </w:rPr>
        <w:t>Friday 14 July 6-9pm</w:t>
      </w:r>
      <w:r w:rsidR="003512D2">
        <w:rPr>
          <w:rFonts w:ascii="Trebuchet MS" w:hAnsi="Trebuchet MS"/>
        </w:rPr>
        <w:t>,</w:t>
      </w:r>
      <w:r>
        <w:rPr>
          <w:rFonts w:ascii="Trebuchet MS" w:hAnsi="Trebuchet MS"/>
        </w:rPr>
        <w:t xml:space="preserve"> rehearsal</w:t>
      </w:r>
      <w:r w:rsidR="001259A3">
        <w:rPr>
          <w:rFonts w:ascii="Trebuchet MS" w:hAnsi="Trebuchet MS"/>
        </w:rPr>
        <w:t xml:space="preserve">, </w:t>
      </w:r>
      <w:proofErr w:type="spellStart"/>
      <w:r w:rsidR="001259A3">
        <w:rPr>
          <w:rFonts w:ascii="Trebuchet MS" w:hAnsi="Trebuchet MS"/>
        </w:rPr>
        <w:t>Eastmount</w:t>
      </w:r>
      <w:proofErr w:type="spellEnd"/>
      <w:r w:rsidR="001259A3">
        <w:rPr>
          <w:rFonts w:ascii="Trebuchet MS" w:hAnsi="Trebuchet MS"/>
        </w:rPr>
        <w:t xml:space="preserve"> Playing Fields</w:t>
      </w:r>
      <w:r w:rsidR="001259A3">
        <w:rPr>
          <w:rFonts w:ascii="Trebuchet MS" w:hAnsi="Trebuchet MS"/>
        </w:rPr>
        <w:tab/>
      </w:r>
    </w:p>
    <w:p w14:paraId="3D09F361" w14:textId="268E7176" w:rsidR="00F7354D" w:rsidRDefault="00F7354D" w:rsidP="003512D2">
      <w:pPr>
        <w:ind w:left="720"/>
        <w:rPr>
          <w:rFonts w:ascii="Trebuchet MS" w:hAnsi="Trebuchet MS"/>
        </w:rPr>
      </w:pPr>
      <w:r>
        <w:rPr>
          <w:rFonts w:ascii="Trebuchet MS" w:hAnsi="Trebuchet MS"/>
        </w:rPr>
        <w:t>Saturday 15 July 2-5pm</w:t>
      </w:r>
      <w:r w:rsidR="003512D2">
        <w:rPr>
          <w:rFonts w:ascii="Trebuchet MS" w:hAnsi="Trebuchet MS"/>
        </w:rPr>
        <w:t>,</w:t>
      </w:r>
      <w:r>
        <w:rPr>
          <w:rFonts w:ascii="Trebuchet MS" w:hAnsi="Trebuchet MS"/>
        </w:rPr>
        <w:t xml:space="preserve"> rehearsal</w:t>
      </w:r>
      <w:r w:rsidR="001259A3">
        <w:rPr>
          <w:rFonts w:ascii="Trebuchet MS" w:hAnsi="Trebuchet MS"/>
        </w:rPr>
        <w:t xml:space="preserve">, </w:t>
      </w:r>
      <w:proofErr w:type="spellStart"/>
      <w:r w:rsidR="001259A3">
        <w:rPr>
          <w:rFonts w:ascii="Trebuchet MS" w:hAnsi="Trebuchet MS"/>
        </w:rPr>
        <w:t>Eastmount</w:t>
      </w:r>
      <w:proofErr w:type="spellEnd"/>
      <w:r w:rsidR="001259A3">
        <w:rPr>
          <w:rFonts w:ascii="Trebuchet MS" w:hAnsi="Trebuchet MS"/>
        </w:rPr>
        <w:t xml:space="preserve"> Playing Fields</w:t>
      </w:r>
      <w:r>
        <w:rPr>
          <w:rFonts w:ascii="Trebuchet MS" w:hAnsi="Trebuchet MS"/>
        </w:rPr>
        <w:t xml:space="preserve"> </w:t>
      </w:r>
    </w:p>
    <w:p w14:paraId="4471E781" w14:textId="0F2F0419" w:rsidR="005912B9" w:rsidRDefault="00F7354D" w:rsidP="008E4F96">
      <w:pPr>
        <w:ind w:left="720"/>
        <w:rPr>
          <w:rFonts w:ascii="Trebuchet MS" w:hAnsi="Trebuchet MS"/>
        </w:rPr>
      </w:pPr>
      <w:r>
        <w:rPr>
          <w:rFonts w:ascii="Trebuchet MS" w:hAnsi="Trebuchet MS"/>
        </w:rPr>
        <w:t>Saturday 16 July 8-11pm</w:t>
      </w:r>
      <w:r w:rsidR="003512D2">
        <w:rPr>
          <w:rFonts w:ascii="Trebuchet MS" w:hAnsi="Trebuchet MS"/>
        </w:rPr>
        <w:t>,</w:t>
      </w:r>
      <w:r>
        <w:rPr>
          <w:rFonts w:ascii="Trebuchet MS" w:hAnsi="Trebuchet MS"/>
        </w:rPr>
        <w:t xml:space="preserve"> bonfire</w:t>
      </w:r>
      <w:r w:rsidR="001259A3">
        <w:rPr>
          <w:rFonts w:ascii="Trebuchet MS" w:hAnsi="Trebuchet MS"/>
        </w:rPr>
        <w:t xml:space="preserve">, </w:t>
      </w:r>
      <w:proofErr w:type="spellStart"/>
      <w:r w:rsidR="001259A3">
        <w:rPr>
          <w:rFonts w:ascii="Trebuchet MS" w:hAnsi="Trebuchet MS"/>
        </w:rPr>
        <w:t>Eastmount</w:t>
      </w:r>
      <w:proofErr w:type="spellEnd"/>
      <w:r w:rsidR="001259A3">
        <w:rPr>
          <w:rFonts w:ascii="Trebuchet MS" w:hAnsi="Trebuchet MS"/>
        </w:rPr>
        <w:t xml:space="preserve"> Playing Fields</w:t>
      </w:r>
      <w:r>
        <w:rPr>
          <w:rFonts w:ascii="Trebuchet MS" w:hAnsi="Trebuchet MS"/>
        </w:rPr>
        <w:t xml:space="preserve"> </w:t>
      </w:r>
    </w:p>
    <w:p w14:paraId="087F380E" w14:textId="021A7DE5" w:rsidR="00F7354D" w:rsidRPr="00C23D35" w:rsidRDefault="00F7354D" w:rsidP="21DC4F34">
      <w:pPr>
        <w:rPr>
          <w:rFonts w:ascii="Trebuchet MS" w:hAnsi="Trebuchet MS"/>
        </w:rPr>
      </w:pPr>
    </w:p>
    <w:sectPr w:rsidR="00F7354D" w:rsidRPr="00C23D35" w:rsidSect="001259A3">
      <w:pgSz w:w="11900" w:h="16840"/>
      <w:pgMar w:top="1035" w:right="1440" w:bottom="10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28B"/>
    <w:multiLevelType w:val="hybridMultilevel"/>
    <w:tmpl w:val="5656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A"/>
    <w:rsid w:val="001259A3"/>
    <w:rsid w:val="002D4E89"/>
    <w:rsid w:val="003512D2"/>
    <w:rsid w:val="005912B9"/>
    <w:rsid w:val="006A0E03"/>
    <w:rsid w:val="007069A5"/>
    <w:rsid w:val="008333E0"/>
    <w:rsid w:val="00864E90"/>
    <w:rsid w:val="008E4F96"/>
    <w:rsid w:val="00A341BF"/>
    <w:rsid w:val="00A83F9A"/>
    <w:rsid w:val="00A9628F"/>
    <w:rsid w:val="00B50099"/>
    <w:rsid w:val="00C23D35"/>
    <w:rsid w:val="00CA20B6"/>
    <w:rsid w:val="00D40612"/>
    <w:rsid w:val="00D87346"/>
    <w:rsid w:val="00DE433D"/>
    <w:rsid w:val="00EA3C9F"/>
    <w:rsid w:val="00F5447C"/>
    <w:rsid w:val="00F7354D"/>
    <w:rsid w:val="00F73901"/>
    <w:rsid w:val="21DC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30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C23D35"/>
    <w:rPr>
      <w:rFonts w:ascii="Helvetica" w:eastAsia="ヒラギノ角ゴ Pro W3" w:hAnsi="Helvetica" w:cs="Times New Roman"/>
      <w:color w:val="000000"/>
      <w:szCs w:val="20"/>
      <w:lang w:val="en-US" w:eastAsia="en-GB"/>
    </w:rPr>
  </w:style>
  <w:style w:type="character" w:styleId="Hyperlink">
    <w:name w:val="Hyperlink"/>
    <w:basedOn w:val="DefaultParagraphFont"/>
    <w:uiPriority w:val="99"/>
    <w:unhideWhenUsed/>
    <w:rsid w:val="00DE4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8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B4B1D-F461-482F-B933-137C2B9274ED}">
  <ds:schemaRefs>
    <ds:schemaRef ds:uri="80129174-c05c-43cc-8e32-21fcbdfe51bb"/>
    <ds:schemaRef ds:uri="http://www.w3.org/XML/1998/namespace"/>
    <ds:schemaRef ds:uri="http://purl.org/dc/elements/1.1/"/>
    <ds:schemaRef ds:uri="http://purl.org/dc/dcmitype/"/>
    <ds:schemaRef ds:uri="http://schemas.microsoft.com/office/2006/documentManagement/types"/>
    <ds:schemaRef ds:uri="http://purl.org/dc/terms/"/>
    <ds:schemaRef ds:uri="958b15ed-c521-4290-b073-2e98d4cc1d7f"/>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8FB8629-D8CC-4608-AAB6-2ABCE1F62FD1}">
  <ds:schemaRefs>
    <ds:schemaRef ds:uri="http://schemas.microsoft.com/sharepoint/v3/contenttype/forms"/>
  </ds:schemaRefs>
</ds:datastoreItem>
</file>

<file path=customXml/itemProps3.xml><?xml version="1.0" encoding="utf-8"?>
<ds:datastoreItem xmlns:ds="http://schemas.openxmlformats.org/officeDocument/2006/customXml" ds:itemID="{FCF3DBFD-032F-4FF2-A190-5B5F1EC4A744}"/>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2017-07-14T14:49:00Z</dcterms:created>
  <dcterms:modified xsi:type="dcterms:W3CDTF">2017-07-14T14:49:00Z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