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0066F" w:rsidR="00214237" w:rsidP="00214237" w:rsidRDefault="00214237" w14:paraId="672A6659" w14:textId="77777777">
      <w:pPr>
        <w:rPr>
          <w:rFonts w:ascii="Trebuchet MS" w:hAnsi="Trebuchet MS"/>
          <w:lang w:val="en-GB"/>
        </w:rPr>
      </w:pPr>
    </w:p>
    <w:p w:rsidRPr="00B0066F" w:rsidR="00214237" w:rsidP="00214237" w:rsidRDefault="00214237" w14:paraId="7388C685" w14:textId="77777777" w14:noSpellErr="1">
      <w:pPr>
        <w:pStyle w:val="CCLtdChapterHeading"/>
        <w:tabs>
          <w:tab w:val="clear" w:pos="360"/>
        </w:tabs>
        <w:rPr>
          <w:i w:val="1"/>
          <w:iCs w:val="1"/>
        </w:rPr>
      </w:pPr>
      <w:r w:rsidR="2D3BDDD4">
        <w:rPr/>
        <w:t xml:space="preserve">Background to </w:t>
      </w:r>
      <w:r w:rsidRPr="2D3BDDD4" w:rsidR="2D3BDDD4">
        <w:rPr>
          <w:i w:val="1"/>
          <w:iCs w:val="1"/>
        </w:rPr>
        <w:t>Look Up</w:t>
      </w:r>
    </w:p>
    <w:p w:rsidRPr="00B0066F" w:rsidR="00214237" w:rsidP="00214237" w:rsidRDefault="00214237" w14:paraId="0A37501D" w14:textId="77777777">
      <w:pPr>
        <w:pStyle w:val="CCLtdNormal"/>
        <w:rPr>
          <w:sz w:val="12"/>
          <w:szCs w:val="12"/>
          <w:lang w:val="en-GB"/>
        </w:rPr>
      </w:pPr>
    </w:p>
    <w:p w:rsidRPr="00B0066F" w:rsidR="00214237" w:rsidP="00214237" w:rsidRDefault="00214237" w14:paraId="76ECE63C" w14:textId="77777777" w14:noSpellErr="1">
      <w:pPr>
        <w:pStyle w:val="CCLtdSubHeading"/>
        <w:tabs>
          <w:tab w:val="clear" w:pos="360"/>
        </w:tabs>
        <w:rPr/>
      </w:pPr>
      <w:r w:rsidR="2D3BDDD4">
        <w:rPr/>
        <w:t xml:space="preserve">Introducing </w:t>
      </w:r>
      <w:r w:rsidRPr="2D3BDDD4" w:rsidR="2D3BDDD4">
        <w:rPr>
          <w:i w:val="1"/>
          <w:iCs w:val="1"/>
        </w:rPr>
        <w:t>Look Up</w:t>
      </w:r>
    </w:p>
    <w:p w:rsidRPr="00B0066F" w:rsidR="00214237" w:rsidP="2D3BDDD4" w:rsidRDefault="00214237" w14:paraId="53F93BBD" w14:noSpellErr="1" w14:textId="7B6B440C">
      <w:pPr>
        <w:pStyle w:val="CCLtdNormal"/>
        <w:rPr>
          <w:lang w:val="en-GB"/>
        </w:rPr>
      </w:pPr>
      <w:r w:rsidRPr="2D3BDDD4" w:rsidR="2D3BDDD4">
        <w:rPr>
          <w:i w:val="1"/>
          <w:iCs w:val="1"/>
          <w:lang w:val="en-GB"/>
        </w:rPr>
        <w:t>Look Up</w:t>
      </w:r>
      <w:r w:rsidRPr="2D3BDDD4" w:rsidR="2D3BDDD4">
        <w:rPr>
          <w:lang w:val="en-GB"/>
        </w:rPr>
        <w:t xml:space="preserve"> was a year-long programme of artists’ work, made specifically for Hull’s public places and spaces</w:t>
      </w:r>
      <w:r w:rsidRPr="2D3BDDD4" w:rsidR="2D3BDDD4">
        <w:rPr>
          <w:lang w:val="en-GB"/>
        </w:rPr>
        <w:t xml:space="preserve"> as part of the Hull UK City of Culture 2017 </w:t>
      </w:r>
      <w:r w:rsidRPr="2D3BDDD4" w:rsidR="2D3BDDD4">
        <w:rPr>
          <w:lang w:val="en-GB"/>
        </w:rPr>
        <w:t>programme</w:t>
      </w:r>
      <w:r w:rsidRPr="2D3BDDD4" w:rsidR="2D3BDDD4">
        <w:rPr>
          <w:lang w:val="en-GB"/>
        </w:rPr>
        <w:t>.</w:t>
      </w:r>
      <w:r w:rsidRPr="2D3BDDD4" w:rsidR="2D3BDDD4">
        <w:rPr>
          <w:lang w:val="en-GB"/>
        </w:rPr>
        <w:t xml:space="preserve"> </w:t>
      </w:r>
      <w:r w:rsidRPr="2D3BDDD4" w:rsidR="2D3BDDD4">
        <w:rPr>
          <w:lang w:val="en-GB"/>
        </w:rPr>
        <w:t>The</w:t>
      </w:r>
      <w:r w:rsidRPr="2D3BDDD4" w:rsidR="2D3BDDD4">
        <w:rPr>
          <w:lang w:val="en-GB"/>
        </w:rPr>
        <w:t xml:space="preserve"> project opened on a grand scale </w:t>
      </w:r>
      <w:r w:rsidRPr="2D3BDDD4" w:rsidR="2D3BDDD4">
        <w:rPr>
          <w:lang w:val="en-GB"/>
        </w:rPr>
        <w:t xml:space="preserve">in Queen Victoria Square, </w:t>
      </w:r>
      <w:r w:rsidRPr="2D3BDDD4" w:rsidR="2D3BDDD4">
        <w:rPr>
          <w:lang w:val="en-GB"/>
        </w:rPr>
        <w:t xml:space="preserve">at the beginning of Hull 2017's first </w:t>
      </w:r>
      <w:r w:rsidRPr="2D3BDDD4" w:rsidR="2D3BDDD4">
        <w:rPr>
          <w:lang w:val="en-GB"/>
        </w:rPr>
        <w:t xml:space="preserve">season </w:t>
      </w:r>
      <w:r w:rsidRPr="2D3BDDD4" w:rsidR="2D3BDDD4">
        <w:rPr>
          <w:lang w:val="en-GB"/>
        </w:rPr>
        <w:t xml:space="preserve">– </w:t>
      </w:r>
      <w:r w:rsidRPr="2D3BDDD4" w:rsidR="2D3BDDD4">
        <w:rPr>
          <w:i w:val="1"/>
          <w:iCs w:val="1"/>
          <w:lang w:val="en-GB"/>
        </w:rPr>
        <w:t>Made in Hull</w:t>
      </w:r>
      <w:r w:rsidRPr="2D3BDDD4" w:rsidR="2D3BDDD4">
        <w:rPr>
          <w:lang w:val="en-GB"/>
        </w:rPr>
        <w:t>.</w:t>
      </w:r>
      <w:r w:rsidRPr="2D3BDDD4" w:rsidR="2D3BDDD4">
        <w:rPr>
          <w:lang w:val="en-GB"/>
        </w:rPr>
        <w:t xml:space="preserve"> </w:t>
      </w:r>
    </w:p>
    <w:p w:rsidRPr="00B0066F" w:rsidR="00214237" w:rsidP="00214237" w:rsidRDefault="00214237" w14:paraId="577CC458" w14:textId="6CA46727">
      <w:pPr>
        <w:pStyle w:val="CCLtdNormal"/>
        <w:rPr>
          <w:lang w:val="en-GB"/>
        </w:rPr>
      </w:pPr>
      <w:r w:rsidRPr="00B0066F">
        <w:rPr>
          <w:lang w:val="en-GB"/>
        </w:rPr>
        <w:t xml:space="preserve">This chapter seeks to present the vision, aims and objectives for the </w:t>
      </w:r>
      <w:r w:rsidRPr="00B0066F" w:rsidR="008D0599">
        <w:rPr>
          <w:lang w:val="en-GB"/>
        </w:rPr>
        <w:t>programme</w:t>
      </w:r>
      <w:r w:rsidRPr="00B0066F">
        <w:rPr>
          <w:lang w:val="en-GB"/>
        </w:rPr>
        <w:t xml:space="preserve">; the team responsible for the </w:t>
      </w:r>
      <w:r w:rsidRPr="00B0066F" w:rsidR="008D0599">
        <w:rPr>
          <w:lang w:val="en-GB"/>
        </w:rPr>
        <w:t>curation, direction</w:t>
      </w:r>
      <w:r w:rsidR="00355ED7">
        <w:rPr>
          <w:lang w:val="en-GB"/>
        </w:rPr>
        <w:t>,</w:t>
      </w:r>
      <w:r w:rsidRPr="00B0066F">
        <w:rPr>
          <w:lang w:val="en-GB"/>
        </w:rPr>
        <w:t xml:space="preserve"> and delivery of the event; the artists responsible for creating the artworks presented; and the approach taken to monitoring and evaluating the project.</w:t>
      </w:r>
    </w:p>
    <w:p w:rsidRPr="00B0066F" w:rsidR="00214237" w:rsidP="009140FF" w:rsidRDefault="00214237" w14:paraId="482612FF" w14:textId="77777777" w14:noSpellErr="1">
      <w:pPr>
        <w:pStyle w:val="CCLtdSubsubheading"/>
        <w:rPr/>
      </w:pPr>
      <w:r w:rsidR="2D3BDDD4">
        <w:rPr/>
        <w:t xml:space="preserve">The Vision for </w:t>
      </w:r>
      <w:r w:rsidRPr="2D3BDDD4" w:rsidR="2D3BDDD4">
        <w:rPr>
          <w:i w:val="1"/>
          <w:iCs w:val="1"/>
        </w:rPr>
        <w:t>Look Up</w:t>
      </w:r>
    </w:p>
    <w:p w:rsidRPr="00B0066F" w:rsidR="00214237" w:rsidP="2D3BDDD4" w:rsidRDefault="00214237" w14:paraId="1490FABB" w14:noSpellErr="1" w14:textId="13B88C6B">
      <w:pPr>
        <w:pStyle w:val="CCLtdNormal"/>
        <w:rPr>
          <w:lang w:val="en-GB"/>
        </w:rPr>
      </w:pPr>
      <w:r w:rsidRPr="00B0066F">
        <w:rPr>
          <w:lang w:val="en-GB"/>
        </w:rPr>
        <w:t xml:space="preserve">The vision for </w:t>
      </w:r>
      <w:r w:rsidRPr="2D3BDDD4">
        <w:rPr>
          <w:i w:val="1"/>
          <w:iCs w:val="1"/>
          <w:lang w:val="en-GB"/>
        </w:rPr>
        <w:t>Look Up</w:t>
      </w:r>
      <w:r w:rsidRPr="00B0066F">
        <w:rPr>
          <w:lang w:val="en-GB"/>
        </w:rPr>
        <w:t xml:space="preserve"> was to challenge people</w:t>
      </w:r>
      <w:r w:rsidRPr="00B0066F">
        <w:rPr>
          <w:lang w:val="en-GB"/>
        </w:rPr>
        <w:t>'</w:t>
      </w:r>
      <w:r w:rsidRPr="00B0066F">
        <w:rPr>
          <w:lang w:val="en-GB"/>
        </w:rPr>
        <w:t>s perceptions and experiences of Hull. It sought ‘to present a series of new artworks to intrigue and inspire throughout 2017, created in partnership’ inviting people to ‘…look up from your phone, look out of your window, look around you – who knows what you’ll see!’</w:t>
      </w:r>
      <w:r w:rsidRPr="00B0066F">
        <w:rPr>
          <w:rStyle w:val="FootnoteReference"/>
          <w:lang w:val="en-GB"/>
        </w:rPr>
        <w:footnoteReference w:id="1"/>
      </w:r>
    </w:p>
    <w:p w:rsidRPr="00B0066F" w:rsidR="00214237" w:rsidP="009140FF" w:rsidRDefault="00214237" w14:paraId="342AB195" w14:textId="77777777" w14:noSpellErr="1">
      <w:pPr>
        <w:pStyle w:val="CCLtdSubsubheading"/>
        <w:rPr>
          <w:i w:val="1"/>
          <w:iCs w:val="1"/>
        </w:rPr>
      </w:pPr>
      <w:r w:rsidR="2D3BDDD4">
        <w:rPr/>
        <w:t xml:space="preserve">Aims and Objectives of </w:t>
      </w:r>
      <w:r w:rsidRPr="2D3BDDD4" w:rsidR="2D3BDDD4">
        <w:rPr>
          <w:i w:val="1"/>
          <w:iCs w:val="1"/>
        </w:rPr>
        <w:t>Look Up</w:t>
      </w:r>
    </w:p>
    <w:p w:rsidRPr="00B0066F" w:rsidR="00214237" w:rsidP="2D3BDDD4" w:rsidRDefault="00214237" w14:paraId="16B29F29" w14:textId="77777777" w14:noSpellErr="1">
      <w:pPr>
        <w:pStyle w:val="CCLtdNormal"/>
        <w:rPr>
          <w:lang w:val="en-GB"/>
        </w:rPr>
      </w:pPr>
      <w:r w:rsidRPr="2D3BDDD4" w:rsidR="2D3BDDD4">
        <w:rPr>
          <w:i w:val="1"/>
          <w:iCs w:val="1"/>
          <w:lang w:val="en-GB"/>
        </w:rPr>
        <w:t>Look Up</w:t>
      </w:r>
      <w:r w:rsidRPr="2D3BDDD4" w:rsidR="2D3BDDD4">
        <w:rPr>
          <w:lang w:val="en-GB"/>
        </w:rPr>
        <w:t xml:space="preserve"> had the following project-specific aims and objectives:</w:t>
      </w:r>
    </w:p>
    <w:p w:rsidRPr="00B0066F" w:rsidR="00214237" w:rsidP="2D3BDDD4" w:rsidRDefault="00214237" w14:paraId="2CD03F89" w14:noSpellErr="1" w14:textId="443A2F90">
      <w:pPr>
        <w:pStyle w:val="CCLtdBullet1"/>
        <w:spacing w:after="120"/>
        <w:rPr>
          <w:b w:val="1"/>
          <w:bCs w:val="1"/>
          <w:lang w:val="en-GB"/>
        </w:rPr>
      </w:pPr>
      <w:r w:rsidRPr="2D3BDDD4" w:rsidR="2D3BDDD4">
        <w:rPr>
          <w:b w:val="1"/>
          <w:bCs w:val="1"/>
          <w:lang w:val="en-GB"/>
        </w:rPr>
        <w:t>Aim 1: To create a year</w:t>
      </w:r>
      <w:r w:rsidRPr="2D3BDDD4" w:rsidR="2D3BDDD4">
        <w:rPr>
          <w:b w:val="1"/>
          <w:bCs w:val="1"/>
          <w:lang w:val="en-GB"/>
        </w:rPr>
        <w:t xml:space="preserve"> </w:t>
      </w:r>
      <w:r w:rsidRPr="2D3BDDD4" w:rsidR="2D3BDDD4">
        <w:rPr>
          <w:b w:val="1"/>
          <w:bCs w:val="1"/>
          <w:lang w:val="en-GB"/>
        </w:rPr>
        <w:t>long programme of site-specific</w:t>
      </w:r>
      <w:r w:rsidRPr="2D3BDDD4" w:rsidR="2D3BDDD4">
        <w:rPr>
          <w:b w:val="1"/>
          <w:bCs w:val="1"/>
          <w:lang w:val="en-GB"/>
        </w:rPr>
        <w:t>,</w:t>
      </w:r>
      <w:r w:rsidRPr="2D3BDDD4" w:rsidR="2D3BDDD4">
        <w:rPr>
          <w:b w:val="1"/>
          <w:bCs w:val="1"/>
          <w:lang w:val="en-GB"/>
        </w:rPr>
        <w:t xml:space="preserve"> temporary </w:t>
      </w:r>
      <w:r w:rsidRPr="2D3BDDD4" w:rsidR="2D3BDDD4">
        <w:rPr>
          <w:b w:val="1"/>
          <w:bCs w:val="1"/>
          <w:lang w:val="en-GB"/>
        </w:rPr>
        <w:t xml:space="preserve">works by artists, </w:t>
      </w:r>
      <w:r w:rsidRPr="2D3BDDD4" w:rsidR="2D3BDDD4">
        <w:rPr>
          <w:b w:val="1"/>
          <w:bCs w:val="1"/>
          <w:lang w:val="en-GB"/>
        </w:rPr>
        <w:t>which draw</w:t>
      </w:r>
      <w:r w:rsidRPr="2D3BDDD4" w:rsidR="2D3BDDD4">
        <w:rPr>
          <w:b w:val="1"/>
          <w:bCs w:val="1"/>
          <w:lang w:val="en-GB"/>
        </w:rPr>
        <w:t>s</w:t>
      </w:r>
      <w:r w:rsidRPr="2D3BDDD4" w:rsidR="2D3BDDD4">
        <w:rPr>
          <w:b w:val="1"/>
          <w:bCs w:val="1"/>
          <w:lang w:val="en-GB"/>
        </w:rPr>
        <w:t xml:space="preserve"> on the past and present of the city </w:t>
      </w:r>
      <w:r w:rsidRPr="2D3BDDD4" w:rsidR="2D3BDDD4">
        <w:rPr>
          <w:b w:val="1"/>
          <w:bCs w:val="1"/>
          <w:lang w:val="en-GB"/>
        </w:rPr>
        <w:t xml:space="preserve">in </w:t>
      </w:r>
      <w:r w:rsidRPr="2D3BDDD4" w:rsidR="2D3BDDD4">
        <w:rPr>
          <w:b w:val="1"/>
          <w:bCs w:val="1"/>
          <w:lang w:val="en-GB"/>
        </w:rPr>
        <w:t>o</w:t>
      </w:r>
      <w:r w:rsidRPr="2D3BDDD4" w:rsidR="2D3BDDD4">
        <w:rPr>
          <w:b w:val="1"/>
          <w:bCs w:val="1"/>
          <w:lang w:val="en-GB"/>
        </w:rPr>
        <w:t>rder to</w:t>
      </w:r>
      <w:r w:rsidRPr="2D3BDDD4" w:rsidR="2D3BDDD4">
        <w:rPr>
          <w:b w:val="1"/>
          <w:bCs w:val="1"/>
          <w:lang w:val="en-GB"/>
        </w:rPr>
        <w:t xml:space="preserve"> define and celebrate its future</w:t>
      </w:r>
    </w:p>
    <w:p w:rsidRPr="00B0066F" w:rsidR="00214237" w:rsidP="00A93890" w:rsidRDefault="00214237" w14:paraId="708BED96" w14:textId="77777777">
      <w:pPr>
        <w:pStyle w:val="CCLtdBullet2"/>
        <w:spacing w:after="120"/>
        <w:ind w:left="1702" w:hanging="284"/>
        <w:rPr>
          <w:lang w:val="en-GB"/>
        </w:rPr>
      </w:pPr>
      <w:r w:rsidRPr="00B0066F">
        <w:rPr>
          <w:b/>
          <w:lang w:val="en-GB"/>
        </w:rPr>
        <w:t xml:space="preserve">Objective 1: </w:t>
      </w:r>
      <w:r w:rsidRPr="00B0066F" w:rsidR="00A93890">
        <w:rPr>
          <w:lang w:val="en-GB"/>
        </w:rPr>
        <w:t>Identify a range of artists who represent diverse artistic practice.</w:t>
      </w:r>
    </w:p>
    <w:p w:rsidRPr="00B0066F" w:rsidR="00214237" w:rsidP="00A93890" w:rsidRDefault="00214237" w14:paraId="5F6088CD" w14:textId="77777777">
      <w:pPr>
        <w:pStyle w:val="CCLtdBullet2"/>
        <w:spacing w:after="120"/>
        <w:ind w:left="1702" w:hanging="284"/>
        <w:rPr>
          <w:lang w:val="en-GB"/>
        </w:rPr>
      </w:pPr>
      <w:r w:rsidRPr="00B0066F">
        <w:rPr>
          <w:b/>
          <w:lang w:val="en-GB"/>
        </w:rPr>
        <w:t>Objective 2:</w:t>
      </w:r>
      <w:r w:rsidRPr="00B0066F">
        <w:rPr>
          <w:lang w:val="en-GB"/>
        </w:rPr>
        <w:t xml:space="preserve"> Identify locations across the city centre to which artists can respond.</w:t>
      </w:r>
    </w:p>
    <w:p w:rsidRPr="00B0066F" w:rsidR="00214237" w:rsidP="2D3BDDD4" w:rsidRDefault="00214237" w14:paraId="3ADEE80A" w14:noSpellErr="1" w14:textId="4907B19F">
      <w:pPr>
        <w:pStyle w:val="CCLtdBullet2"/>
        <w:spacing w:after="120"/>
        <w:rPr>
          <w:lang w:val="en-GB"/>
        </w:rPr>
      </w:pPr>
      <w:r w:rsidRPr="2D3BDDD4" w:rsidR="2D3BDDD4">
        <w:rPr>
          <w:b w:val="1"/>
          <w:bCs w:val="1"/>
          <w:lang w:val="en-GB"/>
        </w:rPr>
        <w:t>Objective 3:</w:t>
      </w:r>
      <w:r w:rsidRPr="2D3BDDD4" w:rsidR="2D3BDDD4">
        <w:rPr>
          <w:lang w:val="en-GB"/>
        </w:rPr>
        <w:t xml:space="preserve"> Invite artists to undertake Research and Development (R&amp;D) phase in response to selected spaces or other criteria</w:t>
      </w:r>
      <w:r w:rsidRPr="2D3BDDD4" w:rsidR="2D3BDDD4">
        <w:rPr>
          <w:lang w:val="en-GB"/>
        </w:rPr>
        <w:t xml:space="preserve"> </w:t>
      </w:r>
      <w:r w:rsidRPr="2D3BDDD4" w:rsidR="2D3BDDD4">
        <w:rPr>
          <w:lang w:val="en-GB"/>
        </w:rPr>
        <w:t>in order to</w:t>
      </w:r>
      <w:r w:rsidRPr="2D3BDDD4" w:rsidR="2D3BDDD4">
        <w:rPr>
          <w:lang w:val="en-GB"/>
        </w:rPr>
        <w:t xml:space="preserve"> move from creative briefs to fully developed ideas.</w:t>
      </w:r>
    </w:p>
    <w:p w:rsidRPr="00B0066F" w:rsidR="00C96682" w:rsidP="2D3BDDD4" w:rsidRDefault="00214237" w14:paraId="71F8D45A" w14:textId="77777777" w14:noSpellErr="1">
      <w:pPr>
        <w:pStyle w:val="CCLtdBullet2"/>
        <w:spacing w:after="120"/>
        <w:rPr>
          <w:lang w:val="en-GB"/>
        </w:rPr>
      </w:pPr>
      <w:r w:rsidRPr="2D3BDDD4" w:rsidR="2D3BDDD4">
        <w:rPr>
          <w:b w:val="1"/>
          <w:bCs w:val="1"/>
          <w:lang w:val="en-GB"/>
        </w:rPr>
        <w:t>Objective 4:</w:t>
      </w:r>
      <w:r w:rsidRPr="2D3BDDD4" w:rsidR="2D3BDDD4">
        <w:rPr>
          <w:lang w:val="en-GB"/>
        </w:rPr>
        <w:t xml:space="preserve"> Commission artists to deliver work where the proposed idea is felt to deliver against the aims and objectives of</w:t>
      </w:r>
      <w:r w:rsidRPr="2D3BDDD4" w:rsidR="2D3BDDD4">
        <w:rPr>
          <w:i w:val="1"/>
          <w:iCs w:val="1"/>
          <w:lang w:val="en-GB"/>
        </w:rPr>
        <w:t xml:space="preserve"> Look Up</w:t>
      </w:r>
      <w:r w:rsidRPr="2D3BDDD4" w:rsidR="2D3BDDD4">
        <w:rPr>
          <w:lang w:val="en-GB"/>
        </w:rPr>
        <w:t xml:space="preserve">. </w:t>
      </w:r>
    </w:p>
    <w:p w:rsidRPr="00B0066F" w:rsidR="00214237" w:rsidP="00214237" w:rsidRDefault="00214237" w14:paraId="383E8061" w14:textId="77777777">
      <w:pPr>
        <w:pStyle w:val="CCLtdBullet1"/>
        <w:spacing w:after="120"/>
        <w:rPr>
          <w:b/>
          <w:lang w:val="en-GB"/>
        </w:rPr>
      </w:pPr>
      <w:r w:rsidRPr="00B0066F">
        <w:rPr>
          <w:b/>
          <w:lang w:val="en-GB"/>
        </w:rPr>
        <w:t xml:space="preserve">Aim 2: To transform people’s understanding, </w:t>
      </w:r>
      <w:proofErr w:type="gramStart"/>
      <w:r w:rsidRPr="00B0066F">
        <w:rPr>
          <w:b/>
          <w:lang w:val="en-GB"/>
        </w:rPr>
        <w:t>appreciation</w:t>
      </w:r>
      <w:proofErr w:type="gramEnd"/>
      <w:r w:rsidRPr="00B0066F">
        <w:rPr>
          <w:b/>
          <w:lang w:val="en-GB"/>
        </w:rPr>
        <w:t xml:space="preserve"> and enjoyment of Hull</w:t>
      </w:r>
    </w:p>
    <w:p w:rsidRPr="00B0066F" w:rsidR="00214237" w:rsidP="2D3BDDD4" w:rsidRDefault="00214237" w14:paraId="34227268" w14:noSpellErr="1" w14:textId="3D070D7B">
      <w:pPr>
        <w:pStyle w:val="CCLtdBullet2"/>
        <w:spacing w:after="120"/>
        <w:ind w:left="1702" w:hanging="284"/>
        <w:rPr>
          <w:lang w:val="en-GB"/>
        </w:rPr>
      </w:pPr>
      <w:r w:rsidRPr="2D3BDDD4" w:rsidR="2D3BDDD4">
        <w:rPr>
          <w:b w:val="1"/>
          <w:bCs w:val="1"/>
          <w:lang w:val="en-GB"/>
        </w:rPr>
        <w:t xml:space="preserve">Objective 5: </w:t>
      </w:r>
      <w:r w:rsidRPr="2D3BDDD4" w:rsidR="2D3BDDD4">
        <w:rPr>
          <w:lang w:val="en-GB"/>
        </w:rPr>
        <w:t>Provide artists with contextual information, including historical</w:t>
      </w:r>
      <w:r w:rsidRPr="2D3BDDD4" w:rsidR="2D3BDDD4">
        <w:rPr>
          <w:lang w:val="en-GB"/>
        </w:rPr>
        <w:t xml:space="preserve"> information</w:t>
      </w:r>
      <w:r w:rsidRPr="2D3BDDD4" w:rsidR="2D3BDDD4">
        <w:rPr>
          <w:lang w:val="en-GB"/>
        </w:rPr>
        <w:t xml:space="preserve"> about the chosen sites</w:t>
      </w:r>
      <w:r w:rsidRPr="2D3BDDD4" w:rsidR="2D3BDDD4">
        <w:rPr>
          <w:lang w:val="en-GB"/>
        </w:rPr>
        <w:t xml:space="preserve"> and sign post them to additional information sources where required.</w:t>
      </w:r>
    </w:p>
    <w:p w:rsidRPr="00B0066F" w:rsidR="00214237" w:rsidP="2D3BDDD4" w:rsidRDefault="00214237" w14:paraId="04A8BC87" w14:noSpellErr="1" w14:textId="70262CEC">
      <w:pPr>
        <w:pStyle w:val="CCLtdBullet2"/>
        <w:spacing w:after="120"/>
        <w:rPr>
          <w:lang w:val="en-GB"/>
        </w:rPr>
      </w:pPr>
      <w:r w:rsidRPr="2D3BDDD4" w:rsidR="2D3BDDD4">
        <w:rPr>
          <w:b w:val="1"/>
          <w:bCs w:val="1"/>
          <w:lang w:val="en-GB"/>
        </w:rPr>
        <w:t>Objective 6:</w:t>
      </w:r>
      <w:r w:rsidRPr="2D3BDDD4" w:rsidR="2D3BDDD4">
        <w:rPr>
          <w:lang w:val="en-GB"/>
        </w:rPr>
        <w:t xml:space="preserve"> </w:t>
      </w:r>
      <w:r w:rsidRPr="2D3BDDD4" w:rsidR="2D3BDDD4">
        <w:rPr>
          <w:lang w:val="en-GB"/>
        </w:rPr>
        <w:t xml:space="preserve">Identify </w:t>
      </w:r>
      <w:r w:rsidRPr="2D3BDDD4" w:rsidR="2D3BDDD4">
        <w:rPr>
          <w:lang w:val="en-GB"/>
        </w:rPr>
        <w:t>city centre locations that enable people to discover new areas of the city</w:t>
      </w:r>
      <w:r w:rsidRPr="2D3BDDD4" w:rsidR="2D3BDDD4">
        <w:rPr>
          <w:lang w:val="en-GB"/>
        </w:rPr>
        <w:t xml:space="preserve"> or rediscover the </w:t>
      </w:r>
      <w:r w:rsidRPr="2D3BDDD4" w:rsidR="2D3BDDD4">
        <w:rPr>
          <w:lang w:val="en-GB"/>
        </w:rPr>
        <w:t>well-trodden</w:t>
      </w:r>
      <w:r w:rsidRPr="2D3BDDD4" w:rsidR="2D3BDDD4">
        <w:rPr>
          <w:lang w:val="en-GB"/>
        </w:rPr>
        <w:t xml:space="preserve"> path</w:t>
      </w:r>
      <w:r w:rsidRPr="2D3BDDD4" w:rsidR="2D3BDDD4">
        <w:rPr>
          <w:lang w:val="en-GB"/>
        </w:rPr>
        <w:t xml:space="preserve">, whilst celebrating </w:t>
      </w:r>
      <w:r w:rsidRPr="2D3BDDD4" w:rsidR="2D3BDDD4">
        <w:rPr>
          <w:lang w:val="en-GB"/>
        </w:rPr>
        <w:t>Hull</w:t>
      </w:r>
      <w:r w:rsidRPr="2D3BDDD4" w:rsidR="2D3BDDD4">
        <w:rPr>
          <w:lang w:val="en-GB"/>
        </w:rPr>
        <w:t xml:space="preserve"> City Council’s investment in the public realm</w:t>
      </w:r>
      <w:r w:rsidRPr="2D3BDDD4" w:rsidR="2D3BDDD4">
        <w:rPr>
          <w:lang w:val="en-GB"/>
        </w:rPr>
        <w:t>.</w:t>
      </w:r>
      <w:r w:rsidRPr="2D3BDDD4" w:rsidR="2D3BDDD4">
        <w:rPr>
          <w:lang w:val="en-GB"/>
        </w:rPr>
        <w:t xml:space="preserve"> </w:t>
      </w:r>
    </w:p>
    <w:p w:rsidRPr="00B0066F" w:rsidR="00214237" w:rsidP="00214237" w:rsidRDefault="00214237" w14:paraId="22FCEFD0" w14:textId="77777777">
      <w:pPr>
        <w:pStyle w:val="CCLtdBullet2"/>
        <w:spacing w:after="120"/>
        <w:rPr>
          <w:lang w:val="en-GB"/>
        </w:rPr>
      </w:pPr>
      <w:r w:rsidRPr="00B0066F">
        <w:rPr>
          <w:b/>
          <w:lang w:val="en-GB"/>
        </w:rPr>
        <w:t xml:space="preserve">Objective 7: </w:t>
      </w:r>
      <w:r w:rsidRPr="00B0066F">
        <w:rPr>
          <w:lang w:val="en-GB"/>
        </w:rPr>
        <w:t xml:space="preserve">Develop and deliver onsite and online interpretation of each of the artworks. </w:t>
      </w:r>
    </w:p>
    <w:p w:rsidRPr="00B0066F" w:rsidR="00214237" w:rsidP="00214237" w:rsidRDefault="00214237" w14:paraId="055D1D99" w14:textId="77777777">
      <w:pPr>
        <w:pStyle w:val="CCLtdBullet2"/>
        <w:spacing w:after="120"/>
        <w:rPr>
          <w:lang w:val="en-GB"/>
        </w:rPr>
      </w:pPr>
      <w:r w:rsidRPr="00B0066F">
        <w:rPr>
          <w:b/>
          <w:lang w:val="en-GB"/>
        </w:rPr>
        <w:t>Objective 8:</w:t>
      </w:r>
      <w:r w:rsidRPr="00B0066F">
        <w:rPr>
          <w:lang w:val="en-GB"/>
        </w:rPr>
        <w:t xml:space="preserve"> Provide Hull 2017 Volunteers with detailed briefings so they can support audiences to reflect on the individual artworks.</w:t>
      </w:r>
    </w:p>
    <w:p w:rsidRPr="00B0066F" w:rsidR="00214237" w:rsidP="00214237" w:rsidRDefault="00214237" w14:paraId="01690C50" w14:textId="77777777">
      <w:pPr>
        <w:pStyle w:val="CCLtdBullet1"/>
        <w:spacing w:after="120"/>
        <w:rPr>
          <w:b/>
          <w:lang w:val="en-GB"/>
        </w:rPr>
      </w:pPr>
      <w:r w:rsidRPr="00B0066F">
        <w:rPr>
          <w:b/>
          <w:lang w:val="en-GB"/>
        </w:rPr>
        <w:t>Aim 3: To engage new audiences for visual arts in the city and drive footfall to the city centre</w:t>
      </w:r>
    </w:p>
    <w:p w:rsidRPr="00B0066F" w:rsidR="00214237" w:rsidP="00214237" w:rsidRDefault="00214237" w14:paraId="58FCC111" w14:textId="77777777">
      <w:pPr>
        <w:pStyle w:val="CCLtdBullet2"/>
        <w:spacing w:after="120"/>
        <w:rPr>
          <w:lang w:val="en-GB"/>
        </w:rPr>
      </w:pPr>
      <w:r w:rsidRPr="00B0066F">
        <w:rPr>
          <w:b/>
          <w:lang w:val="en-GB"/>
        </w:rPr>
        <w:t xml:space="preserve">Objective 9: </w:t>
      </w:r>
      <w:r w:rsidRPr="00B0066F">
        <w:rPr>
          <w:lang w:val="en-GB"/>
        </w:rPr>
        <w:t>Ensure that all locations for artworks are accessible and free to visit.</w:t>
      </w:r>
      <w:r w:rsidRPr="00B0066F">
        <w:rPr>
          <w:b/>
          <w:lang w:val="en-GB"/>
        </w:rPr>
        <w:t xml:space="preserve"> </w:t>
      </w:r>
    </w:p>
    <w:p w:rsidRPr="00B0066F" w:rsidR="00214237" w:rsidP="00214237" w:rsidRDefault="00214237" w14:paraId="15018060" w14:textId="77777777">
      <w:pPr>
        <w:pStyle w:val="CCLtdBullet2"/>
        <w:spacing w:after="120"/>
        <w:rPr>
          <w:lang w:val="en-GB"/>
        </w:rPr>
      </w:pPr>
      <w:r w:rsidRPr="00B0066F">
        <w:rPr>
          <w:b/>
          <w:lang w:val="en-GB"/>
        </w:rPr>
        <w:t xml:space="preserve">Objective 10: </w:t>
      </w:r>
      <w:r w:rsidRPr="00B0066F">
        <w:rPr>
          <w:lang w:val="en-GB"/>
        </w:rPr>
        <w:t>Develop a marketing and communications campaign plan for each artwork.</w:t>
      </w:r>
    </w:p>
    <w:p w:rsidRPr="00B0066F" w:rsidR="00214237" w:rsidP="00214237" w:rsidRDefault="00214237" w14:paraId="21DFC8B0" w14:textId="77777777">
      <w:pPr>
        <w:pStyle w:val="CCLtdBullet1"/>
        <w:spacing w:after="120"/>
        <w:rPr>
          <w:b/>
          <w:lang w:val="en-GB"/>
        </w:rPr>
      </w:pPr>
      <w:r w:rsidRPr="00B0066F">
        <w:rPr>
          <w:b/>
          <w:lang w:val="en-GB"/>
        </w:rPr>
        <w:t>Aim 4: To develop and deliver engagement opportunities for students at Hull School of Art and Design (HSAD)</w:t>
      </w:r>
    </w:p>
    <w:p w:rsidRPr="00B0066F" w:rsidR="00214237" w:rsidP="00214237" w:rsidRDefault="00214237" w14:paraId="603FF81C" w14:textId="77777777">
      <w:pPr>
        <w:pStyle w:val="CCLtdBullet2"/>
        <w:spacing w:after="120"/>
        <w:rPr>
          <w:lang w:val="en-GB"/>
        </w:rPr>
      </w:pPr>
      <w:r w:rsidRPr="00B0066F">
        <w:rPr>
          <w:b/>
          <w:lang w:val="en-GB"/>
        </w:rPr>
        <w:t xml:space="preserve">Objective 11: </w:t>
      </w:r>
      <w:r w:rsidRPr="00B0066F">
        <w:rPr>
          <w:lang w:val="en-GB"/>
        </w:rPr>
        <w:t>Ensure at least one artist develops and delivers a project in partnership with HSAD and its students.</w:t>
      </w:r>
      <w:r w:rsidRPr="00B0066F">
        <w:rPr>
          <w:b/>
          <w:lang w:val="en-GB"/>
        </w:rPr>
        <w:t xml:space="preserve"> </w:t>
      </w:r>
    </w:p>
    <w:p w:rsidRPr="00B0066F" w:rsidR="00214237" w:rsidP="2D3BDDD4" w:rsidRDefault="00214237" w14:paraId="05ADCFFD" w14:textId="77777777" w14:noSpellErr="1">
      <w:pPr>
        <w:pStyle w:val="CCLtdBullet2"/>
        <w:spacing w:after="120"/>
        <w:rPr>
          <w:lang w:val="en-GB"/>
        </w:rPr>
      </w:pPr>
      <w:r w:rsidRPr="2D3BDDD4" w:rsidR="2D3BDDD4">
        <w:rPr>
          <w:b w:val="1"/>
          <w:bCs w:val="1"/>
          <w:lang w:val="en-GB"/>
        </w:rPr>
        <w:t xml:space="preserve">Objective 12: </w:t>
      </w:r>
      <w:r w:rsidRPr="2D3BDDD4" w:rsidR="2D3BDDD4">
        <w:rPr>
          <w:lang w:val="en-GB"/>
        </w:rPr>
        <w:t xml:space="preserve">Offer additional learning opportunities linked to the artworks in the </w:t>
      </w:r>
      <w:r w:rsidRPr="2D3BDDD4" w:rsidR="2D3BDDD4">
        <w:rPr>
          <w:i w:val="1"/>
          <w:iCs w:val="1"/>
          <w:lang w:val="en-GB"/>
        </w:rPr>
        <w:t>Look Up</w:t>
      </w:r>
      <w:r w:rsidRPr="2D3BDDD4" w:rsidR="2D3BDDD4">
        <w:rPr>
          <w:lang w:val="en-GB"/>
        </w:rPr>
        <w:t xml:space="preserve"> programme to HSAD students.</w:t>
      </w:r>
    </w:p>
    <w:p w:rsidRPr="00B0066F" w:rsidR="00214237" w:rsidP="00214237" w:rsidRDefault="00214237" w14:paraId="239A69E9" w14:textId="77777777">
      <w:pPr>
        <w:pStyle w:val="CCLtdBullet1"/>
        <w:spacing w:after="120"/>
        <w:rPr>
          <w:b/>
          <w:lang w:val="en-GB"/>
        </w:rPr>
      </w:pPr>
      <w:r w:rsidRPr="00B0066F">
        <w:rPr>
          <w:b/>
          <w:lang w:val="en-GB"/>
        </w:rPr>
        <w:t>Aim 5: To develop a series of co-commissioning partnerships that enable extra investment in the programme to deliver the desired scale and ambition</w:t>
      </w:r>
    </w:p>
    <w:p w:rsidRPr="00B0066F" w:rsidR="00214237" w:rsidP="2D3BDDD4" w:rsidRDefault="00214237" w14:paraId="57D69E47" w14:noSpellErr="1" w14:textId="2F69288A">
      <w:pPr>
        <w:pStyle w:val="CCLtdBullet2"/>
        <w:spacing w:after="120"/>
        <w:rPr>
          <w:lang w:val="en-GB"/>
        </w:rPr>
      </w:pPr>
      <w:r w:rsidRPr="2D3BDDD4" w:rsidR="2D3BDDD4">
        <w:rPr>
          <w:b w:val="1"/>
          <w:bCs w:val="1"/>
          <w:lang w:val="en-GB"/>
        </w:rPr>
        <w:t xml:space="preserve">Objective 13: </w:t>
      </w:r>
      <w:r w:rsidRPr="2D3BDDD4" w:rsidR="2D3BDDD4">
        <w:rPr>
          <w:lang w:val="en-GB"/>
        </w:rPr>
        <w:t>Identify appropriate partners for proposed artworks and/or partners with who</w:t>
      </w:r>
      <w:r w:rsidRPr="2D3BDDD4" w:rsidR="2D3BDDD4">
        <w:rPr>
          <w:lang w:val="en-GB"/>
        </w:rPr>
        <w:t>m</w:t>
      </w:r>
      <w:r w:rsidRPr="2D3BDDD4" w:rsidR="2D3BDDD4">
        <w:rPr>
          <w:lang w:val="en-GB"/>
        </w:rPr>
        <w:t xml:space="preserve"> </w:t>
      </w:r>
      <w:r w:rsidRPr="2D3BDDD4" w:rsidR="2D3BDDD4">
        <w:rPr>
          <w:lang w:val="en-GB"/>
        </w:rPr>
        <w:t>specific creative</w:t>
      </w:r>
      <w:r w:rsidRPr="2D3BDDD4" w:rsidR="2D3BDDD4">
        <w:rPr>
          <w:lang w:val="en-GB"/>
        </w:rPr>
        <w:t xml:space="preserve"> briefs can be developed.</w:t>
      </w:r>
      <w:r w:rsidRPr="2D3BDDD4" w:rsidR="2D3BDDD4">
        <w:rPr>
          <w:b w:val="1"/>
          <w:bCs w:val="1"/>
          <w:lang w:val="en-GB"/>
        </w:rPr>
        <w:t xml:space="preserve">  </w:t>
      </w:r>
    </w:p>
    <w:p w:rsidRPr="00B0066F" w:rsidR="00214237" w:rsidP="2D3BDDD4" w:rsidRDefault="00214237" w14:paraId="4545F05B" w14:noSpellErr="1" w14:textId="05C2BA5A">
      <w:pPr>
        <w:pStyle w:val="CCLtdBullet2"/>
        <w:spacing w:after="240"/>
        <w:ind w:left="1702" w:hanging="284"/>
        <w:rPr>
          <w:lang w:val="en-GB"/>
        </w:rPr>
      </w:pPr>
      <w:r w:rsidRPr="2D3BDDD4" w:rsidR="2D3BDDD4">
        <w:rPr>
          <w:b w:val="1"/>
          <w:bCs w:val="1"/>
          <w:lang w:val="en-GB"/>
        </w:rPr>
        <w:t xml:space="preserve">Objective 14: </w:t>
      </w:r>
      <w:r w:rsidRPr="2D3BDDD4" w:rsidR="2D3BDDD4">
        <w:rPr>
          <w:lang w:val="en-GB"/>
        </w:rPr>
        <w:t>Work with co-commissioning partners to determine the aims and objectives for each artwork</w:t>
      </w:r>
      <w:r w:rsidRPr="2D3BDDD4" w:rsidR="2D3BDDD4">
        <w:rPr>
          <w:lang w:val="en-GB"/>
        </w:rPr>
        <w:t xml:space="preserve"> to</w:t>
      </w:r>
      <w:r w:rsidRPr="2D3BDDD4" w:rsidR="2D3BDDD4">
        <w:rPr>
          <w:lang w:val="en-GB"/>
        </w:rPr>
        <w:t xml:space="preserve"> ensure investment matches scale and ambition.</w:t>
      </w:r>
      <w:r w:rsidRPr="2D3BDDD4" w:rsidR="2D3BDDD4">
        <w:rPr>
          <w:b w:val="1"/>
          <w:bCs w:val="1"/>
          <w:lang w:val="en-GB"/>
        </w:rPr>
        <w:t xml:space="preserve"> </w:t>
      </w:r>
    </w:p>
    <w:p w:rsidRPr="00B0066F" w:rsidR="00C96682" w:rsidP="2D3BDDD4" w:rsidRDefault="00214237" w14:paraId="3FF25854" w14:noSpellErr="1" w14:textId="1F4D79E2">
      <w:pPr>
        <w:pStyle w:val="CCLtdNormal"/>
        <w:spacing w:after="120"/>
        <w:rPr>
          <w:lang w:val="en-GB"/>
        </w:rPr>
      </w:pPr>
      <w:r w:rsidRPr="2D3BDDD4" w:rsidR="2D3BDDD4">
        <w:rPr>
          <w:lang w:val="en-GB"/>
        </w:rPr>
        <w:t xml:space="preserve">In addition to these project specific aims and objectives, </w:t>
      </w:r>
      <w:r w:rsidRPr="2D3BDDD4" w:rsidR="2D3BDDD4">
        <w:rPr>
          <w:i w:val="1"/>
          <w:iCs w:val="1"/>
          <w:lang w:val="en-GB"/>
        </w:rPr>
        <w:t>Look Up</w:t>
      </w:r>
      <w:r w:rsidRPr="2D3BDDD4" w:rsidR="2D3BDDD4">
        <w:rPr>
          <w:lang w:val="en-GB"/>
        </w:rPr>
        <w:t xml:space="preserve"> also contribute</w:t>
      </w:r>
      <w:r w:rsidRPr="2D3BDDD4" w:rsidR="2D3BDDD4">
        <w:rPr>
          <w:lang w:val="en-GB"/>
        </w:rPr>
        <w:t>d</w:t>
      </w:r>
      <w:r w:rsidRPr="2D3BDDD4" w:rsidR="2D3BDDD4">
        <w:rPr>
          <w:lang w:val="en-GB"/>
        </w:rPr>
        <w:t xml:space="preserve"> to many of the following aims and objectives from Hull 2017’s overarching Monitoring </w:t>
      </w:r>
      <w:r w:rsidRPr="2D3BDDD4" w:rsidR="2D3BDDD4">
        <w:rPr>
          <w:lang w:val="en-GB"/>
        </w:rPr>
        <w:t>and</w:t>
      </w:r>
      <w:r w:rsidRPr="2D3BDDD4" w:rsidR="2D3BDDD4">
        <w:rPr>
          <w:lang w:val="en-GB"/>
        </w:rPr>
        <w:t xml:space="preserve"> </w:t>
      </w:r>
      <w:r w:rsidRPr="2D3BDDD4" w:rsidR="2D3BDDD4">
        <w:rPr>
          <w:lang w:val="en-GB"/>
        </w:rPr>
        <w:t>Evaluation Framework:</w:t>
      </w:r>
    </w:p>
    <w:p w:rsidRPr="00B0066F" w:rsidR="004506C2" w:rsidP="004506C2" w:rsidRDefault="004506C2" w14:paraId="11B2A4B8" w14:textId="77777777">
      <w:pPr>
        <w:pStyle w:val="CCLtdBullet1"/>
        <w:spacing w:after="120"/>
        <w:rPr>
          <w:b/>
          <w:lang w:val="en-GB"/>
        </w:rPr>
      </w:pPr>
      <w:r w:rsidRPr="00B0066F">
        <w:rPr>
          <w:b/>
          <w:lang w:val="en-GB"/>
        </w:rPr>
        <w:t xml:space="preserve">Aim 1: To produce a high-quality, exemplary programme of arts, </w:t>
      </w:r>
      <w:proofErr w:type="gramStart"/>
      <w:r w:rsidRPr="00B0066F">
        <w:rPr>
          <w:b/>
          <w:lang w:val="en-GB"/>
        </w:rPr>
        <w:t>culture</w:t>
      </w:r>
      <w:proofErr w:type="gramEnd"/>
      <w:r w:rsidRPr="00B0066F">
        <w:rPr>
          <w:b/>
          <w:lang w:val="en-GB"/>
        </w:rPr>
        <w:t xml:space="preserve"> and heritage, helping to position the UK City of Culture as a quadrennial national event</w:t>
      </w:r>
    </w:p>
    <w:p w:rsidRPr="00B0066F" w:rsidR="004506C2" w:rsidP="2D3BDDD4" w:rsidRDefault="004506C2" w14:paraId="405A41CA" w14:noSpellErr="1" w14:textId="39AC76A1">
      <w:pPr>
        <w:pStyle w:val="CCLtdBullet2"/>
        <w:spacing w:after="120"/>
        <w:rPr>
          <w:lang w:val="en-GB"/>
        </w:rPr>
      </w:pPr>
      <w:r w:rsidRPr="2D3BDDD4" w:rsidR="2D3BDDD4">
        <w:rPr>
          <w:b w:val="1"/>
          <w:bCs w:val="1"/>
          <w:lang w:val="en-GB"/>
        </w:rPr>
        <w:t>Objective 1:</w:t>
      </w:r>
      <w:r w:rsidRPr="2D3BDDD4" w:rsidR="2D3BDDD4">
        <w:rPr>
          <w:lang w:val="en-GB"/>
        </w:rPr>
        <w:t xml:space="preserve"> Deliver a 365-day programme that is ‘of the city’ yet outward looking</w:t>
      </w:r>
      <w:r w:rsidRPr="2D3BDDD4" w:rsidR="2D3BDDD4">
        <w:rPr>
          <w:lang w:val="en-GB"/>
        </w:rPr>
        <w:t xml:space="preserve"> and which includes 60 commissions.</w:t>
      </w:r>
    </w:p>
    <w:p w:rsidRPr="00B0066F" w:rsidR="004506C2" w:rsidP="00C96682" w:rsidRDefault="004506C2" w14:paraId="624EE189" w14:textId="77777777">
      <w:pPr>
        <w:pStyle w:val="CCLtdBullet2"/>
        <w:spacing w:after="120"/>
        <w:rPr>
          <w:lang w:val="en-GB"/>
        </w:rPr>
      </w:pPr>
      <w:r w:rsidRPr="00B0066F">
        <w:rPr>
          <w:b/>
          <w:lang w:val="en-GB"/>
        </w:rPr>
        <w:t xml:space="preserve">Objective 2: </w:t>
      </w:r>
      <w:r w:rsidRPr="00B0066F">
        <w:rPr>
          <w:lang w:val="en-GB"/>
        </w:rPr>
        <w:t xml:space="preserve">Improve understanding and appreciation of Hull’s heritage. </w:t>
      </w:r>
    </w:p>
    <w:p w:rsidRPr="00B0066F" w:rsidR="00C96682" w:rsidRDefault="00C96682" w14:paraId="5DAB6C7B" w14:textId="77777777">
      <w:pPr>
        <w:spacing w:after="0"/>
        <w:rPr>
          <w:rFonts w:ascii="Trebuchet MS" w:hAnsi="Trebuchet MS"/>
          <w:b/>
          <w:lang w:val="en-GB"/>
        </w:rPr>
      </w:pPr>
      <w:r w:rsidRPr="00B0066F">
        <w:rPr>
          <w:b/>
          <w:lang w:val="en-GB"/>
        </w:rPr>
        <w:br w:type="page"/>
      </w:r>
    </w:p>
    <w:p w:rsidRPr="00B0066F" w:rsidR="004506C2" w:rsidP="004506C2" w:rsidRDefault="004506C2" w14:paraId="3DB85795" w14:textId="77777777">
      <w:pPr>
        <w:pStyle w:val="CCLtdBullet1"/>
        <w:spacing w:after="120"/>
        <w:rPr>
          <w:b/>
          <w:lang w:val="en-GB"/>
        </w:rPr>
      </w:pPr>
      <w:r w:rsidRPr="00B0066F">
        <w:rPr>
          <w:b/>
          <w:lang w:val="en-GB"/>
        </w:rPr>
        <w:lastRenderedPageBreak/>
        <w:t xml:space="preserve">Aim 2: To develop (new and existing) audiences for Hull and East Riding’s cultural offer locally, regionally, </w:t>
      </w:r>
      <w:proofErr w:type="gramStart"/>
      <w:r w:rsidRPr="00B0066F">
        <w:rPr>
          <w:b/>
          <w:lang w:val="en-GB"/>
        </w:rPr>
        <w:t>nationally</w:t>
      </w:r>
      <w:proofErr w:type="gramEnd"/>
      <w:r w:rsidRPr="00B0066F">
        <w:rPr>
          <w:b/>
          <w:lang w:val="en-GB"/>
        </w:rPr>
        <w:t xml:space="preserve"> and internationally</w:t>
      </w:r>
    </w:p>
    <w:p w:rsidRPr="00B0066F" w:rsidR="004506C2" w:rsidP="004506C2" w:rsidRDefault="004506C2" w14:paraId="783DDA0D" w14:textId="77777777">
      <w:pPr>
        <w:pStyle w:val="CCLtdBullet2"/>
        <w:spacing w:after="120"/>
        <w:rPr>
          <w:lang w:val="en-GB"/>
        </w:rPr>
      </w:pPr>
      <w:r w:rsidRPr="00B0066F">
        <w:rPr>
          <w:b/>
          <w:lang w:val="en-GB"/>
        </w:rPr>
        <w:t xml:space="preserve">Objective 3: </w:t>
      </w:r>
      <w:r w:rsidRPr="00B0066F">
        <w:rPr>
          <w:lang w:val="en-GB"/>
        </w:rPr>
        <w:t xml:space="preserve">Increase total audiences for Hull’s arts, </w:t>
      </w:r>
      <w:proofErr w:type="gramStart"/>
      <w:r w:rsidRPr="00B0066F">
        <w:rPr>
          <w:lang w:val="en-GB"/>
        </w:rPr>
        <w:t>culture</w:t>
      </w:r>
      <w:proofErr w:type="gramEnd"/>
      <w:r w:rsidRPr="00B0066F">
        <w:rPr>
          <w:lang w:val="en-GB"/>
        </w:rPr>
        <w:t xml:space="preserve"> and heritage offer. </w:t>
      </w:r>
    </w:p>
    <w:p w:rsidRPr="00B0066F" w:rsidR="004506C2" w:rsidP="004506C2" w:rsidRDefault="004506C2" w14:paraId="4A1025DF" w14:textId="77777777">
      <w:pPr>
        <w:pStyle w:val="CCLtdBullet2"/>
        <w:spacing w:after="120"/>
        <w:rPr>
          <w:lang w:val="en-GB"/>
        </w:rPr>
      </w:pPr>
      <w:r w:rsidRPr="00B0066F">
        <w:rPr>
          <w:b/>
          <w:lang w:val="en-GB"/>
        </w:rPr>
        <w:t xml:space="preserve">Objective 4: </w:t>
      </w:r>
      <w:r w:rsidRPr="00B0066F">
        <w:rPr>
          <w:lang w:val="en-GB"/>
        </w:rPr>
        <w:t>Increase engagement and participation in arts and heritage amongst Hull residents.</w:t>
      </w:r>
    </w:p>
    <w:p w:rsidRPr="00B0066F" w:rsidR="004506C2" w:rsidP="004506C2" w:rsidRDefault="004506C2" w14:paraId="71EFCC05" w14:textId="77777777">
      <w:pPr>
        <w:pStyle w:val="CCLtdBullet2"/>
        <w:spacing w:after="120"/>
        <w:rPr>
          <w:lang w:val="en-GB"/>
        </w:rPr>
      </w:pPr>
      <w:r w:rsidRPr="00B0066F">
        <w:rPr>
          <w:b/>
          <w:lang w:val="en-GB"/>
        </w:rPr>
        <w:t xml:space="preserve">Objective 5: </w:t>
      </w:r>
      <w:r w:rsidRPr="00B0066F">
        <w:rPr>
          <w:lang w:val="en-GB"/>
        </w:rPr>
        <w:t>Increase the diversity of audiences for Hull’s arts and heritage offer.</w:t>
      </w:r>
    </w:p>
    <w:p w:rsidRPr="00B0066F" w:rsidR="004506C2" w:rsidP="004506C2" w:rsidRDefault="004506C2" w14:paraId="36E5F2B0" w14:textId="77777777">
      <w:pPr>
        <w:pStyle w:val="CCLtdBullet1"/>
        <w:spacing w:after="120"/>
        <w:rPr>
          <w:lang w:val="en-GB"/>
        </w:rPr>
      </w:pPr>
      <w:r w:rsidRPr="00B0066F">
        <w:rPr>
          <w:b/>
          <w:lang w:val="en-GB"/>
        </w:rPr>
        <w:t xml:space="preserve">Aim 3: To develop the capacity and capabilities of the cultural sector </w:t>
      </w:r>
    </w:p>
    <w:p w:rsidRPr="00B0066F" w:rsidR="004506C2" w:rsidP="004506C2" w:rsidRDefault="004506C2" w14:paraId="47FF605D" w14:textId="77777777">
      <w:pPr>
        <w:pStyle w:val="CCLtdBullet2"/>
        <w:spacing w:after="120"/>
        <w:rPr>
          <w:lang w:val="en-GB"/>
        </w:rPr>
      </w:pPr>
      <w:r w:rsidRPr="00B0066F">
        <w:rPr>
          <w:b/>
          <w:lang w:val="en-GB"/>
        </w:rPr>
        <w:t xml:space="preserve">Objective 6: </w:t>
      </w:r>
      <w:r w:rsidRPr="00B0066F">
        <w:rPr>
          <w:lang w:val="en-GB"/>
        </w:rPr>
        <w:t>Develop the city’s cultural infrastructure through capacity building and collaborative work undertaken by/with Hull 2017 and its partners.</w:t>
      </w:r>
    </w:p>
    <w:p w:rsidRPr="00B0066F" w:rsidR="004506C2" w:rsidP="004506C2" w:rsidRDefault="004506C2" w14:paraId="6A814BBB" w14:textId="77777777">
      <w:pPr>
        <w:pStyle w:val="CCLtdBullet1"/>
        <w:spacing w:after="120"/>
        <w:rPr>
          <w:b/>
          <w:lang w:val="en-GB"/>
        </w:rPr>
      </w:pPr>
      <w:r w:rsidRPr="00B0066F">
        <w:rPr>
          <w:b/>
          <w:lang w:val="en-GB"/>
        </w:rPr>
        <w:t xml:space="preserve">Aim 4: To improve perceptions of Hull as a place to live, work, </w:t>
      </w:r>
      <w:proofErr w:type="gramStart"/>
      <w:r w:rsidRPr="00B0066F">
        <w:rPr>
          <w:b/>
          <w:lang w:val="en-GB"/>
        </w:rPr>
        <w:t>study</w:t>
      </w:r>
      <w:proofErr w:type="gramEnd"/>
      <w:r w:rsidRPr="00B0066F">
        <w:rPr>
          <w:b/>
          <w:lang w:val="en-GB"/>
        </w:rPr>
        <w:t xml:space="preserve"> and visit</w:t>
      </w:r>
    </w:p>
    <w:p w:rsidRPr="00B0066F" w:rsidR="004506C2" w:rsidP="004506C2" w:rsidRDefault="004506C2" w14:paraId="3DAF7302" w14:textId="77777777">
      <w:pPr>
        <w:pStyle w:val="CCLtdBullet2"/>
        <w:spacing w:after="120"/>
        <w:rPr>
          <w:b/>
          <w:lang w:val="en-GB"/>
        </w:rPr>
      </w:pPr>
      <w:r w:rsidRPr="00B0066F">
        <w:rPr>
          <w:b/>
          <w:lang w:val="en-GB"/>
        </w:rPr>
        <w:t xml:space="preserve">Objective 7: </w:t>
      </w:r>
      <w:r w:rsidRPr="00B0066F">
        <w:rPr>
          <w:lang w:val="en-GB"/>
        </w:rPr>
        <w:t>Enhance the profile of Hull’s arts, culture and heritage offer through positive media coverage and marketing activity.</w:t>
      </w:r>
    </w:p>
    <w:p w:rsidRPr="00B0066F" w:rsidR="004506C2" w:rsidP="004506C2" w:rsidRDefault="004506C2" w14:paraId="1866CE76" w14:textId="77777777">
      <w:pPr>
        <w:pStyle w:val="CCLtdBullet2"/>
        <w:spacing w:after="120"/>
        <w:rPr>
          <w:lang w:val="en-GB"/>
        </w:rPr>
      </w:pPr>
      <w:r w:rsidRPr="00B0066F">
        <w:rPr>
          <w:b/>
          <w:lang w:val="en-GB"/>
        </w:rPr>
        <w:t xml:space="preserve">Objective 8: </w:t>
      </w:r>
      <w:r w:rsidRPr="00B0066F">
        <w:rPr>
          <w:lang w:val="en-GB"/>
        </w:rPr>
        <w:t>Increase the number of Hull residents who are proud to live in Hull and would speak positively about the city to others.</w:t>
      </w:r>
    </w:p>
    <w:p w:rsidRPr="00B0066F" w:rsidR="004506C2" w:rsidP="004506C2" w:rsidRDefault="004506C2" w14:paraId="1E272FF9" w14:textId="77777777">
      <w:pPr>
        <w:pStyle w:val="CCLtdBullet2"/>
        <w:spacing w:after="120"/>
        <w:rPr>
          <w:b/>
          <w:lang w:val="en-GB"/>
        </w:rPr>
      </w:pPr>
      <w:r w:rsidRPr="00B0066F">
        <w:rPr>
          <w:b/>
          <w:lang w:val="en-GB"/>
        </w:rPr>
        <w:t xml:space="preserve">Objective 9: </w:t>
      </w:r>
      <w:r w:rsidRPr="00B0066F">
        <w:rPr>
          <w:lang w:val="en-GB"/>
        </w:rPr>
        <w:t>Improve external attitudes towards Hull.</w:t>
      </w:r>
    </w:p>
    <w:p w:rsidRPr="00B0066F" w:rsidR="004506C2" w:rsidP="004506C2" w:rsidRDefault="004506C2" w14:paraId="076FFEEF" w14:textId="77777777">
      <w:pPr>
        <w:pStyle w:val="CCLtdBullet1"/>
        <w:spacing w:after="120"/>
        <w:rPr>
          <w:b/>
          <w:lang w:val="en-GB"/>
        </w:rPr>
      </w:pPr>
      <w:r w:rsidRPr="00B0066F">
        <w:rPr>
          <w:b/>
          <w:lang w:val="en-GB"/>
        </w:rPr>
        <w:t>Aim 5: To strengthen Hull and East Riding’s economy, with a focus on tourism and the cultural sector</w:t>
      </w:r>
    </w:p>
    <w:p w:rsidRPr="00B0066F" w:rsidR="004506C2" w:rsidP="004506C2" w:rsidRDefault="004506C2" w14:paraId="4F7A1C54" w14:textId="77777777">
      <w:pPr>
        <w:pStyle w:val="CCLtdBullet2"/>
        <w:spacing w:after="120"/>
        <w:rPr>
          <w:lang w:val="en-GB"/>
        </w:rPr>
      </w:pPr>
      <w:r w:rsidRPr="00B0066F">
        <w:rPr>
          <w:b/>
          <w:lang w:val="en-GB"/>
        </w:rPr>
        <w:t>Objective 10:</w:t>
      </w:r>
      <w:r w:rsidRPr="00B0066F">
        <w:rPr>
          <w:lang w:val="en-GB"/>
        </w:rPr>
        <w:t xml:space="preserve"> Increase visitor numbers to Hull.</w:t>
      </w:r>
    </w:p>
    <w:p w:rsidRPr="00B0066F" w:rsidR="004506C2" w:rsidP="004506C2" w:rsidRDefault="004506C2" w14:paraId="3E9AADE9" w14:textId="77777777">
      <w:pPr>
        <w:pStyle w:val="CCLtdBullet2"/>
        <w:spacing w:after="120"/>
        <w:rPr>
          <w:lang w:val="en-GB"/>
        </w:rPr>
      </w:pPr>
      <w:r w:rsidRPr="00B0066F">
        <w:rPr>
          <w:b/>
          <w:lang w:val="en-GB"/>
        </w:rPr>
        <w:t>Objective 11:</w:t>
      </w:r>
      <w:r w:rsidRPr="00B0066F">
        <w:rPr>
          <w:lang w:val="en-GB"/>
        </w:rPr>
        <w:t xml:space="preserve"> Deliver economic benefits for the city and city region. </w:t>
      </w:r>
    </w:p>
    <w:p w:rsidRPr="00B0066F" w:rsidR="004506C2" w:rsidP="004506C2" w:rsidRDefault="004506C2" w14:paraId="2417EB05" w14:textId="77777777">
      <w:pPr>
        <w:pStyle w:val="CCLtdBullet1"/>
        <w:spacing w:after="120"/>
        <w:rPr>
          <w:b/>
          <w:lang w:val="en-GB"/>
        </w:rPr>
      </w:pPr>
      <w:r w:rsidRPr="00B0066F">
        <w:rPr>
          <w:b/>
          <w:lang w:val="en-GB"/>
        </w:rPr>
        <w:t>Aim 6: To increase public and private sector investment and regeneration in Hull (through both cultural and wider investment)</w:t>
      </w:r>
    </w:p>
    <w:p w:rsidRPr="00B0066F" w:rsidR="00C96682" w:rsidP="00C96682" w:rsidRDefault="004506C2" w14:paraId="573FDAC7" w14:textId="77777777">
      <w:pPr>
        <w:pStyle w:val="CCLtdBullet2"/>
        <w:spacing w:after="120"/>
        <w:rPr>
          <w:lang w:val="en-GB"/>
        </w:rPr>
      </w:pPr>
      <w:r w:rsidRPr="00B0066F">
        <w:rPr>
          <w:b/>
          <w:lang w:val="en-GB"/>
        </w:rPr>
        <w:t xml:space="preserve">Objective 12: </w:t>
      </w:r>
      <w:r w:rsidRPr="00B0066F">
        <w:rPr>
          <w:lang w:val="en-GB"/>
        </w:rPr>
        <w:t>Support new investment and regeneration in the city.</w:t>
      </w:r>
    </w:p>
    <w:p w:rsidRPr="00B0066F" w:rsidR="004506C2" w:rsidP="004506C2" w:rsidRDefault="004506C2" w14:paraId="68550F29" w14:textId="77777777">
      <w:pPr>
        <w:pStyle w:val="CCLtdBullet1"/>
        <w:spacing w:after="120"/>
        <w:rPr>
          <w:b/>
          <w:lang w:val="en-GB"/>
        </w:rPr>
      </w:pPr>
      <w:r w:rsidRPr="00B0066F">
        <w:rPr>
          <w:b/>
          <w:lang w:val="en-GB"/>
        </w:rPr>
        <w:t>Aim 7: To improve wellbeing of residents through engagement and participation</w:t>
      </w:r>
    </w:p>
    <w:p w:rsidRPr="00B0066F" w:rsidR="004506C2" w:rsidP="004506C2" w:rsidRDefault="004506C2" w14:paraId="00E14A56" w14:textId="77777777">
      <w:pPr>
        <w:pStyle w:val="CCLtdBullet2"/>
        <w:spacing w:after="120"/>
        <w:rPr>
          <w:lang w:val="en-GB"/>
        </w:rPr>
      </w:pPr>
      <w:r w:rsidRPr="00B0066F">
        <w:rPr>
          <w:b/>
          <w:lang w:val="en-GB"/>
        </w:rPr>
        <w:t xml:space="preserve">Objective 13: </w:t>
      </w:r>
      <w:r w:rsidRPr="00B0066F">
        <w:rPr>
          <w:lang w:val="en-GB"/>
        </w:rPr>
        <w:t xml:space="preserve">Increase levels of confidence and community cohesion among local audiences and participants. </w:t>
      </w:r>
    </w:p>
    <w:p w:rsidRPr="00B0066F" w:rsidR="004506C2" w:rsidP="004506C2" w:rsidRDefault="004506C2" w14:paraId="2CC80B08" w14:textId="77777777">
      <w:pPr>
        <w:pStyle w:val="CCLtdBullet2"/>
        <w:spacing w:after="120"/>
        <w:rPr>
          <w:lang w:val="en-GB"/>
        </w:rPr>
      </w:pPr>
      <w:r w:rsidRPr="00B0066F">
        <w:rPr>
          <w:b/>
          <w:lang w:val="en-GB"/>
        </w:rPr>
        <w:t xml:space="preserve">Objective 14: </w:t>
      </w:r>
      <w:r w:rsidRPr="00B0066F">
        <w:rPr>
          <w:lang w:val="en-GB"/>
        </w:rPr>
        <w:t>Increase levels of happiness and engagement, through arts and culture.</w:t>
      </w:r>
    </w:p>
    <w:p w:rsidRPr="00B0066F" w:rsidR="004506C2" w:rsidP="00C96682" w:rsidRDefault="004506C2" w14:paraId="05CCBF66" w14:textId="77777777">
      <w:pPr>
        <w:pStyle w:val="CCLtdBullet2"/>
        <w:spacing w:after="120"/>
        <w:rPr>
          <w:lang w:val="en-GB"/>
        </w:rPr>
      </w:pPr>
      <w:r w:rsidRPr="00B0066F">
        <w:rPr>
          <w:b/>
          <w:lang w:val="en-GB"/>
        </w:rPr>
        <w:t xml:space="preserve">Objective 15: </w:t>
      </w:r>
      <w:r w:rsidRPr="00B0066F">
        <w:rPr>
          <w:lang w:val="en-GB"/>
        </w:rPr>
        <w:t xml:space="preserve">Engage individuals from Hull and beyond to volunteer. </w:t>
      </w:r>
    </w:p>
    <w:p w:rsidRPr="00B0066F" w:rsidR="00C96682" w:rsidRDefault="00C96682" w14:paraId="02EB378F" w14:textId="77777777">
      <w:pPr>
        <w:spacing w:after="0"/>
        <w:rPr>
          <w:rFonts w:ascii="Trebuchet MS" w:hAnsi="Trebuchet MS"/>
          <w:b/>
          <w:lang w:val="en-GB"/>
        </w:rPr>
      </w:pPr>
      <w:r w:rsidRPr="00B0066F">
        <w:rPr>
          <w:b/>
          <w:lang w:val="en-GB"/>
        </w:rPr>
        <w:br w:type="page"/>
      </w:r>
    </w:p>
    <w:p w:rsidRPr="00B0066F" w:rsidR="004506C2" w:rsidP="004506C2" w:rsidRDefault="004506C2" w14:paraId="70EE29E6" w14:textId="77777777">
      <w:pPr>
        <w:pStyle w:val="CCLtdBullet1"/>
        <w:spacing w:after="120"/>
        <w:rPr>
          <w:b/>
          <w:lang w:val="en-GB"/>
        </w:rPr>
      </w:pPr>
      <w:r w:rsidRPr="00B0066F">
        <w:rPr>
          <w:b/>
          <w:lang w:val="en-GB"/>
        </w:rPr>
        <w:lastRenderedPageBreak/>
        <w:t xml:space="preserve">Aim 8: To raise the aspirations, </w:t>
      </w:r>
      <w:proofErr w:type="gramStart"/>
      <w:r w:rsidRPr="00B0066F">
        <w:rPr>
          <w:b/>
          <w:lang w:val="en-GB"/>
        </w:rPr>
        <w:t>abilities</w:t>
      </w:r>
      <w:proofErr w:type="gramEnd"/>
      <w:r w:rsidRPr="00B0066F">
        <w:rPr>
          <w:b/>
          <w:lang w:val="en-GB"/>
        </w:rPr>
        <w:t xml:space="preserve"> and knowledge of residents through increased participation and learning</w:t>
      </w:r>
    </w:p>
    <w:p w:rsidRPr="00B0066F" w:rsidR="004506C2" w:rsidP="004506C2" w:rsidRDefault="004506C2" w14:paraId="31BAB189" w14:textId="77777777">
      <w:pPr>
        <w:pStyle w:val="CCLtdBullet2"/>
        <w:spacing w:after="120"/>
        <w:rPr>
          <w:lang w:val="en-GB"/>
        </w:rPr>
      </w:pPr>
      <w:r w:rsidRPr="00B0066F">
        <w:rPr>
          <w:b/>
          <w:lang w:val="en-GB"/>
        </w:rPr>
        <w:t xml:space="preserve">Objective 16: </w:t>
      </w:r>
      <w:r w:rsidRPr="00B0066F">
        <w:rPr>
          <w:lang w:val="en-GB"/>
        </w:rPr>
        <w:t xml:space="preserve">Through all Hull-based education institutions, provide young people of school-age with the opportunity to engage with arts, </w:t>
      </w:r>
      <w:proofErr w:type="gramStart"/>
      <w:r w:rsidRPr="00B0066F">
        <w:rPr>
          <w:lang w:val="en-GB"/>
        </w:rPr>
        <w:t>culture</w:t>
      </w:r>
      <w:proofErr w:type="gramEnd"/>
      <w:r w:rsidRPr="00B0066F">
        <w:rPr>
          <w:lang w:val="en-GB"/>
        </w:rPr>
        <w:t xml:space="preserve"> and creativity. </w:t>
      </w:r>
    </w:p>
    <w:p w:rsidRPr="00B0066F" w:rsidR="004506C2" w:rsidP="004506C2" w:rsidRDefault="004506C2" w14:paraId="1AF84262" w14:textId="77777777">
      <w:pPr>
        <w:pStyle w:val="CCLtdBullet2"/>
        <w:spacing w:after="120"/>
        <w:rPr>
          <w:lang w:val="en-GB"/>
        </w:rPr>
      </w:pPr>
      <w:r w:rsidRPr="00B0066F">
        <w:rPr>
          <w:b/>
          <w:lang w:val="en-GB"/>
        </w:rPr>
        <w:t>Objective 17:</w:t>
      </w:r>
      <w:r w:rsidRPr="00B0066F">
        <w:rPr>
          <w:lang w:val="en-GB"/>
        </w:rPr>
        <w:t xml:space="preserve"> Deliver training, </w:t>
      </w:r>
      <w:proofErr w:type="gramStart"/>
      <w:r w:rsidRPr="00B0066F">
        <w:rPr>
          <w:lang w:val="en-GB"/>
        </w:rPr>
        <w:t>development</w:t>
      </w:r>
      <w:proofErr w:type="gramEnd"/>
      <w:r w:rsidRPr="00B0066F">
        <w:rPr>
          <w:lang w:val="en-GB"/>
        </w:rPr>
        <w:t xml:space="preserve"> and participation opportunities for residents through arts and culture initiatives.</w:t>
      </w:r>
    </w:p>
    <w:p w:rsidRPr="00B0066F" w:rsidR="004506C2" w:rsidP="004506C2" w:rsidRDefault="004506C2" w14:paraId="616C11A0" w14:textId="77777777">
      <w:pPr>
        <w:pStyle w:val="CCLtdBullet1"/>
        <w:spacing w:after="120"/>
        <w:rPr>
          <w:b/>
          <w:lang w:val="en-GB"/>
        </w:rPr>
      </w:pPr>
      <w:r w:rsidRPr="00B0066F">
        <w:rPr>
          <w:b/>
          <w:lang w:val="en-GB"/>
        </w:rPr>
        <w:t>Aim 9: To demonstrate exemplary programme delivery and partnerships, establishing Hull 2017 as a blueprint for successful delivery</w:t>
      </w:r>
    </w:p>
    <w:p w:rsidRPr="00B0066F" w:rsidR="004506C2" w:rsidP="004506C2" w:rsidRDefault="004506C2" w14:paraId="1DE2C41F" w14:textId="77777777">
      <w:pPr>
        <w:pStyle w:val="CCLtdBullet2"/>
        <w:spacing w:after="120"/>
        <w:rPr>
          <w:b/>
          <w:lang w:val="en-GB"/>
        </w:rPr>
      </w:pPr>
      <w:r w:rsidRPr="00B0066F">
        <w:rPr>
          <w:b/>
          <w:lang w:val="en-GB"/>
        </w:rPr>
        <w:t xml:space="preserve">Objective 18: </w:t>
      </w:r>
      <w:r w:rsidRPr="00B0066F">
        <w:rPr>
          <w:lang w:val="en-GB"/>
        </w:rPr>
        <w:t>Demonstrate Hull as best practice of how to successfully deliver UK City of Culture</w:t>
      </w:r>
      <w:r w:rsidRPr="00B0066F" w:rsidR="001B00F3">
        <w:rPr>
          <w:lang w:val="en-GB"/>
        </w:rPr>
        <w:t>.</w:t>
      </w:r>
    </w:p>
    <w:p w:rsidRPr="00B0066F" w:rsidR="004506C2" w:rsidP="004506C2" w:rsidRDefault="004506C2" w14:paraId="7DF96791" w14:textId="77777777">
      <w:pPr>
        <w:pStyle w:val="CCLtdBullet2"/>
        <w:spacing w:after="120"/>
        <w:rPr>
          <w:b/>
          <w:lang w:val="en-GB"/>
        </w:rPr>
      </w:pPr>
      <w:r w:rsidRPr="00B0066F">
        <w:rPr>
          <w:b/>
          <w:lang w:val="en-GB"/>
        </w:rPr>
        <w:t xml:space="preserve">Objective 19: </w:t>
      </w:r>
      <w:r w:rsidRPr="00B0066F">
        <w:rPr>
          <w:lang w:val="en-GB"/>
        </w:rPr>
        <w:t>Develop strong partnerships, where partners are satisfied with their experience</w:t>
      </w:r>
      <w:r w:rsidRPr="00B0066F" w:rsidR="001B00F3">
        <w:rPr>
          <w:lang w:val="en-GB"/>
        </w:rPr>
        <w:t>.</w:t>
      </w:r>
    </w:p>
    <w:p w:rsidRPr="00B0066F" w:rsidR="00214237" w:rsidP="00C96682" w:rsidRDefault="004506C2" w14:paraId="28DC6322" w14:textId="77777777">
      <w:pPr>
        <w:pStyle w:val="CCLtdBullet2"/>
        <w:spacing w:after="240"/>
        <w:ind w:left="1702" w:hanging="284"/>
        <w:rPr>
          <w:b/>
          <w:lang w:val="en-GB"/>
        </w:rPr>
      </w:pPr>
      <w:r w:rsidRPr="00B0066F">
        <w:rPr>
          <w:b/>
          <w:lang w:val="en-GB"/>
        </w:rPr>
        <w:t xml:space="preserve">Objective 20: </w:t>
      </w:r>
      <w:r w:rsidRPr="00B0066F">
        <w:rPr>
          <w:lang w:val="en-GB"/>
        </w:rPr>
        <w:t>Establish a suitable delivery model and approach for the UK City of Culture project.</w:t>
      </w:r>
    </w:p>
    <w:p w:rsidRPr="00B0066F" w:rsidR="00214237" w:rsidP="00214237" w:rsidRDefault="00214237" w14:paraId="0862B21C" w14:textId="77777777" w14:noSpellErr="1">
      <w:pPr>
        <w:pStyle w:val="CCLtdSubHeading"/>
        <w:tabs>
          <w:tab w:val="clear" w:pos="360"/>
        </w:tabs>
        <w:rPr/>
      </w:pPr>
      <w:r w:rsidR="2D3BDDD4">
        <w:rPr/>
        <w:t xml:space="preserve">The People Who Made </w:t>
      </w:r>
      <w:r w:rsidRPr="2D3BDDD4" w:rsidR="2D3BDDD4">
        <w:rPr>
          <w:i w:val="1"/>
          <w:iCs w:val="1"/>
        </w:rPr>
        <w:t>Look Up</w:t>
      </w:r>
    </w:p>
    <w:p w:rsidRPr="00B0066F" w:rsidR="00214237" w:rsidP="009140FF" w:rsidRDefault="00214237" w14:paraId="6860A1B3" w14:textId="77777777">
      <w:pPr>
        <w:pStyle w:val="CCLtdSubsubheading"/>
      </w:pPr>
      <w:r w:rsidRPr="00B0066F">
        <w:t>Core Project Team (CPT)</w:t>
      </w:r>
    </w:p>
    <w:p w:rsidRPr="00B0066F" w:rsidR="00214237" w:rsidP="2D3BDDD4" w:rsidRDefault="00214237" w14:paraId="380B4938" w14:textId="77777777" w14:noSpellErr="1">
      <w:pPr>
        <w:pStyle w:val="CCLtdNormal"/>
        <w:rPr>
          <w:lang w:val="en-GB"/>
        </w:rPr>
      </w:pPr>
      <w:r w:rsidRPr="2D3BDDD4" w:rsidR="2D3BDDD4">
        <w:rPr>
          <w:lang w:val="en-GB"/>
        </w:rPr>
        <w:t xml:space="preserve">To deliver the vision for </w:t>
      </w:r>
      <w:r w:rsidRPr="2D3BDDD4" w:rsidR="2D3BDDD4">
        <w:rPr>
          <w:i w:val="1"/>
          <w:iCs w:val="1"/>
          <w:lang w:val="en-GB"/>
        </w:rPr>
        <w:t>Look Up</w:t>
      </w:r>
      <w:r w:rsidRPr="2D3BDDD4" w:rsidR="2D3BDDD4">
        <w:rPr>
          <w:lang w:val="en-GB"/>
        </w:rPr>
        <w:t xml:space="preserve"> a </w:t>
      </w:r>
      <w:r w:rsidRPr="2D3BDDD4" w:rsidR="2D3BDDD4">
        <w:rPr>
          <w:lang w:val="en-GB"/>
        </w:rPr>
        <w:t>Core Project Team (CPT)</w:t>
      </w:r>
      <w:r w:rsidRPr="2D3BDDD4" w:rsidR="2D3BDDD4">
        <w:rPr>
          <w:lang w:val="en-GB"/>
        </w:rPr>
        <w:t xml:space="preserve"> was brought together</w:t>
      </w:r>
      <w:r w:rsidRPr="2D3BDDD4" w:rsidR="2D3BDDD4">
        <w:rPr>
          <w:lang w:val="en-GB"/>
        </w:rPr>
        <w:t>. T</w:t>
      </w:r>
      <w:r w:rsidRPr="2D3BDDD4" w:rsidR="2D3BDDD4">
        <w:rPr>
          <w:lang w:val="en-GB"/>
        </w:rPr>
        <w:t>heir role</w:t>
      </w:r>
      <w:r w:rsidRPr="2D3BDDD4" w:rsidR="2D3BDDD4">
        <w:rPr>
          <w:lang w:val="en-GB"/>
        </w:rPr>
        <w:t xml:space="preserve"> was</w:t>
      </w:r>
      <w:r w:rsidRPr="2D3BDDD4" w:rsidR="2D3BDDD4">
        <w:rPr>
          <w:lang w:val="en-GB"/>
        </w:rPr>
        <w:t xml:space="preserve"> to </w:t>
      </w:r>
      <w:r w:rsidRPr="2D3BDDD4" w:rsidR="2D3BDDD4">
        <w:rPr>
          <w:lang w:val="en-GB"/>
        </w:rPr>
        <w:t xml:space="preserve">curate, direct and </w:t>
      </w:r>
      <w:r w:rsidRPr="2D3BDDD4" w:rsidR="2D3BDDD4">
        <w:rPr>
          <w:lang w:val="en-GB"/>
        </w:rPr>
        <w:t xml:space="preserve">produce the </w:t>
      </w:r>
      <w:r w:rsidRPr="2D3BDDD4" w:rsidR="2D3BDDD4">
        <w:rPr>
          <w:i w:val="1"/>
          <w:iCs w:val="1"/>
          <w:lang w:val="en-GB"/>
        </w:rPr>
        <w:t xml:space="preserve">Look </w:t>
      </w:r>
      <w:r w:rsidRPr="2D3BDDD4" w:rsidR="2D3BDDD4">
        <w:rPr>
          <w:i w:val="1"/>
          <w:iCs w:val="1"/>
          <w:lang w:val="en-GB"/>
        </w:rPr>
        <w:t>U</w:t>
      </w:r>
      <w:r w:rsidRPr="2D3BDDD4" w:rsidR="2D3BDDD4">
        <w:rPr>
          <w:i w:val="1"/>
          <w:iCs w:val="1"/>
          <w:lang w:val="en-GB"/>
        </w:rPr>
        <w:t xml:space="preserve">p </w:t>
      </w:r>
      <w:r w:rsidRPr="2D3BDDD4" w:rsidR="2D3BDDD4">
        <w:rPr>
          <w:lang w:val="en-GB"/>
        </w:rPr>
        <w:t>programme. This included identifying</w:t>
      </w:r>
      <w:r w:rsidRPr="2D3BDDD4" w:rsidR="2D3BDDD4">
        <w:rPr>
          <w:lang w:val="en-GB"/>
        </w:rPr>
        <w:t xml:space="preserve"> and </w:t>
      </w:r>
      <w:r w:rsidRPr="2D3BDDD4" w:rsidR="2D3BDDD4">
        <w:rPr>
          <w:lang w:val="en-GB"/>
        </w:rPr>
        <w:t xml:space="preserve">commissioning artists; identifying and managing the relationships with host venues and spaces; identifying, </w:t>
      </w:r>
      <w:proofErr w:type="gramStart"/>
      <w:r w:rsidRPr="2D3BDDD4" w:rsidR="2D3BDDD4">
        <w:rPr>
          <w:lang w:val="en-GB"/>
        </w:rPr>
        <w:t>managing</w:t>
      </w:r>
      <w:proofErr w:type="gramEnd"/>
      <w:r w:rsidRPr="2D3BDDD4" w:rsidR="2D3BDDD4">
        <w:rPr>
          <w:lang w:val="en-GB"/>
        </w:rPr>
        <w:t xml:space="preserve"> and supporting co-commissioning partners; </w:t>
      </w:r>
      <w:r w:rsidRPr="2D3BDDD4" w:rsidR="2D3BDDD4">
        <w:rPr>
          <w:lang w:val="en-GB"/>
        </w:rPr>
        <w:t xml:space="preserve">support and management of artists during concept and design development; </w:t>
      </w:r>
      <w:r w:rsidRPr="2D3BDDD4" w:rsidR="2D3BDDD4">
        <w:rPr>
          <w:lang w:val="en-GB"/>
        </w:rPr>
        <w:t xml:space="preserve">production management of </w:t>
      </w:r>
      <w:r w:rsidRPr="2D3BDDD4" w:rsidR="2D3BDDD4">
        <w:rPr>
          <w:lang w:val="en-GB"/>
        </w:rPr>
        <w:t>artwork</w:t>
      </w:r>
      <w:r w:rsidRPr="2D3BDDD4" w:rsidR="2D3BDDD4">
        <w:rPr>
          <w:lang w:val="en-GB"/>
        </w:rPr>
        <w:t xml:space="preserve"> installation; and programme</w:t>
      </w:r>
      <w:r w:rsidRPr="2D3BDDD4" w:rsidR="2D3BDDD4">
        <w:rPr>
          <w:lang w:val="en-GB"/>
        </w:rPr>
        <w:t xml:space="preserve"> administration</w:t>
      </w:r>
      <w:r w:rsidRPr="2D3BDDD4" w:rsidR="2D3BDDD4">
        <w:rPr>
          <w:lang w:val="en-GB"/>
        </w:rPr>
        <w:t>.</w:t>
      </w:r>
    </w:p>
    <w:p w:rsidRPr="00B0066F" w:rsidR="00C96682" w:rsidP="2D3BDDD4" w:rsidRDefault="00214237" w14:paraId="08B5CE53" w14:textId="77777777" w14:noSpellErr="1">
      <w:pPr>
        <w:pStyle w:val="CCLtdNormal"/>
        <w:rPr>
          <w:lang w:val="en-GB"/>
        </w:rPr>
      </w:pPr>
      <w:r w:rsidRPr="2D3BDDD4" w:rsidR="2D3BDDD4">
        <w:rPr>
          <w:lang w:val="en-GB"/>
        </w:rPr>
        <w:t xml:space="preserve">The CPT for </w:t>
      </w:r>
      <w:r w:rsidRPr="2D3BDDD4" w:rsidR="2D3BDDD4">
        <w:rPr>
          <w:i w:val="1"/>
          <w:iCs w:val="1"/>
          <w:lang w:val="en-GB"/>
        </w:rPr>
        <w:t>Look Up</w:t>
      </w:r>
      <w:r w:rsidRPr="2D3BDDD4" w:rsidR="2D3BDDD4">
        <w:rPr>
          <w:lang w:val="en-GB"/>
        </w:rPr>
        <w:t xml:space="preserve"> consisted of four</w:t>
      </w:r>
      <w:r w:rsidRPr="2D3BDDD4" w:rsidR="2D3BDDD4">
        <w:rPr>
          <w:b w:val="1"/>
          <w:bCs w:val="1"/>
          <w:color w:val="FF0000"/>
          <w:lang w:val="en-GB"/>
        </w:rPr>
        <w:t xml:space="preserve"> </w:t>
      </w:r>
      <w:r w:rsidRPr="2D3BDDD4" w:rsidR="2D3BDDD4">
        <w:rPr>
          <w:lang w:val="en-GB"/>
        </w:rPr>
        <w:t>key individuals:</w:t>
      </w:r>
    </w:p>
    <w:p w:rsidRPr="00B0066F" w:rsidR="00214237" w:rsidP="2D3BDDD4" w:rsidRDefault="00214237" w14:paraId="6717C9D1" w14:noSpellErr="1" w14:textId="19967003">
      <w:pPr>
        <w:pStyle w:val="CCLtdBullet1"/>
        <w:rPr>
          <w:lang w:val="en-GB"/>
        </w:rPr>
      </w:pPr>
      <w:r w:rsidRPr="2D3BDDD4" w:rsidR="2D3BDDD4">
        <w:rPr>
          <w:b w:val="1"/>
          <w:bCs w:val="1"/>
          <w:lang w:val="en-GB"/>
        </w:rPr>
        <w:t>Sam Hunt – Executive Producer</w:t>
      </w:r>
      <w:r w:rsidRPr="2D3BDDD4" w:rsidR="2D3BDDD4">
        <w:rPr>
          <w:b w:val="1"/>
          <w:bCs w:val="1"/>
          <w:lang w:val="en-GB"/>
        </w:rPr>
        <w:t xml:space="preserve">: </w:t>
      </w:r>
      <w:r w:rsidRPr="2D3BDDD4" w:rsidR="2D3BDDD4">
        <w:rPr>
          <w:lang w:val="en-GB"/>
        </w:rPr>
        <w:t xml:space="preserve">Prior to joining Hull 2017 as an Executive Producer in February 2015, Sam was a </w:t>
      </w:r>
      <w:r w:rsidRPr="2D3BDDD4" w:rsidR="2D3BDDD4">
        <w:rPr>
          <w:lang w:val="en-GB"/>
        </w:rPr>
        <w:t>d</w:t>
      </w:r>
      <w:r w:rsidRPr="2D3BDDD4" w:rsidR="2D3BDDD4">
        <w:rPr>
          <w:lang w:val="en-GB"/>
        </w:rPr>
        <w:t>irector at www.shuntculture.com, a festival</w:t>
      </w:r>
      <w:r w:rsidRPr="2D3BDDD4" w:rsidR="2D3BDDD4">
        <w:rPr>
          <w:lang w:val="en-GB"/>
        </w:rPr>
        <w:t>-</w:t>
      </w:r>
      <w:r w:rsidRPr="2D3BDDD4" w:rsidR="2D3BDDD4">
        <w:rPr>
          <w:lang w:val="en-GB"/>
        </w:rPr>
        <w:t>focused arts and events consultancy, where he worked for over six years. Previous roles include</w:t>
      </w:r>
      <w:r w:rsidRPr="2D3BDDD4" w:rsidR="2D3BDDD4">
        <w:rPr>
          <w:lang w:val="en-GB"/>
        </w:rPr>
        <w:t>:</w:t>
      </w:r>
      <w:r w:rsidRPr="2D3BDDD4" w:rsidR="2D3BDDD4">
        <w:rPr>
          <w:lang w:val="en-GB"/>
        </w:rPr>
        <w:t xml:space="preserve"> Signature Events Manager at Homecoming Scotland</w:t>
      </w:r>
      <w:r w:rsidRPr="2D3BDDD4" w:rsidR="2D3BDDD4">
        <w:rPr>
          <w:lang w:val="en-GB"/>
        </w:rPr>
        <w:t>,</w:t>
      </w:r>
      <w:r w:rsidRPr="2D3BDDD4" w:rsidR="2D3BDDD4">
        <w:rPr>
          <w:lang w:val="en-GB"/>
        </w:rPr>
        <w:t xml:space="preserve"> where he developed and delivered several major cultural events designed to maximise international tourism to Scotland in 2014</w:t>
      </w:r>
      <w:r w:rsidRPr="2D3BDDD4" w:rsidR="2D3BDDD4">
        <w:rPr>
          <w:lang w:val="en-GB"/>
        </w:rPr>
        <w:t>;</w:t>
      </w:r>
      <w:r w:rsidRPr="2D3BDDD4" w:rsidR="2D3BDDD4">
        <w:rPr>
          <w:lang w:val="en-GB"/>
        </w:rPr>
        <w:t xml:space="preserve"> Artistic Director at </w:t>
      </w:r>
      <w:r w:rsidRPr="2D3BDDD4" w:rsidR="2D3BDDD4">
        <w:rPr>
          <w:lang w:val="en-GB"/>
        </w:rPr>
        <w:t>Clocktower</w:t>
      </w:r>
      <w:r w:rsidRPr="2D3BDDD4" w:rsidR="2D3BDDD4">
        <w:rPr>
          <w:lang w:val="en-GB"/>
        </w:rPr>
        <w:t xml:space="preserve"> Arts Centre and David Lean Cinema</w:t>
      </w:r>
      <w:r w:rsidRPr="2D3BDDD4" w:rsidR="2D3BDDD4">
        <w:rPr>
          <w:lang w:val="en-GB"/>
        </w:rPr>
        <w:t>;</w:t>
      </w:r>
      <w:r w:rsidRPr="2D3BDDD4" w:rsidR="2D3BDDD4">
        <w:rPr>
          <w:lang w:val="en-GB"/>
        </w:rPr>
        <w:t xml:space="preserve"> and Festival Producer at Soundwaves Festival Brighton. He has an MA in Documentary by Practice at the University of London and a BA Hons in Film, Television, </w:t>
      </w:r>
      <w:r w:rsidRPr="2D3BDDD4" w:rsidR="2D3BDDD4">
        <w:rPr>
          <w:lang w:val="en-GB"/>
        </w:rPr>
        <w:t>Literature,</w:t>
      </w:r>
      <w:r w:rsidRPr="2D3BDDD4" w:rsidR="2D3BDDD4">
        <w:rPr>
          <w:lang w:val="en-GB"/>
        </w:rPr>
        <w:t xml:space="preserve"> and Film Studies from York St John’s University.</w:t>
      </w:r>
    </w:p>
    <w:p w:rsidRPr="00B0066F" w:rsidR="00C96682" w:rsidRDefault="00C96682" w14:paraId="6A05A809" w14:textId="77777777">
      <w:pPr>
        <w:spacing w:after="0"/>
        <w:rPr>
          <w:rFonts w:ascii="Trebuchet MS" w:hAnsi="Trebuchet MS"/>
          <w:b/>
          <w:lang w:val="en-GB"/>
        </w:rPr>
      </w:pPr>
      <w:r w:rsidRPr="00B0066F">
        <w:rPr>
          <w:b/>
          <w:lang w:val="en-GB"/>
        </w:rPr>
        <w:br w:type="page"/>
      </w:r>
    </w:p>
    <w:p w:rsidRPr="00B0066F" w:rsidR="00214237" w:rsidP="2D3BDDD4" w:rsidRDefault="00214237" w14:paraId="6436C30D" w14:textId="2BB5D909">
      <w:pPr>
        <w:pStyle w:val="CCLtdBullet1"/>
        <w:rPr>
          <w:lang w:val="en-GB"/>
        </w:rPr>
      </w:pPr>
      <w:r w:rsidRPr="2D3BDDD4" w:rsidR="2D3BDDD4">
        <w:rPr>
          <w:b w:val="1"/>
          <w:bCs w:val="1"/>
          <w:lang w:val="en-GB"/>
        </w:rPr>
        <w:t>Hazel Colquhoun – Curator</w:t>
      </w:r>
      <w:r w:rsidRPr="2D3BDDD4" w:rsidR="2D3BDDD4">
        <w:rPr>
          <w:b w:val="1"/>
          <w:bCs w:val="1"/>
          <w:lang w:val="en-GB"/>
        </w:rPr>
        <w:t xml:space="preserve">: </w:t>
      </w:r>
      <w:r w:rsidRPr="2D3BDDD4" w:rsidR="2D3BDDD4">
        <w:rPr>
          <w:lang w:val="en-GB"/>
        </w:rPr>
        <w:t xml:space="preserve">Based in York, with projects throughout the UK, Hazel has worked in the arts sector for over 20 years. With a </w:t>
      </w:r>
      <w:r w:rsidRPr="2D3BDDD4" w:rsidR="2D3BDDD4">
        <w:rPr>
          <w:lang w:val="en-GB"/>
        </w:rPr>
        <w:t>specialism</w:t>
      </w:r>
      <w:r w:rsidRPr="2D3BDDD4" w:rsidR="2D3BDDD4">
        <w:rPr>
          <w:lang w:val="en-GB"/>
        </w:rPr>
        <w:t xml:space="preserve"> in public art commissioning</w:t>
      </w:r>
      <w:r w:rsidRPr="2D3BDDD4" w:rsidR="2D3BDDD4">
        <w:rPr>
          <w:lang w:val="en-GB"/>
        </w:rPr>
        <w:t xml:space="preserve"> she works as a consultant both independently and collaboratively on a range of arts and cultural projects. Her clients include both public and private sectors, as well as health and voluntary bodies. Recent projects include commissions for Riverside Housing in Hull, commissioning a major new work for Hammerson in Leeds with </w:t>
      </w:r>
      <w:r w:rsidRPr="2D3BDDD4" w:rsidR="2D3BDDD4">
        <w:rPr>
          <w:lang w:val="en-GB"/>
        </w:rPr>
        <w:t>Insite</w:t>
      </w:r>
      <w:r w:rsidRPr="2D3BDDD4" w:rsidR="2D3BDDD4">
        <w:rPr>
          <w:lang w:val="en-GB"/>
        </w:rPr>
        <w:t xml:space="preserve"> Arts, co-curating </w:t>
      </w:r>
      <w:r w:rsidRPr="2D3BDDD4" w:rsidR="2D3BDDD4">
        <w:rPr>
          <w:i w:val="1"/>
          <w:iCs w:val="1"/>
          <w:lang w:val="en-GB"/>
        </w:rPr>
        <w:t>Illuminating York 2015</w:t>
      </w:r>
      <w:r w:rsidRPr="2D3BDDD4" w:rsidR="2D3BDDD4">
        <w:rPr>
          <w:lang w:val="en-GB"/>
        </w:rPr>
        <w:t xml:space="preserve"> and 2016, and co-directing York </w:t>
      </w:r>
      <w:proofErr w:type="spellStart"/>
      <w:r w:rsidRPr="2D3BDDD4" w:rsidR="2D3BDDD4">
        <w:rPr>
          <w:lang w:val="en-GB"/>
        </w:rPr>
        <w:t>Curiouser</w:t>
      </w:r>
      <w:proofErr w:type="spellEnd"/>
      <w:r w:rsidRPr="2D3BDDD4" w:rsidR="2D3BDDD4">
        <w:rPr>
          <w:lang w:val="en-GB"/>
        </w:rPr>
        <w:t xml:space="preserve"> (2014). Earlier projects included working on development teams for several </w:t>
      </w:r>
      <w:r w:rsidRPr="2D3BDDD4" w:rsidR="2D3BDDD4">
        <w:rPr>
          <w:lang w:val="en-GB"/>
        </w:rPr>
        <w:t>large-scale</w:t>
      </w:r>
      <w:r w:rsidRPr="2D3BDDD4" w:rsidR="2D3BDDD4">
        <w:rPr>
          <w:lang w:val="en-GB"/>
        </w:rPr>
        <w:t xml:space="preserve"> successful Arts Lottery projects while projects in research, policy and strategy development included clients such as English Partnerships</w:t>
      </w:r>
      <w:r w:rsidRPr="2D3BDDD4" w:rsidR="2D3BDDD4">
        <w:rPr>
          <w:lang w:val="en-GB"/>
        </w:rPr>
        <w:t>,</w:t>
      </w:r>
      <w:r w:rsidRPr="2D3BDDD4" w:rsidR="2D3BDDD4">
        <w:rPr>
          <w:lang w:val="en-GB"/>
        </w:rPr>
        <w:t xml:space="preserve"> Whitechapel Gallery, Tate Britain</w:t>
      </w:r>
      <w:r w:rsidRPr="2D3BDDD4" w:rsidR="2D3BDDD4">
        <w:rPr>
          <w:lang w:val="en-GB"/>
        </w:rPr>
        <w:t>,</w:t>
      </w:r>
      <w:r w:rsidRPr="2D3BDDD4" w:rsidR="2D3BDDD4">
        <w:rPr>
          <w:lang w:val="en-GB"/>
        </w:rPr>
        <w:t xml:space="preserve"> Arts Council England and Bristol City Council. She has a MA in Arts Management from City University London, and a BA Hons in Geography from the University of Oxford.</w:t>
      </w:r>
    </w:p>
    <w:p w:rsidRPr="00B0066F" w:rsidR="00C96682" w:rsidP="2D3BDDD4" w:rsidRDefault="00214237" w14:paraId="1382A25E" w14:textId="11A06264">
      <w:pPr>
        <w:pStyle w:val="CCLtdBullet1"/>
        <w:rPr>
          <w:lang w:val="en-GB"/>
        </w:rPr>
      </w:pPr>
      <w:r w:rsidRPr="2D3BDDD4" w:rsidR="2D3BDDD4">
        <w:rPr>
          <w:b w:val="1"/>
          <w:bCs w:val="1"/>
          <w:lang w:val="en-GB"/>
        </w:rPr>
        <w:t>Andrew Knight – Curator</w:t>
      </w:r>
      <w:r w:rsidRPr="2D3BDDD4" w:rsidR="2D3BDDD4">
        <w:rPr>
          <w:b w:val="1"/>
          <w:bCs w:val="1"/>
          <w:lang w:val="en-GB"/>
        </w:rPr>
        <w:t xml:space="preserve"> </w:t>
      </w:r>
      <w:r>
        <w:br/>
      </w:r>
      <w:r w:rsidRPr="2D3BDDD4" w:rsidR="2D3BDDD4">
        <w:rPr>
          <w:lang w:val="en-GB"/>
        </w:rPr>
        <w:t>Andrew Knight is a</w:t>
      </w:r>
      <w:r w:rsidRPr="2D3BDDD4" w:rsidR="2D3BDDD4">
        <w:rPr>
          <w:lang w:val="en-GB"/>
        </w:rPr>
        <w:t>n art and</w:t>
      </w:r>
      <w:r w:rsidRPr="2D3BDDD4" w:rsidR="2D3BDDD4">
        <w:rPr>
          <w:lang w:val="en-GB"/>
        </w:rPr>
        <w:t xml:space="preserve"> design consultant with considerable experience of working collaboratively with artists, architects, </w:t>
      </w:r>
      <w:r w:rsidRPr="2D3BDDD4" w:rsidR="2D3BDDD4">
        <w:rPr>
          <w:lang w:val="en-GB"/>
        </w:rPr>
        <w:t>planners,</w:t>
      </w:r>
      <w:r w:rsidRPr="2D3BDDD4" w:rsidR="2D3BDDD4">
        <w:rPr>
          <w:lang w:val="en-GB"/>
        </w:rPr>
        <w:t xml:space="preserve"> and communities. Before developing his own practice, he worked for the Institute of Contemporary Arts, the Welsh Arts </w:t>
      </w:r>
      <w:proofErr w:type="gramStart"/>
      <w:r w:rsidRPr="2D3BDDD4" w:rsidR="2D3BDDD4">
        <w:rPr>
          <w:lang w:val="en-GB"/>
        </w:rPr>
        <w:t>Council</w:t>
      </w:r>
      <w:proofErr w:type="gramEnd"/>
      <w:r w:rsidRPr="2D3BDDD4" w:rsidR="2D3BDDD4">
        <w:rPr>
          <w:lang w:val="en-GB"/>
        </w:rPr>
        <w:t xml:space="preserve"> and local authorities in Yorkshire. Since 1992 he has directed and delivered commissioning programmes for public and private sector clients including Nexus, the Tyne &amp; Wear Passenger Transport Executive, Newcastle upon Tyne NHS Trust, Kent County </w:t>
      </w:r>
      <w:proofErr w:type="gramStart"/>
      <w:r w:rsidRPr="2D3BDDD4" w:rsidR="2D3BDDD4">
        <w:rPr>
          <w:lang w:val="en-GB"/>
        </w:rPr>
        <w:t>Council</w:t>
      </w:r>
      <w:proofErr w:type="gramEnd"/>
      <w:r w:rsidRPr="2D3BDDD4" w:rsidR="2D3BDDD4">
        <w:rPr>
          <w:lang w:val="en-GB"/>
        </w:rPr>
        <w:t xml:space="preserve"> and Hull Esteem’s Building Schools for the Future programme. </w:t>
      </w:r>
      <w:r w:rsidRPr="2D3BDDD4" w:rsidR="2D3BDDD4">
        <w:rPr>
          <w:lang w:val="en-GB"/>
        </w:rPr>
        <w:t xml:space="preserve">He was a member of the URS design team commissioned to produce the Hull City Centre Public Realm Strategy (2014) and, in collaboration with Hazel Colquhoun, co-curated and produced </w:t>
      </w:r>
      <w:r w:rsidRPr="2D3BDDD4" w:rsidR="2D3BDDD4">
        <w:rPr>
          <w:i w:val="1"/>
          <w:iCs w:val="1"/>
          <w:lang w:val="en-GB"/>
        </w:rPr>
        <w:t>Illuminating York</w:t>
      </w:r>
      <w:r w:rsidRPr="2D3BDDD4" w:rsidR="2D3BDDD4">
        <w:rPr>
          <w:lang w:val="en-GB"/>
        </w:rPr>
        <w:t xml:space="preserve"> 2015 </w:t>
      </w:r>
      <w:r w:rsidRPr="2D3BDDD4" w:rsidR="2D3BDDD4">
        <w:rPr>
          <w:lang w:val="en-GB"/>
        </w:rPr>
        <w:t>and</w:t>
      </w:r>
      <w:r w:rsidRPr="2D3BDDD4" w:rsidR="2D3BDDD4">
        <w:rPr>
          <w:lang w:val="en-GB"/>
        </w:rPr>
        <w:t xml:space="preserve"> 2016. </w:t>
      </w:r>
      <w:r w:rsidRPr="2D3BDDD4" w:rsidR="2D3BDDD4">
        <w:rPr>
          <w:lang w:val="en-GB"/>
        </w:rPr>
        <w:t xml:space="preserve">Andrew Knight has been engaged with the cultural life of Hull for over 25 years and has a BA Hons in Fine Art from the University of Newcastle upon Tyne.  </w:t>
      </w:r>
      <w:bookmarkStart w:name="_GoBack" w:id="0"/>
      <w:bookmarkEnd w:id="0"/>
    </w:p>
    <w:p w:rsidRPr="00B0066F" w:rsidR="00214237" w:rsidP="2D3BDDD4" w:rsidRDefault="00214237" w14:paraId="42AE7F7A" w14:noSpellErr="1" w14:textId="7AD42F2D">
      <w:pPr>
        <w:pStyle w:val="CCLtdBullet1"/>
        <w:rPr>
          <w:lang w:val="en-GB"/>
        </w:rPr>
      </w:pPr>
      <w:r w:rsidRPr="2D3BDDD4" w:rsidR="2D3BDDD4">
        <w:rPr>
          <w:b w:val="1"/>
          <w:bCs w:val="1"/>
          <w:lang w:val="en-GB"/>
        </w:rPr>
        <w:t xml:space="preserve">Hannah Williams-Walton – Producer </w:t>
      </w:r>
      <w:r>
        <w:br/>
      </w:r>
      <w:r w:rsidRPr="2D3BDDD4" w:rsidR="2D3BDDD4">
        <w:rPr>
          <w:lang w:val="en-GB"/>
        </w:rPr>
        <w:t xml:space="preserve">Hannah is a graduate of Drama and Creative Writing at the University of the West of England. Prior to joining the team at Hull 2017, Hannah </w:t>
      </w:r>
      <w:r w:rsidRPr="2D3BDDD4" w:rsidR="2D3BDDD4">
        <w:rPr>
          <w:lang w:val="en-GB"/>
        </w:rPr>
        <w:t>volunteered with Blast Theory; was No Boundaries Coordinator and Pervasive Media Studio Assistant at Watershed, Bristol; and Programming Coordinator at Brighton Dome and Festival.</w:t>
      </w:r>
    </w:p>
    <w:p w:rsidRPr="00B0066F" w:rsidR="00214237" w:rsidP="009140FF" w:rsidRDefault="00214237" w14:paraId="58634AD9" w14:textId="77777777">
      <w:pPr>
        <w:pStyle w:val="CCLtdSubsubheading"/>
      </w:pPr>
      <w:r w:rsidRPr="00B0066F">
        <w:t>The Artists &amp; Installations</w:t>
      </w:r>
    </w:p>
    <w:p w:rsidRPr="00B0066F" w:rsidR="00214237" w:rsidP="2D3BDDD4" w:rsidRDefault="00214237" w14:paraId="30BF2136" w14:noSpellErr="1" w14:textId="6A489137">
      <w:pPr>
        <w:pStyle w:val="CCLtdNormal"/>
        <w:rPr>
          <w:lang w:val="en-GB"/>
        </w:rPr>
      </w:pPr>
      <w:r w:rsidRPr="2D3BDDD4" w:rsidR="2D3BDDD4">
        <w:rPr>
          <w:lang w:val="en-GB"/>
        </w:rPr>
        <w:t xml:space="preserve">A total of </w:t>
      </w:r>
      <w:r w:rsidRPr="2D3BDDD4" w:rsidR="2D3BDDD4">
        <w:rPr>
          <w:lang w:val="en-GB"/>
        </w:rPr>
        <w:t>17</w:t>
      </w:r>
      <w:r w:rsidRPr="2D3BDDD4" w:rsidR="2D3BDDD4">
        <w:rPr>
          <w:b w:val="1"/>
          <w:bCs w:val="1"/>
          <w:color w:val="FF0000"/>
          <w:lang w:val="en-GB"/>
        </w:rPr>
        <w:t xml:space="preserve"> </w:t>
      </w:r>
      <w:r w:rsidRPr="2D3BDDD4" w:rsidR="2D3BDDD4">
        <w:rPr>
          <w:lang w:val="en-GB"/>
        </w:rPr>
        <w:t>artists/</w:t>
      </w:r>
      <w:r w:rsidRPr="2D3BDDD4" w:rsidR="2D3BDDD4">
        <w:rPr>
          <w:lang w:val="en-GB"/>
        </w:rPr>
        <w:t xml:space="preserve">artist </w:t>
      </w:r>
      <w:r w:rsidRPr="2D3BDDD4" w:rsidR="2D3BDDD4">
        <w:rPr>
          <w:lang w:val="en-GB"/>
        </w:rPr>
        <w:t>collectives</w:t>
      </w:r>
      <w:r w:rsidRPr="2D3BDDD4" w:rsidR="2D3BDDD4">
        <w:rPr>
          <w:lang w:val="en-GB"/>
        </w:rPr>
        <w:t xml:space="preserve"> were commissioned to create the art works that made up the </w:t>
      </w:r>
      <w:r w:rsidRPr="2D3BDDD4" w:rsidR="2D3BDDD4">
        <w:rPr>
          <w:lang w:val="en-GB"/>
        </w:rPr>
        <w:t>year</w:t>
      </w:r>
      <w:r w:rsidRPr="2D3BDDD4" w:rsidR="2D3BDDD4">
        <w:rPr>
          <w:lang w:val="en-GB"/>
        </w:rPr>
        <w:t xml:space="preserve"> </w:t>
      </w:r>
      <w:r w:rsidRPr="2D3BDDD4" w:rsidR="2D3BDDD4">
        <w:rPr>
          <w:lang w:val="en-GB"/>
        </w:rPr>
        <w:t>long</w:t>
      </w:r>
      <w:r w:rsidRPr="2D3BDDD4" w:rsidR="2D3BDDD4">
        <w:rPr>
          <w:lang w:val="en-GB"/>
        </w:rPr>
        <w:t xml:space="preserve"> </w:t>
      </w:r>
      <w:r w:rsidRPr="2D3BDDD4" w:rsidR="2D3BDDD4">
        <w:rPr>
          <w:i w:val="1"/>
          <w:iCs w:val="1"/>
          <w:lang w:val="en-GB"/>
        </w:rPr>
        <w:t>Look Up</w:t>
      </w:r>
      <w:r w:rsidRPr="2D3BDDD4" w:rsidR="2D3BDDD4">
        <w:rPr>
          <w:lang w:val="en-GB"/>
        </w:rPr>
        <w:t xml:space="preserve"> programme. Their names and a short description of their installations are provided in Table 1.</w:t>
      </w:r>
    </w:p>
    <w:p w:rsidRPr="00B0066F" w:rsidR="00214237" w:rsidP="00214237" w:rsidRDefault="00214237" w14:paraId="5A39BBE3" w14:textId="77777777">
      <w:pPr>
        <w:pStyle w:val="CCLtdTableTitle"/>
        <w:rPr>
          <w:lang w:val="en-GB"/>
        </w:rPr>
        <w:sectPr w:rsidRPr="00B0066F" w:rsidR="00214237">
          <w:headerReference w:type="default" r:id="rId11"/>
          <w:footerReference w:type="even" r:id="rId12"/>
          <w:footerReference w:type="default" r:id="rId13"/>
          <w:pgSz w:w="11900" w:h="16840" w:orient="portrait"/>
          <w:pgMar w:top="1531" w:right="1127" w:bottom="1418" w:left="1418" w:header="709" w:footer="709" w:gutter="0"/>
          <w:cols w:space="708"/>
        </w:sectPr>
      </w:pPr>
    </w:p>
    <w:p w:rsidRPr="00B0066F" w:rsidR="00214237" w:rsidP="00214237" w:rsidRDefault="00214237" w14:paraId="60852031" w14:textId="77777777">
      <w:pPr>
        <w:pStyle w:val="CCLtdTableTitle"/>
        <w:rPr>
          <w:lang w:val="en-GB"/>
        </w:rPr>
      </w:pPr>
      <w:r w:rsidRPr="00B0066F">
        <w:rPr>
          <w:lang w:val="en-GB"/>
        </w:rPr>
        <w:lastRenderedPageBreak/>
        <w:t xml:space="preserve">Table 1: Artists &amp; Installations </w:t>
      </w:r>
    </w:p>
    <w:tbl>
      <w:tblPr>
        <w:tblW w:w="14497"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3261"/>
        <w:gridCol w:w="2368"/>
        <w:gridCol w:w="2182"/>
        <w:gridCol w:w="6686"/>
      </w:tblGrid>
      <w:tr w:rsidRPr="00B0066F" w:rsidR="00214237" w:rsidTr="2D3BDDD4" w14:paraId="01E5FDE3" w14:textId="77777777">
        <w:trPr>
          <w:tblHeader/>
        </w:trPr>
        <w:tc>
          <w:tcPr>
            <w:tcW w:w="3261" w:type="dxa"/>
            <w:shd w:val="clear" w:color="auto" w:fill="522887"/>
            <w:tcMar/>
            <w:vAlign w:val="center"/>
          </w:tcPr>
          <w:p w:rsidRPr="00B0066F" w:rsidR="00214237" w:rsidP="00DD27B4" w:rsidRDefault="00214237" w14:paraId="45BECE79" w14:textId="77777777">
            <w:pPr>
              <w:pStyle w:val="CCLtdTableHeader"/>
              <w:spacing w:before="40" w:after="40"/>
              <w:rPr>
                <w:color w:val="FFFFFF" w:themeColor="background1"/>
                <w:lang w:val="en-GB"/>
              </w:rPr>
            </w:pPr>
            <w:r w:rsidRPr="00B0066F">
              <w:rPr>
                <w:color w:val="FFFFFF" w:themeColor="background1"/>
                <w:lang w:val="en-GB"/>
              </w:rPr>
              <w:t>Artist/Company</w:t>
            </w:r>
          </w:p>
        </w:tc>
        <w:tc>
          <w:tcPr>
            <w:tcW w:w="2368" w:type="dxa"/>
            <w:shd w:val="clear" w:color="auto" w:fill="522887"/>
            <w:tcMar/>
            <w:vAlign w:val="center"/>
          </w:tcPr>
          <w:p w:rsidRPr="00B0066F" w:rsidR="00214237" w:rsidP="00DD27B4" w:rsidRDefault="00214237" w14:paraId="4EAB3BA5" w14:textId="77777777">
            <w:pPr>
              <w:pStyle w:val="CCLtdTableHeader"/>
              <w:spacing w:before="40" w:after="40"/>
              <w:rPr>
                <w:color w:val="FFFFFF" w:themeColor="background1"/>
                <w:lang w:val="en-GB"/>
              </w:rPr>
            </w:pPr>
            <w:r w:rsidRPr="00B0066F">
              <w:rPr>
                <w:color w:val="FFFFFF" w:themeColor="background1"/>
                <w:lang w:val="en-GB"/>
              </w:rPr>
              <w:t>Name of Project</w:t>
            </w:r>
          </w:p>
        </w:tc>
        <w:tc>
          <w:tcPr>
            <w:tcW w:w="2182" w:type="dxa"/>
            <w:shd w:val="clear" w:color="auto" w:fill="522887"/>
            <w:tcMar/>
            <w:vAlign w:val="center"/>
          </w:tcPr>
          <w:p w:rsidRPr="00B0066F" w:rsidR="00214237" w:rsidP="00DD27B4" w:rsidRDefault="00214237" w14:paraId="1D2B207C" w14:textId="77777777">
            <w:pPr>
              <w:pStyle w:val="CCLtdTableHeader"/>
              <w:spacing w:before="40" w:after="40"/>
              <w:rPr>
                <w:color w:val="FFFFFF" w:themeColor="background1"/>
                <w:lang w:val="en-GB"/>
              </w:rPr>
            </w:pPr>
            <w:r w:rsidRPr="00B0066F">
              <w:rPr>
                <w:color w:val="FFFFFF" w:themeColor="background1"/>
                <w:lang w:val="en-GB"/>
              </w:rPr>
              <w:t>Location</w:t>
            </w:r>
          </w:p>
        </w:tc>
        <w:tc>
          <w:tcPr>
            <w:tcW w:w="6686" w:type="dxa"/>
            <w:shd w:val="clear" w:color="auto" w:fill="522887"/>
            <w:tcMar/>
            <w:vAlign w:val="center"/>
          </w:tcPr>
          <w:p w:rsidRPr="00B0066F" w:rsidR="00214237" w:rsidP="00DD27B4" w:rsidRDefault="00214237" w14:paraId="6FAE4681" w14:textId="77777777">
            <w:pPr>
              <w:pStyle w:val="CCLtdTableHeader"/>
              <w:spacing w:before="40" w:after="40"/>
              <w:rPr>
                <w:color w:val="FFFFFF" w:themeColor="background1"/>
                <w:lang w:val="en-GB"/>
              </w:rPr>
            </w:pPr>
            <w:r w:rsidRPr="00B0066F">
              <w:rPr>
                <w:color w:val="FFFFFF" w:themeColor="background1"/>
                <w:lang w:val="en-GB"/>
              </w:rPr>
              <w:t>Description of Installation</w:t>
            </w:r>
          </w:p>
        </w:tc>
      </w:tr>
      <w:tr w:rsidRPr="00B0066F" w:rsidR="00214237" w:rsidTr="2D3BDDD4" w14:paraId="1777C44F" w14:textId="77777777">
        <w:trPr>
          <w:tblHeader/>
        </w:trPr>
        <w:tc>
          <w:tcPr>
            <w:tcW w:w="3261" w:type="dxa"/>
            <w:tcMar/>
          </w:tcPr>
          <w:p w:rsidRPr="00B0066F" w:rsidR="00214237" w:rsidP="00DD27B4" w:rsidRDefault="00214237" w14:paraId="79B0676C" w14:textId="77777777">
            <w:pPr>
              <w:pStyle w:val="CCLtdTableNormal"/>
              <w:spacing w:before="40" w:after="40"/>
              <w:rPr>
                <w:lang w:val="en-GB"/>
              </w:rPr>
            </w:pPr>
            <w:proofErr w:type="spellStart"/>
            <w:r w:rsidRPr="00B0066F">
              <w:rPr>
                <w:lang w:val="en-GB"/>
              </w:rPr>
              <w:t>Nayan</w:t>
            </w:r>
            <w:proofErr w:type="spellEnd"/>
            <w:r w:rsidRPr="00B0066F">
              <w:rPr>
                <w:lang w:val="en-GB"/>
              </w:rPr>
              <w:t xml:space="preserve"> Kulkarni </w:t>
            </w:r>
          </w:p>
          <w:p w:rsidRPr="00B0066F" w:rsidR="00214237" w:rsidP="00DD27B4" w:rsidRDefault="00214237" w14:paraId="41C8F396" w14:textId="77777777">
            <w:pPr>
              <w:pStyle w:val="CCLtdTableNormal"/>
              <w:spacing w:before="40" w:after="40"/>
              <w:rPr>
                <w:lang w:val="en-GB"/>
              </w:rPr>
            </w:pPr>
          </w:p>
        </w:tc>
        <w:tc>
          <w:tcPr>
            <w:tcW w:w="2368" w:type="dxa"/>
            <w:tcMar/>
          </w:tcPr>
          <w:p w:rsidRPr="00B0066F" w:rsidR="00214237" w:rsidP="2D3BDDD4" w:rsidRDefault="00214237" w14:paraId="14C5DD9B" w14:textId="77777777" w14:noSpellErr="1">
            <w:pPr>
              <w:pStyle w:val="CCLtdTableNormal"/>
              <w:spacing w:before="40" w:after="40"/>
              <w:rPr>
                <w:i w:val="1"/>
                <w:iCs w:val="1"/>
                <w:lang w:val="en-GB"/>
              </w:rPr>
            </w:pPr>
            <w:r w:rsidRPr="2D3BDDD4" w:rsidR="2D3BDDD4">
              <w:rPr>
                <w:i w:val="1"/>
                <w:iCs w:val="1"/>
                <w:lang w:val="en-GB"/>
              </w:rPr>
              <w:t>Blade </w:t>
            </w:r>
          </w:p>
        </w:tc>
        <w:tc>
          <w:tcPr>
            <w:tcW w:w="2182" w:type="dxa"/>
            <w:tcMar/>
          </w:tcPr>
          <w:p w:rsidRPr="00B0066F" w:rsidR="00214237" w:rsidP="00DD27B4" w:rsidRDefault="00214237" w14:paraId="50A309D5" w14:textId="77777777">
            <w:pPr>
              <w:pStyle w:val="CCLtdTableNormal"/>
              <w:spacing w:before="40" w:after="40"/>
              <w:rPr>
                <w:lang w:val="en-GB"/>
              </w:rPr>
            </w:pPr>
            <w:r w:rsidRPr="00B0066F">
              <w:rPr>
                <w:lang w:val="en-GB"/>
              </w:rPr>
              <w:t>Queen Victoria Square </w:t>
            </w:r>
          </w:p>
        </w:tc>
        <w:tc>
          <w:tcPr>
            <w:tcW w:w="6686" w:type="dxa"/>
            <w:tcMar/>
            <w:vAlign w:val="center"/>
          </w:tcPr>
          <w:p w:rsidRPr="00B0066F" w:rsidR="00214237" w:rsidP="2D3BDDD4" w:rsidRDefault="00214237" w14:paraId="4CA0C9FA" w14:noSpellErr="1" w14:textId="0C6700FA">
            <w:pPr>
              <w:pStyle w:val="CCLtdTableNormal"/>
              <w:spacing w:before="40" w:after="40"/>
              <w:rPr>
                <w:lang w:val="en-GB"/>
              </w:rPr>
            </w:pPr>
            <w:r w:rsidRPr="2D3BDDD4" w:rsidR="2D3BDDD4">
              <w:rPr>
                <w:i w:val="1"/>
                <w:iCs w:val="1"/>
                <w:lang w:val="en-GB"/>
              </w:rPr>
              <w:t xml:space="preserve">Blade </w:t>
            </w:r>
            <w:r w:rsidRPr="2D3BDDD4" w:rsidR="2D3BDDD4">
              <w:rPr>
                <w:lang w:val="en-GB"/>
              </w:rPr>
              <w:t>used one of the first B75 rotor blades made in Hull as a ready</w:t>
            </w:r>
            <w:r w:rsidRPr="2D3BDDD4" w:rsidR="2D3BDDD4">
              <w:rPr>
                <w:lang w:val="en-GB"/>
              </w:rPr>
              <w:t>-</w:t>
            </w:r>
            <w:r w:rsidRPr="2D3BDDD4" w:rsidR="2D3BDDD4">
              <w:rPr>
                <w:lang w:val="en-GB"/>
              </w:rPr>
              <w:t xml:space="preserve">made artwork. It divided the </w:t>
            </w:r>
            <w:r w:rsidRPr="2D3BDDD4" w:rsidR="2D3BDDD4">
              <w:rPr>
                <w:lang w:val="en-GB"/>
              </w:rPr>
              <w:t>S</w:t>
            </w:r>
            <w:r w:rsidRPr="2D3BDDD4" w:rsidR="2D3BDDD4">
              <w:rPr>
                <w:lang w:val="en-GB"/>
              </w:rPr>
              <w:t>quare, forming a temporary impediment to the free flow of those passing through. </w:t>
            </w:r>
          </w:p>
        </w:tc>
      </w:tr>
      <w:tr w:rsidRPr="00B0066F" w:rsidR="00214237" w:rsidTr="2D3BDDD4" w14:paraId="34FA7483" w14:textId="77777777">
        <w:trPr>
          <w:tblHeader/>
        </w:trPr>
        <w:tc>
          <w:tcPr>
            <w:tcW w:w="3261" w:type="dxa"/>
            <w:tcMar/>
          </w:tcPr>
          <w:p w:rsidRPr="00B0066F" w:rsidR="00214237" w:rsidP="00DD27B4" w:rsidRDefault="00214237" w14:paraId="734CBF46" w14:textId="77777777">
            <w:pPr>
              <w:pStyle w:val="CCLtdTableNormal"/>
              <w:spacing w:before="40" w:after="40"/>
              <w:rPr>
                <w:lang w:val="en-GB"/>
              </w:rPr>
            </w:pPr>
            <w:r w:rsidRPr="00B0066F">
              <w:rPr>
                <w:lang w:val="en-GB"/>
              </w:rPr>
              <w:t>Michael Pinsky </w:t>
            </w:r>
          </w:p>
        </w:tc>
        <w:tc>
          <w:tcPr>
            <w:tcW w:w="2368" w:type="dxa"/>
            <w:tcMar/>
          </w:tcPr>
          <w:p w:rsidRPr="00B0066F" w:rsidR="00214237" w:rsidP="2D3BDDD4" w:rsidRDefault="0144E76A" w14:paraId="3D7910AA" w14:textId="35F14542" w14:noSpellErr="1">
            <w:pPr>
              <w:pStyle w:val="CCLtdTableNormal"/>
              <w:spacing w:before="40" w:after="40"/>
              <w:rPr>
                <w:lang w:val="en-GB"/>
              </w:rPr>
            </w:pPr>
            <w:r w:rsidRPr="2D3BDDD4" w:rsidR="2D3BDDD4">
              <w:rPr>
                <w:i w:val="1"/>
                <w:iCs w:val="1"/>
                <w:lang w:val="en-GB"/>
              </w:rPr>
              <w:t>The City Speaks</w:t>
            </w:r>
            <w:r w:rsidRPr="2D3BDDD4" w:rsidR="2D3BDDD4">
              <w:rPr>
                <w:lang w:val="en-GB"/>
              </w:rPr>
              <w:t> </w:t>
            </w:r>
          </w:p>
        </w:tc>
        <w:tc>
          <w:tcPr>
            <w:tcW w:w="2182" w:type="dxa"/>
            <w:tcMar/>
          </w:tcPr>
          <w:p w:rsidRPr="00B0066F" w:rsidR="00214237" w:rsidP="00DD27B4" w:rsidRDefault="00214237" w14:paraId="4D4DF4CA" w14:textId="77777777">
            <w:pPr>
              <w:pStyle w:val="CCLtdTableNormal"/>
              <w:spacing w:before="40" w:after="40"/>
              <w:rPr>
                <w:lang w:val="en-GB"/>
              </w:rPr>
            </w:pPr>
            <w:r w:rsidRPr="00B0066F">
              <w:rPr>
                <w:lang w:val="en-GB"/>
              </w:rPr>
              <w:t>Fruit Market </w:t>
            </w:r>
            <w:r w:rsidRPr="00B0066F">
              <w:rPr>
                <w:lang w:val="en-GB"/>
              </w:rPr>
              <w:br/>
            </w:r>
            <w:r w:rsidRPr="00B0066F">
              <w:rPr>
                <w:lang w:val="en-GB"/>
              </w:rPr>
              <w:t>(Hull Tidal Surge Barrier) </w:t>
            </w:r>
          </w:p>
        </w:tc>
        <w:tc>
          <w:tcPr>
            <w:tcW w:w="6686" w:type="dxa"/>
            <w:tcMar/>
            <w:vAlign w:val="center"/>
          </w:tcPr>
          <w:p w:rsidRPr="00B0066F" w:rsidR="00214237" w:rsidP="2D3BDDD4" w:rsidRDefault="0144E76A" w14:paraId="3297B616" w14:textId="2E030816" w14:noSpellErr="1">
            <w:pPr>
              <w:pStyle w:val="CCLtdTableNormal"/>
              <w:spacing w:before="40" w:after="40"/>
              <w:rPr>
                <w:lang w:val="en-GB"/>
              </w:rPr>
            </w:pPr>
            <w:r w:rsidRPr="2D3BDDD4" w:rsidR="2D3BDDD4">
              <w:rPr>
                <w:i w:val="1"/>
                <w:iCs w:val="1"/>
                <w:lang w:val="en-GB"/>
              </w:rPr>
              <w:t>The City Speaks</w:t>
            </w:r>
            <w:r w:rsidRPr="2D3BDDD4" w:rsidR="2D3BDDD4">
              <w:rPr>
                <w:lang w:val="en-GB"/>
              </w:rPr>
              <w:t> functioned as a 21</w:t>
            </w:r>
            <w:r w:rsidRPr="2D3BDDD4" w:rsidR="2D3BDDD4">
              <w:rPr>
                <w:sz w:val="19"/>
                <w:szCs w:val="19"/>
                <w:vertAlign w:val="superscript"/>
                <w:lang w:val="en-GB"/>
              </w:rPr>
              <w:t>st</w:t>
            </w:r>
            <w:r w:rsidRPr="2D3BDDD4" w:rsidR="2D3BDDD4">
              <w:rPr>
                <w:lang w:val="en-GB"/>
              </w:rPr>
              <w:t xml:space="preserve"> century Speakers’ Corner. The public’s spoken words were translated to text and relayed on the west tower of Hull’s tidal surge barrier.  </w:t>
            </w:r>
          </w:p>
        </w:tc>
      </w:tr>
      <w:tr w:rsidRPr="00B0066F" w:rsidR="00214237" w:rsidTr="2D3BDDD4" w14:paraId="04925EDD" w14:textId="77777777">
        <w:trPr>
          <w:tblHeader/>
        </w:trPr>
        <w:tc>
          <w:tcPr>
            <w:tcW w:w="3261" w:type="dxa"/>
            <w:tcMar/>
          </w:tcPr>
          <w:p w:rsidRPr="00B0066F" w:rsidR="00214237" w:rsidP="00DD27B4" w:rsidRDefault="00214237" w14:paraId="63FCC688" w14:textId="77777777">
            <w:pPr>
              <w:pStyle w:val="CCLtdTableNormal"/>
              <w:spacing w:before="40" w:after="40"/>
              <w:rPr>
                <w:lang w:val="en-GB"/>
              </w:rPr>
            </w:pPr>
            <w:r w:rsidRPr="00B0066F">
              <w:rPr>
                <w:lang w:val="en-GB"/>
              </w:rPr>
              <w:t xml:space="preserve">Chris </w:t>
            </w:r>
            <w:proofErr w:type="spellStart"/>
            <w:r w:rsidRPr="00B0066F">
              <w:rPr>
                <w:lang w:val="en-GB"/>
              </w:rPr>
              <w:t>Dobrowolski</w:t>
            </w:r>
            <w:proofErr w:type="spellEnd"/>
            <w:r w:rsidRPr="00B0066F">
              <w:rPr>
                <w:lang w:val="en-GB"/>
              </w:rPr>
              <w:t> </w:t>
            </w:r>
          </w:p>
        </w:tc>
        <w:tc>
          <w:tcPr>
            <w:tcW w:w="2368" w:type="dxa"/>
            <w:tcMar/>
          </w:tcPr>
          <w:p w:rsidRPr="00B0066F" w:rsidR="00214237" w:rsidP="2D3BDDD4" w:rsidRDefault="00214237" w14:paraId="2B82F385" w14:textId="77777777" w14:noSpellErr="1">
            <w:pPr>
              <w:pStyle w:val="CCLtdTableNormal"/>
              <w:spacing w:before="40" w:after="40"/>
              <w:rPr>
                <w:i w:val="1"/>
                <w:iCs w:val="1"/>
                <w:lang w:val="en-GB"/>
              </w:rPr>
            </w:pPr>
            <w:r w:rsidRPr="2D3BDDD4" w:rsidR="2D3BDDD4">
              <w:rPr>
                <w:i w:val="1"/>
                <w:iCs w:val="1"/>
                <w:lang w:val="en-GB"/>
              </w:rPr>
              <w:t>Washed Up Car-Go </w:t>
            </w:r>
          </w:p>
        </w:tc>
        <w:tc>
          <w:tcPr>
            <w:tcW w:w="2182" w:type="dxa"/>
            <w:tcMar/>
          </w:tcPr>
          <w:p w:rsidRPr="00B0066F" w:rsidR="00214237" w:rsidP="00DD27B4" w:rsidRDefault="00214237" w14:paraId="5200CF9F" w14:textId="77777777">
            <w:pPr>
              <w:pStyle w:val="CCLtdTableNormal"/>
              <w:spacing w:before="40" w:after="40"/>
              <w:rPr>
                <w:lang w:val="en-GB"/>
              </w:rPr>
            </w:pPr>
            <w:r w:rsidRPr="00B0066F">
              <w:rPr>
                <w:lang w:val="en-GB"/>
              </w:rPr>
              <w:t>The Deep </w:t>
            </w:r>
          </w:p>
        </w:tc>
        <w:tc>
          <w:tcPr>
            <w:tcW w:w="6686" w:type="dxa"/>
            <w:tcMar/>
            <w:vAlign w:val="center"/>
          </w:tcPr>
          <w:p w:rsidRPr="00B0066F" w:rsidR="00214237" w:rsidP="2D3BDDD4" w:rsidRDefault="00214237" w14:paraId="11A199BF" w14:textId="77777777" w14:noSpellErr="1">
            <w:pPr>
              <w:pStyle w:val="CCLtdTableNormal"/>
              <w:spacing w:before="40" w:after="40"/>
              <w:rPr>
                <w:lang w:val="en-GB"/>
              </w:rPr>
            </w:pPr>
            <w:r w:rsidRPr="2D3BDDD4" w:rsidR="2D3BDDD4">
              <w:rPr>
                <w:i w:val="1"/>
                <w:iCs w:val="1"/>
                <w:lang w:val="en-GB"/>
              </w:rPr>
              <w:t xml:space="preserve">Washed Up Car-Go </w:t>
            </w:r>
            <w:r w:rsidRPr="2D3BDDD4" w:rsidR="2D3BDDD4">
              <w:rPr>
                <w:lang w:val="en-GB"/>
              </w:rPr>
              <w:t xml:space="preserve">brought the beach of the Humber to the car park of The Deep. Consisting of three ordinary cars, whose interiors had been replaced with a high </w:t>
            </w:r>
            <w:r w:rsidRPr="2D3BDDD4" w:rsidR="2D3BDDD4">
              <w:rPr>
                <w:lang w:val="en-GB"/>
              </w:rPr>
              <w:t>tide line</w:t>
            </w:r>
            <w:r w:rsidRPr="2D3BDDD4" w:rsidR="2D3BDDD4">
              <w:rPr>
                <w:lang w:val="en-GB"/>
              </w:rPr>
              <w:t xml:space="preserve"> of three beaches around Hull and films, the </w:t>
            </w:r>
            <w:r w:rsidRPr="2D3BDDD4" w:rsidR="2D3BDDD4">
              <w:rPr>
                <w:lang w:val="en-GB"/>
              </w:rPr>
              <w:t>work invited</w:t>
            </w:r>
            <w:r w:rsidRPr="2D3BDDD4" w:rsidR="2D3BDDD4">
              <w:rPr>
                <w:lang w:val="en-GB"/>
              </w:rPr>
              <w:t xml:space="preserve"> people to reflect on plastic pollution. </w:t>
            </w:r>
          </w:p>
        </w:tc>
      </w:tr>
      <w:tr w:rsidRPr="00B0066F" w:rsidR="00214237" w:rsidTr="2D3BDDD4" w14:paraId="6937D745" w14:textId="77777777">
        <w:trPr>
          <w:tblHeader/>
        </w:trPr>
        <w:tc>
          <w:tcPr>
            <w:tcW w:w="3261" w:type="dxa"/>
            <w:tcMar/>
          </w:tcPr>
          <w:p w:rsidRPr="00B0066F" w:rsidR="00214237" w:rsidP="00DD27B4" w:rsidRDefault="00214237" w14:paraId="5BFF5DB4" w14:textId="77777777">
            <w:pPr>
              <w:pStyle w:val="CCLtdTableNormal"/>
              <w:spacing w:before="40" w:after="40"/>
              <w:rPr>
                <w:lang w:val="en-GB"/>
              </w:rPr>
            </w:pPr>
            <w:r w:rsidRPr="00B0066F">
              <w:rPr>
                <w:lang w:val="en-GB"/>
              </w:rPr>
              <w:t xml:space="preserve">Claire Barber </w:t>
            </w:r>
          </w:p>
        </w:tc>
        <w:tc>
          <w:tcPr>
            <w:tcW w:w="2368" w:type="dxa"/>
            <w:tcMar/>
          </w:tcPr>
          <w:p w:rsidRPr="00B0066F" w:rsidR="00214237" w:rsidP="2D3BDDD4" w:rsidRDefault="00214237" w14:paraId="3C4D0FC3" w14:textId="77777777" w14:noSpellErr="1">
            <w:pPr>
              <w:pStyle w:val="CCLtdTableNormal"/>
              <w:spacing w:before="40" w:after="40"/>
              <w:rPr>
                <w:i w:val="1"/>
                <w:iCs w:val="1"/>
                <w:lang w:val="en-GB"/>
              </w:rPr>
            </w:pPr>
            <w:r w:rsidRPr="2D3BDDD4" w:rsidR="2D3BDDD4">
              <w:rPr>
                <w:i w:val="1"/>
                <w:iCs w:val="1"/>
                <w:lang w:val="en-GB"/>
              </w:rPr>
              <w:t xml:space="preserve">The Train Track and the Basket </w:t>
            </w:r>
          </w:p>
        </w:tc>
        <w:tc>
          <w:tcPr>
            <w:tcW w:w="2182" w:type="dxa"/>
            <w:tcMar/>
          </w:tcPr>
          <w:p w:rsidRPr="00B0066F" w:rsidR="00214237" w:rsidP="00DD27B4" w:rsidRDefault="00214237" w14:paraId="0D60144A" w14:textId="77777777">
            <w:pPr>
              <w:pStyle w:val="CCLtdTableNormal"/>
              <w:spacing w:before="40" w:after="40"/>
              <w:rPr>
                <w:lang w:val="en-GB"/>
              </w:rPr>
            </w:pPr>
            <w:r w:rsidRPr="00B0066F">
              <w:rPr>
                <w:lang w:val="en-GB"/>
              </w:rPr>
              <w:t xml:space="preserve">Hull Paragon Interchange  </w:t>
            </w:r>
          </w:p>
        </w:tc>
        <w:tc>
          <w:tcPr>
            <w:tcW w:w="6686" w:type="dxa"/>
            <w:tcMar/>
          </w:tcPr>
          <w:p w:rsidRPr="00B0066F" w:rsidR="00214237" w:rsidP="2D3BDDD4" w:rsidRDefault="009151D4" w14:paraId="5FBEB9B9" w14:noSpellErr="1" w14:textId="1F1EA826">
            <w:pPr>
              <w:pStyle w:val="CCLtdTableNormal"/>
              <w:spacing w:before="40" w:after="40"/>
              <w:rPr>
                <w:lang w:val="en-GB"/>
              </w:rPr>
            </w:pPr>
            <w:r w:rsidRPr="2D3BDDD4" w:rsidR="2D3BDDD4">
              <w:rPr>
                <w:lang w:val="en-GB"/>
              </w:rPr>
              <w:t xml:space="preserve">A series of </w:t>
            </w:r>
            <w:r w:rsidRPr="2D3BDDD4" w:rsidR="2D3BDDD4">
              <w:rPr>
                <w:lang w:val="en-GB"/>
              </w:rPr>
              <w:t xml:space="preserve">digitally printed vinyl panels installed on </w:t>
            </w:r>
            <w:r w:rsidRPr="2D3BDDD4" w:rsidR="2D3BDDD4">
              <w:rPr>
                <w:lang w:val="en-GB"/>
              </w:rPr>
              <w:t xml:space="preserve">14 </w:t>
            </w:r>
            <w:r w:rsidRPr="2D3BDDD4" w:rsidR="2D3BDDD4">
              <w:rPr>
                <w:lang w:val="en-GB"/>
              </w:rPr>
              <w:t xml:space="preserve">arched windows </w:t>
            </w:r>
            <w:r w:rsidRPr="2D3BDDD4" w:rsidR="2D3BDDD4">
              <w:rPr>
                <w:lang w:val="en-GB"/>
              </w:rPr>
              <w:t>at the main entrance to the station.</w:t>
            </w:r>
            <w:r w:rsidRPr="2D3BDDD4" w:rsidR="2D3BDDD4">
              <w:rPr>
                <w:i w:val="1"/>
                <w:iCs w:val="1"/>
                <w:lang w:val="en-GB"/>
              </w:rPr>
              <w:t xml:space="preserve"> </w:t>
            </w:r>
            <w:r w:rsidRPr="2D3BDDD4" w:rsidR="2D3BDDD4">
              <w:rPr>
                <w:i w:val="1"/>
                <w:iCs w:val="1"/>
                <w:lang w:val="en-GB"/>
              </w:rPr>
              <w:t xml:space="preserve">The Train Track </w:t>
            </w:r>
            <w:r w:rsidRPr="2D3BDDD4" w:rsidR="2D3BDDD4">
              <w:rPr>
                <w:i w:val="1"/>
                <w:iCs w:val="1"/>
                <w:lang w:val="en-GB"/>
              </w:rPr>
              <w:t>a</w:t>
            </w:r>
            <w:r w:rsidRPr="2D3BDDD4" w:rsidR="2D3BDDD4">
              <w:rPr>
                <w:i w:val="1"/>
                <w:iCs w:val="1"/>
                <w:lang w:val="en-GB"/>
              </w:rPr>
              <w:t>nd The Basket</w:t>
            </w:r>
            <w:r w:rsidRPr="2D3BDDD4" w:rsidR="2D3BDDD4">
              <w:rPr>
                <w:lang w:val="en-GB"/>
              </w:rPr>
              <w:t xml:space="preserve"> was an exploration into transmigration and the notion that craft skills and belongings cross routes of passage, as well as people.</w:t>
            </w:r>
          </w:p>
        </w:tc>
      </w:tr>
      <w:tr w:rsidRPr="00B0066F" w:rsidR="00214237" w:rsidTr="2D3BDDD4" w14:paraId="193DF024" w14:textId="77777777">
        <w:trPr>
          <w:tblHeader/>
        </w:trPr>
        <w:tc>
          <w:tcPr>
            <w:tcW w:w="3261" w:type="dxa"/>
            <w:tcMar/>
          </w:tcPr>
          <w:p w:rsidRPr="00B0066F" w:rsidR="00214237" w:rsidP="00DD27B4" w:rsidRDefault="00214237" w14:paraId="5DEBB28C" w14:textId="77777777">
            <w:pPr>
              <w:pStyle w:val="CCLtdTableNormal"/>
              <w:spacing w:before="40" w:after="40"/>
              <w:rPr>
                <w:lang w:val="en-GB"/>
              </w:rPr>
            </w:pPr>
            <w:r w:rsidRPr="00B0066F">
              <w:rPr>
                <w:lang w:val="en-GB"/>
              </w:rPr>
              <w:t xml:space="preserve">Claire Morgan </w:t>
            </w:r>
          </w:p>
        </w:tc>
        <w:tc>
          <w:tcPr>
            <w:tcW w:w="2368" w:type="dxa"/>
            <w:tcMar/>
          </w:tcPr>
          <w:p w:rsidRPr="00B0066F" w:rsidR="00214237" w:rsidP="2D3BDDD4" w:rsidRDefault="00214237" w14:paraId="2ECA2107" w14:textId="77777777" w14:noSpellErr="1">
            <w:pPr>
              <w:pStyle w:val="CCLtdTableNormal"/>
              <w:spacing w:before="40" w:after="40"/>
              <w:rPr>
                <w:lang w:val="en-GB"/>
              </w:rPr>
            </w:pPr>
            <w:r w:rsidRPr="2D3BDDD4" w:rsidR="2D3BDDD4">
              <w:rPr>
                <w:i w:val="1"/>
                <w:iCs w:val="1"/>
                <w:lang w:val="en-GB"/>
              </w:rPr>
              <w:t>Elephant in the Room</w:t>
            </w:r>
            <w:r w:rsidRPr="2D3BDDD4" w:rsidR="2D3BDDD4">
              <w:rPr>
                <w:lang w:val="en-GB"/>
              </w:rPr>
              <w:t xml:space="preserve"> </w:t>
            </w:r>
          </w:p>
        </w:tc>
        <w:tc>
          <w:tcPr>
            <w:tcW w:w="2182" w:type="dxa"/>
            <w:tcMar/>
          </w:tcPr>
          <w:p w:rsidRPr="00B0066F" w:rsidR="00214237" w:rsidP="00DD27B4" w:rsidRDefault="00214237" w14:paraId="124C102A" w14:textId="77777777">
            <w:pPr>
              <w:pStyle w:val="CCLtdTableNormal"/>
              <w:spacing w:before="40" w:after="40"/>
              <w:rPr>
                <w:lang w:val="en-GB"/>
              </w:rPr>
            </w:pPr>
            <w:r w:rsidRPr="00B0066F">
              <w:rPr>
                <w:lang w:val="en-GB"/>
              </w:rPr>
              <w:t xml:space="preserve">Princes Quay Shopping Centre </w:t>
            </w:r>
          </w:p>
        </w:tc>
        <w:tc>
          <w:tcPr>
            <w:tcW w:w="6686" w:type="dxa"/>
            <w:tcMar/>
          </w:tcPr>
          <w:p w:rsidRPr="00B0066F" w:rsidR="00214237" w:rsidP="00DD27B4" w:rsidRDefault="00CE34F5" w14:paraId="710B56B5" w14:textId="77777777">
            <w:pPr>
              <w:pStyle w:val="CCLtdTableNormal"/>
              <w:spacing w:before="40" w:after="40"/>
              <w:rPr>
                <w:lang w:val="en-GB"/>
              </w:rPr>
            </w:pPr>
            <w:r w:rsidRPr="00B0066F">
              <w:rPr>
                <w:lang w:val="en-GB"/>
              </w:rPr>
              <w:t>Modelled on a Green</w:t>
            </w:r>
            <w:r w:rsidRPr="00B0066F" w:rsidR="00DD27B4">
              <w:rPr>
                <w:lang w:val="en-GB"/>
              </w:rPr>
              <w:t>land Right Whale this life size</w:t>
            </w:r>
            <w:r w:rsidRPr="00B0066F">
              <w:rPr>
                <w:lang w:val="en-GB"/>
              </w:rPr>
              <w:t xml:space="preserve"> </w:t>
            </w:r>
            <w:r w:rsidRPr="00B0066F" w:rsidR="00B0066F">
              <w:rPr>
                <w:lang w:val="en-GB"/>
              </w:rPr>
              <w:t>16-metre-long</w:t>
            </w:r>
            <w:r w:rsidRPr="00B0066F">
              <w:rPr>
                <w:lang w:val="en-GB"/>
              </w:rPr>
              <w:t xml:space="preserve"> sculpture was ma</w:t>
            </w:r>
            <w:r w:rsidRPr="00B0066F" w:rsidR="008C1541">
              <w:rPr>
                <w:lang w:val="en-GB"/>
              </w:rPr>
              <w:t>d</w:t>
            </w:r>
            <w:r w:rsidRPr="00B0066F">
              <w:rPr>
                <w:lang w:val="en-GB"/>
              </w:rPr>
              <w:t xml:space="preserve">e from thousands of paper fragments </w:t>
            </w:r>
            <w:r w:rsidRPr="00B0066F" w:rsidR="00214237">
              <w:rPr>
                <w:lang w:val="en-GB"/>
              </w:rPr>
              <w:t xml:space="preserve">suspended in the atrium of Princes Quay shopping centre. </w:t>
            </w:r>
            <w:r w:rsidRPr="00B0066F">
              <w:rPr>
                <w:lang w:val="en-GB"/>
              </w:rPr>
              <w:t xml:space="preserve">It was a </w:t>
            </w:r>
            <w:r w:rsidRPr="00B0066F" w:rsidR="00214237">
              <w:rPr>
                <w:lang w:val="en-GB"/>
              </w:rPr>
              <w:t xml:space="preserve">response to Hull’s maritime history and </w:t>
            </w:r>
            <w:r w:rsidRPr="00B0066F">
              <w:rPr>
                <w:lang w:val="en-GB"/>
              </w:rPr>
              <w:t>the fragility of the world’s eco systems.</w:t>
            </w:r>
          </w:p>
        </w:tc>
      </w:tr>
    </w:tbl>
    <w:p w:rsidRPr="00B0066F" w:rsidR="00214237" w:rsidP="00214237" w:rsidRDefault="00214237" w14:paraId="72A3D3EC" w14:textId="77777777">
      <w:pPr>
        <w:rPr>
          <w:lang w:val="en-GB"/>
        </w:rPr>
      </w:pPr>
    </w:p>
    <w:p w:rsidRPr="00B0066F" w:rsidR="00214237" w:rsidP="00214237" w:rsidRDefault="00214237" w14:paraId="0D0B940D" w14:textId="77777777">
      <w:pPr>
        <w:rPr>
          <w:lang w:val="en-GB"/>
        </w:rPr>
      </w:pPr>
    </w:p>
    <w:tbl>
      <w:tblPr>
        <w:tblW w:w="1452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3261"/>
        <w:gridCol w:w="2330"/>
        <w:gridCol w:w="2236"/>
        <w:gridCol w:w="6701"/>
      </w:tblGrid>
      <w:tr w:rsidRPr="00B0066F" w:rsidR="00214237" w:rsidTr="2D3BDDD4" w14:paraId="21B81DFC" w14:textId="77777777">
        <w:trPr>
          <w:tblHeader/>
        </w:trPr>
        <w:tc>
          <w:tcPr>
            <w:tcW w:w="3261" w:type="dxa"/>
            <w:shd w:val="clear" w:color="auto" w:fill="522887"/>
            <w:tcMar/>
            <w:vAlign w:val="center"/>
          </w:tcPr>
          <w:p w:rsidRPr="00B0066F" w:rsidR="00214237" w:rsidP="00DD27B4" w:rsidRDefault="00214237" w14:paraId="3A5DFA54" w14:textId="77777777">
            <w:pPr>
              <w:pStyle w:val="CCLtdTableHeader"/>
              <w:spacing w:before="40" w:after="40"/>
              <w:rPr>
                <w:color w:val="FFFFFF"/>
                <w:lang w:val="en-GB"/>
              </w:rPr>
            </w:pPr>
            <w:r w:rsidRPr="00B0066F">
              <w:rPr>
                <w:color w:val="FFFFFF"/>
                <w:lang w:val="en-GB"/>
              </w:rPr>
              <w:lastRenderedPageBreak/>
              <w:t>Artist/Company</w:t>
            </w:r>
          </w:p>
        </w:tc>
        <w:tc>
          <w:tcPr>
            <w:tcW w:w="2330" w:type="dxa"/>
            <w:shd w:val="clear" w:color="auto" w:fill="522887"/>
            <w:tcMar/>
            <w:vAlign w:val="center"/>
          </w:tcPr>
          <w:p w:rsidRPr="00B0066F" w:rsidR="00214237" w:rsidP="00DD27B4" w:rsidRDefault="00214237" w14:paraId="50C13DF6" w14:textId="77777777">
            <w:pPr>
              <w:pStyle w:val="CCLtdTableHeader"/>
              <w:spacing w:before="40" w:after="40"/>
              <w:rPr>
                <w:color w:val="FFFFFF"/>
                <w:lang w:val="en-GB"/>
              </w:rPr>
            </w:pPr>
            <w:r w:rsidRPr="00B0066F">
              <w:rPr>
                <w:color w:val="FFFFFF"/>
                <w:lang w:val="en-GB"/>
              </w:rPr>
              <w:t>Name of Project</w:t>
            </w:r>
          </w:p>
        </w:tc>
        <w:tc>
          <w:tcPr>
            <w:tcW w:w="2236" w:type="dxa"/>
            <w:shd w:val="clear" w:color="auto" w:fill="522887"/>
            <w:tcMar/>
            <w:vAlign w:val="center"/>
          </w:tcPr>
          <w:p w:rsidRPr="00B0066F" w:rsidR="00214237" w:rsidP="00DD27B4" w:rsidRDefault="00214237" w14:paraId="54395E17" w14:textId="77777777">
            <w:pPr>
              <w:pStyle w:val="CCLtdTableHeader"/>
              <w:spacing w:before="40" w:after="40"/>
              <w:rPr>
                <w:color w:val="FFFFFF"/>
                <w:lang w:val="en-GB"/>
              </w:rPr>
            </w:pPr>
            <w:r w:rsidRPr="00B0066F">
              <w:rPr>
                <w:color w:val="FFFFFF"/>
                <w:lang w:val="en-GB"/>
              </w:rPr>
              <w:t>Location</w:t>
            </w:r>
          </w:p>
        </w:tc>
        <w:tc>
          <w:tcPr>
            <w:tcW w:w="6701" w:type="dxa"/>
            <w:shd w:val="clear" w:color="auto" w:fill="522887"/>
            <w:tcMar/>
            <w:vAlign w:val="center"/>
          </w:tcPr>
          <w:p w:rsidRPr="00B0066F" w:rsidR="00214237" w:rsidP="00DD27B4" w:rsidRDefault="00214237" w14:paraId="044F2AD9" w14:textId="77777777">
            <w:pPr>
              <w:pStyle w:val="CCLtdTableHeader"/>
              <w:spacing w:before="40" w:after="40"/>
              <w:rPr>
                <w:color w:val="FFFFFF"/>
                <w:lang w:val="en-GB"/>
              </w:rPr>
            </w:pPr>
            <w:r w:rsidRPr="00B0066F">
              <w:rPr>
                <w:color w:val="FFFFFF"/>
                <w:lang w:val="en-GB"/>
              </w:rPr>
              <w:t>Description of Installation</w:t>
            </w:r>
          </w:p>
        </w:tc>
      </w:tr>
      <w:tr w:rsidRPr="00B0066F" w:rsidR="00214237" w:rsidTr="2D3BDDD4" w14:paraId="47E2A67E" w14:textId="77777777">
        <w:trPr>
          <w:tblHeader/>
        </w:trPr>
        <w:tc>
          <w:tcPr>
            <w:tcW w:w="3261" w:type="dxa"/>
            <w:tcMar/>
          </w:tcPr>
          <w:p w:rsidRPr="00B0066F" w:rsidR="00214237" w:rsidP="00DD27B4" w:rsidRDefault="00214237" w14:paraId="65A2AEBD" w14:textId="77777777">
            <w:pPr>
              <w:pStyle w:val="CCLtdTableNormal"/>
              <w:spacing w:before="40" w:after="40"/>
              <w:rPr>
                <w:lang w:val="en-GB"/>
              </w:rPr>
            </w:pPr>
            <w:r w:rsidRPr="00B0066F">
              <w:rPr>
                <w:lang w:val="en-GB"/>
              </w:rPr>
              <w:t>Various Artists</w:t>
            </w:r>
            <w:r w:rsidRPr="00B0066F">
              <w:rPr>
                <w:rStyle w:val="FootnoteReference"/>
                <w:lang w:val="en-GB"/>
              </w:rPr>
              <w:footnoteReference w:id="2"/>
            </w:r>
          </w:p>
        </w:tc>
        <w:tc>
          <w:tcPr>
            <w:tcW w:w="2330" w:type="dxa"/>
            <w:tcMar/>
          </w:tcPr>
          <w:p w:rsidRPr="00B0066F" w:rsidR="00214237" w:rsidP="2D3BDDD4" w:rsidRDefault="00214237" w14:paraId="1F3E2292" w14:textId="77777777" w14:noSpellErr="1">
            <w:pPr>
              <w:pStyle w:val="CCLtdTableNormal"/>
              <w:spacing w:before="40" w:after="40"/>
              <w:rPr>
                <w:lang w:val="en-GB"/>
              </w:rPr>
            </w:pPr>
            <w:r w:rsidRPr="2D3BDDD4" w:rsidR="2D3BDDD4">
              <w:rPr>
                <w:i w:val="1"/>
                <w:iCs w:val="1"/>
                <w:lang w:val="en-GB"/>
              </w:rPr>
              <w:t>Paper City</w:t>
            </w:r>
            <w:r w:rsidRPr="2D3BDDD4" w:rsidR="2D3BDDD4">
              <w:rPr>
                <w:lang w:val="en-GB"/>
              </w:rPr>
              <w:t xml:space="preserve">  </w:t>
            </w:r>
          </w:p>
        </w:tc>
        <w:tc>
          <w:tcPr>
            <w:tcW w:w="2236" w:type="dxa"/>
            <w:tcMar/>
          </w:tcPr>
          <w:p w:rsidRPr="00B0066F" w:rsidR="00214237" w:rsidP="00DD27B4" w:rsidRDefault="00214237" w14:paraId="5535F407" w14:textId="77777777">
            <w:pPr>
              <w:pStyle w:val="CCLtdTableNormal"/>
              <w:spacing w:before="40" w:after="40"/>
              <w:rPr>
                <w:lang w:val="en-GB"/>
              </w:rPr>
            </w:pPr>
            <w:r w:rsidRPr="00B0066F">
              <w:rPr>
                <w:lang w:val="en-GB"/>
              </w:rPr>
              <w:t xml:space="preserve">Humber Street </w:t>
            </w:r>
          </w:p>
        </w:tc>
        <w:tc>
          <w:tcPr>
            <w:tcW w:w="6701" w:type="dxa"/>
            <w:tcMar/>
          </w:tcPr>
          <w:p w:rsidRPr="00B0066F" w:rsidR="00214237" w:rsidP="2D3BDDD4" w:rsidRDefault="00214237" w14:paraId="450ADCAD" w14:textId="4691FAD2">
            <w:pPr>
              <w:pStyle w:val="CCLtdTableNormal"/>
              <w:spacing w:before="40" w:after="40"/>
              <w:rPr>
                <w:lang w:val="en-GB"/>
              </w:rPr>
            </w:pPr>
            <w:r w:rsidRPr="2D3BDDD4" w:rsidR="2D3BDDD4">
              <w:rPr>
                <w:lang w:val="en-GB"/>
              </w:rPr>
              <w:t xml:space="preserve">Leading artists and designers celebrated colour and the freedom to play </w:t>
            </w:r>
            <w:r w:rsidRPr="2D3BDDD4" w:rsidR="2D3BDDD4">
              <w:rPr>
                <w:lang w:val="en-GB"/>
              </w:rPr>
              <w:t>creating</w:t>
            </w:r>
            <w:r w:rsidRPr="2D3BDDD4" w:rsidR="2D3BDDD4">
              <w:rPr>
                <w:lang w:val="en-GB"/>
              </w:rPr>
              <w:t xml:space="preserve"> installations using the specialist paper</w:t>
            </w:r>
            <w:r w:rsidRPr="2D3BDDD4" w:rsidR="2D3BDDD4">
              <w:rPr>
                <w:lang w:val="en-GB"/>
              </w:rPr>
              <w:t xml:space="preserve"> </w:t>
            </w:r>
            <w:proofErr w:type="spellStart"/>
            <w:r w:rsidRPr="2D3BDDD4" w:rsidR="2D3BDDD4">
              <w:rPr>
                <w:lang w:val="en-GB"/>
              </w:rPr>
              <w:t>Colorplan</w:t>
            </w:r>
            <w:proofErr w:type="spellEnd"/>
            <w:r w:rsidRPr="2D3BDDD4" w:rsidR="2D3BDDD4">
              <w:rPr>
                <w:lang w:val="en-GB"/>
              </w:rPr>
              <w:t xml:space="preserve">, from Hull company G.F Smith, </w:t>
            </w:r>
            <w:r w:rsidRPr="2D3BDDD4" w:rsidR="2D3BDDD4">
              <w:rPr>
                <w:lang w:val="en-GB"/>
              </w:rPr>
              <w:t>transforming</w:t>
            </w:r>
            <w:r w:rsidRPr="2D3BDDD4" w:rsidR="2D3BDDD4">
              <w:rPr>
                <w:lang w:val="en-GB"/>
              </w:rPr>
              <w:t xml:space="preserve"> </w:t>
            </w:r>
            <w:r w:rsidRPr="2D3BDDD4" w:rsidR="2D3BDDD4">
              <w:rPr>
                <w:lang w:val="en-GB"/>
              </w:rPr>
              <w:t xml:space="preserve">places </w:t>
            </w:r>
            <w:r w:rsidRPr="2D3BDDD4" w:rsidR="2D3BDDD4">
              <w:rPr>
                <w:lang w:val="en-GB"/>
              </w:rPr>
              <w:t xml:space="preserve">and spaces </w:t>
            </w:r>
            <w:r w:rsidRPr="2D3BDDD4" w:rsidR="2D3BDDD4">
              <w:rPr>
                <w:lang w:val="en-GB"/>
              </w:rPr>
              <w:t>in and around Humber Street</w:t>
            </w:r>
            <w:r w:rsidRPr="2D3BDDD4" w:rsidR="2D3BDDD4">
              <w:rPr>
                <w:lang w:val="en-GB"/>
              </w:rPr>
              <w:t xml:space="preserve"> and the Fruit M</w:t>
            </w:r>
            <w:r w:rsidRPr="2D3BDDD4" w:rsidR="2D3BDDD4">
              <w:rPr>
                <w:lang w:val="en-GB"/>
              </w:rPr>
              <w:t>arket</w:t>
            </w:r>
            <w:r w:rsidRPr="2D3BDDD4" w:rsidR="2D3BDDD4">
              <w:rPr>
                <w:lang w:val="en-GB"/>
              </w:rPr>
              <w:t xml:space="preserve">. </w:t>
            </w:r>
          </w:p>
        </w:tc>
      </w:tr>
      <w:tr w:rsidRPr="00B0066F" w:rsidR="00214237" w:rsidTr="2D3BDDD4" w14:paraId="3465F2A3" w14:textId="77777777">
        <w:trPr>
          <w:tblHeader/>
        </w:trPr>
        <w:tc>
          <w:tcPr>
            <w:tcW w:w="3261" w:type="dxa"/>
            <w:tcMar/>
          </w:tcPr>
          <w:p w:rsidRPr="00B0066F" w:rsidR="00214237" w:rsidP="00DD27B4" w:rsidRDefault="00214237" w14:paraId="02894F8E" w14:textId="77777777">
            <w:pPr>
              <w:pStyle w:val="CCLtdTableNormal"/>
              <w:spacing w:before="40" w:after="40"/>
              <w:rPr>
                <w:lang w:val="en-GB"/>
              </w:rPr>
            </w:pPr>
            <w:r w:rsidRPr="00B0066F">
              <w:rPr>
                <w:lang w:val="en-GB"/>
              </w:rPr>
              <w:t xml:space="preserve">Tania </w:t>
            </w:r>
            <w:proofErr w:type="spellStart"/>
            <w:r w:rsidRPr="00B0066F">
              <w:rPr>
                <w:lang w:val="en-GB"/>
              </w:rPr>
              <w:t>Kovats</w:t>
            </w:r>
            <w:proofErr w:type="spellEnd"/>
          </w:p>
        </w:tc>
        <w:tc>
          <w:tcPr>
            <w:tcW w:w="2330" w:type="dxa"/>
            <w:tcMar/>
          </w:tcPr>
          <w:p w:rsidRPr="00B0066F" w:rsidR="00214237" w:rsidP="2D3BDDD4" w:rsidRDefault="00214237" w14:paraId="2AB6B3E3" w14:textId="77777777" w14:noSpellErr="1">
            <w:pPr>
              <w:pStyle w:val="CCLtdTableNormal"/>
              <w:spacing w:before="40" w:after="40"/>
              <w:rPr>
                <w:i w:val="1"/>
                <w:iCs w:val="1"/>
                <w:lang w:val="en-GB"/>
              </w:rPr>
            </w:pPr>
            <w:r w:rsidRPr="2D3BDDD4" w:rsidR="2D3BDDD4">
              <w:rPr>
                <w:i w:val="1"/>
                <w:iCs w:val="1"/>
                <w:lang w:val="en-GB"/>
              </w:rPr>
              <w:t xml:space="preserve">Bleached </w:t>
            </w:r>
          </w:p>
        </w:tc>
        <w:tc>
          <w:tcPr>
            <w:tcW w:w="2236" w:type="dxa"/>
            <w:tcMar/>
          </w:tcPr>
          <w:p w:rsidRPr="00B0066F" w:rsidR="00214237" w:rsidP="00DD27B4" w:rsidRDefault="00214237" w14:paraId="1727B071" w14:textId="77777777">
            <w:pPr>
              <w:pStyle w:val="CCLtdTableNormal"/>
              <w:spacing w:before="40" w:after="40"/>
              <w:rPr>
                <w:lang w:val="en-GB"/>
              </w:rPr>
            </w:pPr>
            <w:r w:rsidRPr="00B0066F">
              <w:rPr>
                <w:lang w:val="en-GB"/>
              </w:rPr>
              <w:t>C4Di &amp; The Deep</w:t>
            </w:r>
          </w:p>
        </w:tc>
        <w:tc>
          <w:tcPr>
            <w:tcW w:w="6701" w:type="dxa"/>
            <w:tcMar/>
          </w:tcPr>
          <w:p w:rsidRPr="00B0066F" w:rsidR="00214237" w:rsidP="2D3BDDD4" w:rsidRDefault="00214237" w14:paraId="05508205" w14:textId="77777777" w14:noSpellErr="1">
            <w:pPr>
              <w:pStyle w:val="CCLtdTableNormal"/>
              <w:spacing w:before="40" w:after="40"/>
              <w:rPr>
                <w:lang w:val="en-GB"/>
              </w:rPr>
            </w:pPr>
            <w:r w:rsidRPr="2D3BDDD4" w:rsidR="2D3BDDD4">
              <w:rPr>
                <w:lang w:val="en-GB"/>
              </w:rPr>
              <w:t xml:space="preserve">A new sculptural work, a response to both the beauty of coral and its fragile position in the world’s ecosystem. </w:t>
            </w:r>
            <w:r w:rsidRPr="2D3BDDD4" w:rsidR="2D3BDDD4">
              <w:rPr>
                <w:i w:val="1"/>
                <w:iCs w:val="1"/>
                <w:lang w:val="en-GB"/>
              </w:rPr>
              <w:t xml:space="preserve">Bleached </w:t>
            </w:r>
            <w:r w:rsidRPr="2D3BDDD4" w:rsidR="2D3BDDD4">
              <w:rPr>
                <w:lang w:val="en-GB"/>
              </w:rPr>
              <w:t>was accompanied by a series of other sculptures and works on paper, linked to themes of ocean life and environment.</w:t>
            </w:r>
          </w:p>
        </w:tc>
      </w:tr>
      <w:tr w:rsidRPr="00B0066F" w:rsidR="00214237" w:rsidTr="2D3BDDD4" w14:paraId="75697040" w14:textId="77777777">
        <w:trPr>
          <w:tblHeader/>
        </w:trPr>
        <w:tc>
          <w:tcPr>
            <w:tcW w:w="3261" w:type="dxa"/>
            <w:tcMar/>
          </w:tcPr>
          <w:p w:rsidRPr="00B0066F" w:rsidR="00214237" w:rsidP="00DD27B4" w:rsidRDefault="00B0066F" w14:paraId="764BC2B8" w14:textId="77777777">
            <w:pPr>
              <w:pStyle w:val="CCLtdTableNormal"/>
              <w:spacing w:before="40" w:after="40"/>
              <w:rPr>
                <w:lang w:val="en-GB"/>
              </w:rPr>
            </w:pPr>
            <w:r>
              <w:rPr>
                <w:lang w:val="en-GB"/>
              </w:rPr>
              <w:t>Bob and</w:t>
            </w:r>
            <w:r w:rsidRPr="00B0066F" w:rsidR="00214237">
              <w:rPr>
                <w:lang w:val="en-GB"/>
              </w:rPr>
              <w:t xml:space="preserve"> Roberta Smith</w:t>
            </w:r>
          </w:p>
        </w:tc>
        <w:tc>
          <w:tcPr>
            <w:tcW w:w="2330" w:type="dxa"/>
            <w:tcMar/>
          </w:tcPr>
          <w:p w:rsidRPr="00B0066F" w:rsidR="00214237" w:rsidP="2D3BDDD4" w:rsidRDefault="00214237" w14:paraId="37718424" w14:textId="77777777" w14:noSpellErr="1">
            <w:pPr>
              <w:pStyle w:val="CCLtdTableNormal"/>
              <w:spacing w:before="40" w:after="40"/>
              <w:rPr>
                <w:lang w:val="en-GB"/>
              </w:rPr>
            </w:pPr>
            <w:r w:rsidRPr="2D3BDDD4" w:rsidR="2D3BDDD4">
              <w:rPr>
                <w:i w:val="0"/>
                <w:iCs w:val="0"/>
                <w:lang w:val="en-GB"/>
              </w:rPr>
              <w:t>Freedom of Expression Centre</w:t>
            </w:r>
            <w:r w:rsidRPr="2D3BDDD4" w:rsidR="2D3BDDD4">
              <w:rPr>
                <w:lang w:val="en-GB"/>
              </w:rPr>
              <w:t xml:space="preserve"> </w:t>
            </w:r>
          </w:p>
        </w:tc>
        <w:tc>
          <w:tcPr>
            <w:tcW w:w="2236" w:type="dxa"/>
            <w:tcMar/>
          </w:tcPr>
          <w:p w:rsidRPr="00B0066F" w:rsidR="00214237" w:rsidP="00DD27B4" w:rsidRDefault="00214237" w14:paraId="4DF5D0B2" w14:textId="77777777">
            <w:pPr>
              <w:pStyle w:val="CCLtdTableNormal"/>
              <w:spacing w:before="40" w:after="40"/>
              <w:rPr>
                <w:lang w:val="en-GB"/>
              </w:rPr>
            </w:pPr>
            <w:r w:rsidRPr="00B0066F">
              <w:rPr>
                <w:lang w:val="en-GB"/>
              </w:rPr>
              <w:t xml:space="preserve">Hull School of Art and Design </w:t>
            </w:r>
          </w:p>
        </w:tc>
        <w:tc>
          <w:tcPr>
            <w:tcW w:w="6701" w:type="dxa"/>
            <w:tcMar/>
            <w:vAlign w:val="center"/>
          </w:tcPr>
          <w:p w:rsidRPr="00B0066F" w:rsidR="00214237" w:rsidP="2D3BDDD4" w:rsidRDefault="004D514C" w14:paraId="0544A0A3" w14:textId="77777777" w14:noSpellErr="1">
            <w:pPr>
              <w:pStyle w:val="CCLtdTableNormal"/>
              <w:spacing w:before="40" w:after="40"/>
              <w:rPr>
                <w:lang w:val="en-GB"/>
              </w:rPr>
            </w:pPr>
            <w:r w:rsidRPr="00B0066F">
              <w:rPr>
                <w:lang w:val="en-GB"/>
              </w:rPr>
              <w:t>A project to declare Hull School of Art and Design a</w:t>
            </w:r>
            <w:r w:rsidRPr="00B0066F" w:rsidR="00214237">
              <w:rPr>
                <w:lang w:val="en-GB"/>
              </w:rPr>
              <w:t xml:space="preserve"> </w:t>
            </w:r>
            <w:r w:rsidRPr="00B0066F">
              <w:rPr>
                <w:lang w:val="en-GB"/>
              </w:rPr>
              <w:t>“</w:t>
            </w:r>
            <w:r w:rsidRPr="00B0066F" w:rsidR="00214237">
              <w:rPr>
                <w:lang w:val="en-GB"/>
              </w:rPr>
              <w:t>Freedom of Expression Centr</w:t>
            </w:r>
            <w:r w:rsidRPr="00B0066F">
              <w:rPr>
                <w:lang w:val="en-GB"/>
              </w:rPr>
              <w:t>e” incorporating a</w:t>
            </w:r>
            <w:r w:rsidRPr="00B0066F" w:rsidR="00214237">
              <w:rPr>
                <w:lang w:val="en-GB"/>
              </w:rPr>
              <w:t xml:space="preserve"> new exhibition</w:t>
            </w:r>
            <w:r w:rsidRPr="00B0066F" w:rsidR="008C1541">
              <w:rPr>
                <w:lang w:val="en-GB"/>
              </w:rPr>
              <w:t>,</w:t>
            </w:r>
            <w:r w:rsidRPr="00B0066F" w:rsidR="00214237">
              <w:rPr>
                <w:lang w:val="en-GB"/>
              </w:rPr>
              <w:t xml:space="preserve"> </w:t>
            </w:r>
            <w:r w:rsidRPr="00B0066F" w:rsidR="00880B79">
              <w:rPr>
                <w:lang w:val="en-GB"/>
              </w:rPr>
              <w:t xml:space="preserve">talks, workshops and the installation of a </w:t>
            </w:r>
            <w:r w:rsidRPr="00B0066F" w:rsidR="00B0066F">
              <w:rPr>
                <w:lang w:val="en-GB"/>
              </w:rPr>
              <w:t>12-metre-long</w:t>
            </w:r>
            <w:r w:rsidRPr="00B0066F" w:rsidR="00880B79">
              <w:rPr>
                <w:lang w:val="en-GB"/>
              </w:rPr>
              <w:t xml:space="preserve"> sign on top of th</w:t>
            </w:r>
            <w:r w:rsidRPr="2D3BDDD4" w:rsidR="00880B79">
              <w:rPr>
                <w:rFonts w:ascii="Trebuchet MS" w:hAnsi="Trebuchet MS" w:eastAsia="Cambria" w:cs="Times New Roman"/>
                <w:lang w:val="en-GB"/>
              </w:rPr>
              <w:t xml:space="preserve">e School of Art b</w:t>
            </w:r>
            <w:r w:rsidRPr="2D3BDDD4" w:rsidR="00F90008">
              <w:rPr>
                <w:rFonts w:ascii="Trebuchet MS" w:hAnsi="Trebuchet MS" w:eastAsia="Cambria" w:cs="Times New Roman"/>
                <w:lang w:val="en-GB"/>
              </w:rPr>
              <w:t>uilding</w:t>
            </w:r>
            <w:r w:rsidRPr="2D3BDDD4" w:rsidR="00214237">
              <w:rPr>
                <w:rFonts w:ascii="Trebuchet MS" w:hAnsi="Trebuchet MS" w:eastAsia="Cambria" w:cs="Times New Roman"/>
                <w:lang w:val="en-GB"/>
              </w:rPr>
              <w:t xml:space="preserve">. </w:t>
            </w:r>
            <w:r w:rsidRPr="2D3BDDD4" w:rsidR="00F90008">
              <w:rPr>
                <w:rFonts w:ascii="Trebuchet MS" w:hAnsi="Trebuchet MS" w:eastAsia="Cambria" w:cs="Times New Roman"/>
                <w:lang w:val="en-GB"/>
              </w:rPr>
              <w:t>The exhibition included</w:t>
            </w:r>
            <w:r w:rsidRPr="2D3BDDD4" w:rsidR="00F736B4">
              <w:rPr>
                <w:rFonts w:ascii="Trebuchet MS" w:hAnsi="Trebuchet MS" w:eastAsia="Cambria" w:cs="Times New Roman"/>
                <w:lang w:val="en-GB"/>
              </w:rPr>
              <w:t xml:space="preserve"> </w:t>
            </w:r>
            <w:r w:rsidRPr="2D3BDDD4" w:rsidR="00F90008">
              <w:rPr>
                <w:rFonts w:ascii="Trebuchet MS" w:hAnsi="Trebuchet MS" w:eastAsia="Cambria" w:cs="Times New Roman"/>
                <w:lang w:val="en-GB"/>
              </w:rPr>
              <w:t>a major new work made especially for the project by the artist.</w:t>
            </w:r>
          </w:p>
        </w:tc>
      </w:tr>
      <w:tr w:rsidRPr="00B0066F" w:rsidR="00214237" w:rsidTr="2D3BDDD4" w14:paraId="50F8EAF4" w14:textId="77777777">
        <w:trPr>
          <w:tblHeader/>
        </w:trPr>
        <w:tc>
          <w:tcPr>
            <w:tcW w:w="3261" w:type="dxa"/>
            <w:tcMar/>
          </w:tcPr>
          <w:p w:rsidRPr="00B0066F" w:rsidR="00214237" w:rsidP="00DD27B4" w:rsidRDefault="00214237" w14:paraId="155DE172" w14:textId="77777777">
            <w:pPr>
              <w:pStyle w:val="CCLtdTableNormal"/>
              <w:spacing w:before="40" w:after="40"/>
              <w:rPr>
                <w:rFonts w:eastAsia="Times New Roman"/>
                <w:bCs/>
                <w:color w:val="212121"/>
                <w:lang w:val="en-GB"/>
              </w:rPr>
            </w:pPr>
            <w:r w:rsidRPr="00B0066F">
              <w:rPr>
                <w:color w:val="191919"/>
                <w:lang w:val="en-GB"/>
              </w:rPr>
              <w:t>Pezo von </w:t>
            </w:r>
            <w:proofErr w:type="spellStart"/>
            <w:r w:rsidRPr="00B0066F">
              <w:rPr>
                <w:color w:val="191919"/>
                <w:lang w:val="en-GB"/>
              </w:rPr>
              <w:t>Ellrichshausen</w:t>
            </w:r>
            <w:proofErr w:type="spellEnd"/>
            <w:r w:rsidRPr="00B0066F">
              <w:rPr>
                <w:color w:val="191919"/>
                <w:lang w:val="en-GB"/>
              </w:rPr>
              <w:t> and Felice </w:t>
            </w:r>
            <w:proofErr w:type="spellStart"/>
            <w:r w:rsidRPr="00B0066F">
              <w:rPr>
                <w:color w:val="191919"/>
                <w:lang w:val="en-GB"/>
              </w:rPr>
              <w:t>Varini</w:t>
            </w:r>
            <w:proofErr w:type="spellEnd"/>
            <w:r w:rsidRPr="00B0066F">
              <w:rPr>
                <w:color w:val="191919"/>
                <w:lang w:val="en-GB"/>
              </w:rPr>
              <w:t> </w:t>
            </w:r>
          </w:p>
        </w:tc>
        <w:tc>
          <w:tcPr>
            <w:tcW w:w="2330" w:type="dxa"/>
            <w:tcMar/>
          </w:tcPr>
          <w:p w:rsidRPr="00B0066F" w:rsidR="00214237" w:rsidP="2D3BDDD4" w:rsidRDefault="00214237" w14:paraId="15E7144E" w14:textId="77777777">
            <w:pPr>
              <w:pStyle w:val="CCLtdTableNormal"/>
              <w:spacing w:before="40" w:after="40"/>
              <w:rPr>
                <w:lang w:val="en-GB"/>
              </w:rPr>
            </w:pPr>
            <w:r w:rsidRPr="2D3BDDD4" w:rsidR="2D3BDDD4">
              <w:rPr>
                <w:i w:val="1"/>
                <w:iCs w:val="1"/>
                <w:lang w:val="en-GB"/>
              </w:rPr>
              <w:t>A Hall for Hull</w:t>
            </w:r>
            <w:r w:rsidRPr="2D3BDDD4" w:rsidR="2D3BDDD4">
              <w:rPr>
                <w:lang w:val="en-GB"/>
              </w:rPr>
              <w:t xml:space="preserve"> with Trois Points de </w:t>
            </w:r>
            <w:r w:rsidRPr="2D3BDDD4" w:rsidR="2D3BDDD4">
              <w:rPr>
                <w:lang w:val="en-GB"/>
              </w:rPr>
              <w:t>Vue</w:t>
            </w:r>
            <w:r w:rsidRPr="2D3BDDD4" w:rsidR="2D3BDDD4">
              <w:rPr>
                <w:lang w:val="en-GB"/>
              </w:rPr>
              <w:t xml:space="preserve"> </w:t>
            </w:r>
          </w:p>
        </w:tc>
        <w:tc>
          <w:tcPr>
            <w:tcW w:w="2236" w:type="dxa"/>
            <w:tcMar/>
          </w:tcPr>
          <w:p w:rsidRPr="00B0066F" w:rsidR="00214237" w:rsidP="00DD27B4" w:rsidRDefault="00214237" w14:paraId="1A79EAD7" w14:textId="77777777">
            <w:pPr>
              <w:pStyle w:val="CCLtdTableNormal"/>
              <w:spacing w:before="40" w:after="40"/>
              <w:rPr>
                <w:lang w:val="en-GB"/>
              </w:rPr>
            </w:pPr>
            <w:r w:rsidRPr="00B0066F">
              <w:rPr>
                <w:lang w:val="en-GB"/>
              </w:rPr>
              <w:t xml:space="preserve">Trinity Square </w:t>
            </w:r>
          </w:p>
        </w:tc>
        <w:tc>
          <w:tcPr>
            <w:tcW w:w="6701" w:type="dxa"/>
            <w:tcMar/>
            <w:vAlign w:val="center"/>
          </w:tcPr>
          <w:p w:rsidRPr="00B0066F" w:rsidR="00214237" w:rsidP="00DD27B4" w:rsidRDefault="00214237" w14:paraId="13B2FF2D" w14:textId="77777777">
            <w:pPr>
              <w:pStyle w:val="CCLtdTableNormal"/>
              <w:spacing w:before="40" w:after="40"/>
              <w:rPr>
                <w:lang w:val="en-GB"/>
              </w:rPr>
            </w:pPr>
            <w:r w:rsidRPr="00B0066F">
              <w:rPr>
                <w:iCs/>
                <w:bdr w:val="none" w:color="auto" w:sz="0" w:space="0" w:frame="1"/>
                <w:lang w:val="en-GB"/>
              </w:rPr>
              <w:t xml:space="preserve">A co-commission with the Royal Institute of British Architects (RIBA), this installation </w:t>
            </w:r>
            <w:r w:rsidRPr="00B0066F">
              <w:rPr>
                <w:lang w:val="en-GB"/>
              </w:rPr>
              <w:t>transformed Trinity Square with 16 galvanized steel columns arranged in a grid formation in front of Hull Minister to highlight the symmetry of its façade - an ambitious temporary outdoor structure in response to the historic heart of Hull.  </w:t>
            </w:r>
            <w:r w:rsidRPr="00B0066F">
              <w:rPr>
                <w:bdr w:val="none" w:color="auto" w:sz="0" w:space="0" w:frame="1"/>
                <w:lang w:val="en-GB"/>
              </w:rPr>
              <w:t> </w:t>
            </w:r>
          </w:p>
        </w:tc>
      </w:tr>
      <w:tr w:rsidRPr="00B0066F" w:rsidR="00C91AFC" w:rsidTr="2D3BDDD4" w14:paraId="6DBB379A" w14:textId="77777777">
        <w:trPr>
          <w:tblHeader/>
        </w:trPr>
        <w:tc>
          <w:tcPr>
            <w:tcW w:w="3261" w:type="dxa"/>
            <w:tcMar/>
          </w:tcPr>
          <w:p w:rsidRPr="00B0066F" w:rsidR="00C91AFC" w:rsidP="2D3BDDD4" w:rsidRDefault="00C91AFC" w14:paraId="081F7D1E" w14:textId="77777777" w14:noSpellErr="1">
            <w:pPr>
              <w:pStyle w:val="CCLtdTableNormal"/>
              <w:spacing w:before="40" w:after="40"/>
              <w:rPr>
                <w:color w:val="191919"/>
                <w:lang w:val="en-GB"/>
              </w:rPr>
            </w:pPr>
            <w:r w:rsidRPr="2D3BDDD4">
              <w:rPr>
                <w:rFonts w:ascii="Trebuchet MS" w:hAnsi="Trebuchet MS" w:eastAsia="Cambria" w:cs="Times New Roman"/>
                <w:color w:val="191919"/>
                <w:lang w:val="en-GB"/>
              </w:rPr>
              <w:t>Heinrich &amp; Palmer</w:t>
            </w:r>
          </w:p>
          <w:p w:rsidRPr="00B0066F" w:rsidR="00C91AFC" w:rsidP="00C91AFC" w:rsidRDefault="00C91AFC" w14:paraId="0E27B00A" w14:textId="77777777">
            <w:pPr>
              <w:pStyle w:val="CCLtdTableNormal"/>
              <w:spacing w:before="40" w:after="40"/>
              <w:rPr>
                <w:rFonts w:eastAsia="Times New Roman"/>
                <w:lang w:val="en-GB"/>
              </w:rPr>
            </w:pPr>
          </w:p>
          <w:p w:rsidRPr="00B0066F" w:rsidR="00C91AFC" w:rsidP="00C91AFC" w:rsidRDefault="00C91AFC" w14:paraId="60061E4C" w14:textId="77777777">
            <w:pPr>
              <w:pStyle w:val="CCLtdTableNormal"/>
              <w:spacing w:before="40" w:after="40"/>
              <w:rPr>
                <w:lang w:val="en-GB"/>
              </w:rPr>
            </w:pPr>
          </w:p>
        </w:tc>
        <w:tc>
          <w:tcPr>
            <w:tcW w:w="2330" w:type="dxa"/>
            <w:tcMar/>
          </w:tcPr>
          <w:p w:rsidRPr="00B0066F" w:rsidR="00C91AFC" w:rsidP="2D3BDDD4" w:rsidRDefault="00C91AFC" w14:paraId="14CBAA4D" w14:textId="77777777" w14:noSpellErr="1">
            <w:pPr>
              <w:pStyle w:val="CCLtdTableNormal"/>
              <w:spacing w:before="40" w:after="40"/>
              <w:rPr>
                <w:i w:val="1"/>
                <w:iCs w:val="1"/>
                <w:lang w:val="en-GB"/>
              </w:rPr>
            </w:pPr>
            <w:r w:rsidRPr="2D3BDDD4" w:rsidR="2D3BDDD4">
              <w:rPr>
                <w:i w:val="1"/>
                <w:iCs w:val="1"/>
                <w:lang w:val="en-GB"/>
              </w:rPr>
              <w:t xml:space="preserve">Floe </w:t>
            </w:r>
          </w:p>
        </w:tc>
        <w:tc>
          <w:tcPr>
            <w:tcW w:w="2236" w:type="dxa"/>
            <w:tcMar/>
          </w:tcPr>
          <w:p w:rsidRPr="00B0066F" w:rsidR="00C91AFC" w:rsidP="00C91AFC" w:rsidRDefault="00C91AFC" w14:paraId="43D76644" w14:textId="77777777">
            <w:pPr>
              <w:pStyle w:val="CCLtdTableNormal"/>
              <w:spacing w:before="40" w:after="40"/>
              <w:rPr>
                <w:lang w:val="en-GB"/>
              </w:rPr>
            </w:pPr>
            <w:r w:rsidRPr="00B0066F">
              <w:rPr>
                <w:lang w:val="en-GB"/>
              </w:rPr>
              <w:t xml:space="preserve">The Deep </w:t>
            </w:r>
          </w:p>
        </w:tc>
        <w:tc>
          <w:tcPr>
            <w:tcW w:w="6701" w:type="dxa"/>
            <w:tcMar/>
            <w:vAlign w:val="center"/>
          </w:tcPr>
          <w:p w:rsidRPr="00B0066F" w:rsidR="00C91AFC" w:rsidP="00C91AFC" w:rsidRDefault="00C91AFC" w14:paraId="59FF48D6" w14:textId="77777777">
            <w:pPr>
              <w:pStyle w:val="CCLtdTableNormal"/>
              <w:spacing w:before="40" w:after="40"/>
              <w:rPr>
                <w:lang w:val="en-GB"/>
              </w:rPr>
            </w:pPr>
            <w:r w:rsidRPr="00B0066F">
              <w:rPr>
                <w:shd w:val="clear" w:color="auto" w:fill="FFFFFF"/>
                <w:lang w:val="en-GB"/>
              </w:rPr>
              <w:t xml:space="preserve">A spectacular, large-scale projection event and soundscape that ‘virtually’ transformed and remodelled the architecture and facade of The Deep. An expression of the geological forces and biological processes, which informed the architectural concepts behind the building. </w:t>
            </w:r>
          </w:p>
        </w:tc>
      </w:tr>
    </w:tbl>
    <w:p w:rsidRPr="00B0066F" w:rsidR="00214237" w:rsidP="00214237" w:rsidRDefault="00214237" w14:paraId="44EAFD9C" w14:textId="77777777">
      <w:pPr>
        <w:pStyle w:val="CCLtdNormal"/>
        <w:ind w:left="0"/>
        <w:rPr>
          <w:lang w:val="en-GB"/>
        </w:rPr>
        <w:sectPr w:rsidRPr="00B0066F" w:rsidR="00214237">
          <w:pgSz w:w="16838" w:h="11899" w:orient="landscape"/>
          <w:pgMar w:top="1127" w:right="1418" w:bottom="1134" w:left="1531" w:header="709" w:footer="709" w:gutter="0"/>
          <w:cols w:space="708"/>
        </w:sectPr>
      </w:pPr>
    </w:p>
    <w:p w:rsidRPr="00B0066F" w:rsidR="00214237" w:rsidP="00214237" w:rsidRDefault="00214237" w14:paraId="4C239412" w14:textId="77777777">
      <w:pPr>
        <w:pStyle w:val="CCLtdSubHeading"/>
        <w:tabs>
          <w:tab w:val="clear" w:pos="360"/>
        </w:tabs>
      </w:pPr>
      <w:r w:rsidRPr="00B0066F">
        <w:lastRenderedPageBreak/>
        <w:t>Partners</w:t>
      </w:r>
    </w:p>
    <w:p w:rsidRPr="00B0066F" w:rsidR="00214237" w:rsidP="00214237" w:rsidRDefault="00214237" w14:paraId="51D0281C" w14:textId="77777777">
      <w:pPr>
        <w:pStyle w:val="CCLtdNormal"/>
        <w:rPr>
          <w:lang w:val="en-GB"/>
        </w:rPr>
      </w:pPr>
      <w:r w:rsidRPr="00B0066F">
        <w:rPr>
          <w:lang w:val="en-GB"/>
        </w:rPr>
        <w:t>The CPT developed partnerships with the following local and national organisations to deliver each installation:</w:t>
      </w:r>
    </w:p>
    <w:tbl>
      <w:tblPr>
        <w:tblW w:w="0" w:type="auto"/>
        <w:tblInd w:w="1077" w:type="dxa"/>
        <w:tblLook w:val="04A0" w:firstRow="1" w:lastRow="0" w:firstColumn="1" w:lastColumn="0" w:noHBand="0" w:noVBand="1"/>
      </w:tblPr>
      <w:tblGrid>
        <w:gridCol w:w="4141"/>
        <w:gridCol w:w="4127"/>
      </w:tblGrid>
      <w:tr w:rsidRPr="00B0066F" w:rsidR="00214237" w:rsidTr="2D3BDDD4" w14:paraId="1F1088D9" w14:textId="77777777">
        <w:tc>
          <w:tcPr>
            <w:tcW w:w="4141" w:type="dxa"/>
            <w:shd w:val="clear" w:color="auto" w:fill="auto"/>
            <w:tcMar/>
          </w:tcPr>
          <w:p w:rsidRPr="00B0066F" w:rsidR="00214237" w:rsidP="2D3BDDD4" w:rsidRDefault="00214237" w14:paraId="0C96DFE3" w14:textId="77777777" w14:noSpellErr="1">
            <w:pPr>
              <w:pStyle w:val="CCLtdTableNormal"/>
              <w:spacing w:after="0"/>
              <w:rPr>
                <w:b w:val="1"/>
                <w:bCs w:val="1"/>
                <w:i w:val="1"/>
                <w:iCs w:val="1"/>
                <w:lang w:val="en-GB"/>
              </w:rPr>
            </w:pPr>
            <w:r w:rsidRPr="2D3BDDD4" w:rsidR="2D3BDDD4">
              <w:rPr>
                <w:b w:val="1"/>
                <w:bCs w:val="1"/>
                <w:i w:val="1"/>
                <w:iCs w:val="1"/>
                <w:lang w:val="en-GB"/>
              </w:rPr>
              <w:t>Blade</w:t>
            </w:r>
          </w:p>
        </w:tc>
        <w:tc>
          <w:tcPr>
            <w:tcW w:w="4127" w:type="dxa"/>
            <w:shd w:val="clear" w:color="auto" w:fill="auto"/>
            <w:tcMar/>
          </w:tcPr>
          <w:p w:rsidRPr="00B0066F" w:rsidR="00214237" w:rsidP="004D514C" w:rsidRDefault="00214237" w14:paraId="4B94D5A5" w14:textId="77777777">
            <w:pPr>
              <w:pStyle w:val="CCLtdTableNormal"/>
              <w:spacing w:after="0"/>
              <w:rPr>
                <w:lang w:val="en-GB"/>
              </w:rPr>
            </w:pPr>
          </w:p>
        </w:tc>
      </w:tr>
      <w:tr w:rsidRPr="00B0066F" w:rsidR="00B0066F" w:rsidTr="2D3BDDD4" w14:paraId="2E4F2A70" w14:textId="77777777">
        <w:trPr>
          <w:trHeight w:val="1408"/>
        </w:trPr>
        <w:tc>
          <w:tcPr>
            <w:tcW w:w="4141" w:type="dxa"/>
            <w:shd w:val="clear" w:color="auto" w:fill="auto"/>
            <w:tcMar/>
          </w:tcPr>
          <w:p w:rsidRPr="00B0066F" w:rsidR="00B0066F" w:rsidP="00B0066F" w:rsidRDefault="00B0066F" w14:paraId="4AE2E138" w14:textId="77777777">
            <w:pPr>
              <w:pStyle w:val="CCLtdTableBullet1"/>
              <w:spacing w:after="0"/>
              <w:ind w:left="318" w:hanging="284"/>
              <w:rPr>
                <w:lang w:val="en-GB"/>
              </w:rPr>
            </w:pPr>
            <w:r w:rsidRPr="00B0066F">
              <w:rPr>
                <w:lang w:val="en-GB"/>
              </w:rPr>
              <w:t>Siemens</w:t>
            </w:r>
          </w:p>
          <w:p w:rsidRPr="00B0066F" w:rsidR="00B0066F" w:rsidP="004D514C" w:rsidRDefault="00B0066F" w14:paraId="3B25629D" w14:textId="77777777">
            <w:pPr>
              <w:pStyle w:val="CCLtdTableBullet1"/>
              <w:spacing w:after="0"/>
              <w:ind w:left="318" w:hanging="284"/>
              <w:rPr>
                <w:lang w:val="en-GB"/>
              </w:rPr>
            </w:pPr>
            <w:r w:rsidRPr="00B0066F">
              <w:rPr>
                <w:lang w:val="en-GB"/>
              </w:rPr>
              <w:t>ARUP</w:t>
            </w:r>
          </w:p>
          <w:p w:rsidRPr="00B0066F" w:rsidR="00B0066F" w:rsidP="004D514C" w:rsidRDefault="00B0066F" w14:paraId="13FDFADA" w14:textId="77777777">
            <w:pPr>
              <w:pStyle w:val="CCLtdTableBullet1"/>
              <w:spacing w:after="0"/>
              <w:ind w:left="318" w:hanging="284"/>
              <w:rPr>
                <w:lang w:val="en-GB"/>
              </w:rPr>
            </w:pPr>
            <w:r w:rsidRPr="00B0066F">
              <w:rPr>
                <w:lang w:val="en-GB"/>
              </w:rPr>
              <w:t>North Midland Construction Plc.</w:t>
            </w:r>
          </w:p>
          <w:p w:rsidRPr="00B0066F" w:rsidR="00B0066F" w:rsidP="004D514C" w:rsidRDefault="00B0066F" w14:paraId="01AE9D3A" w14:textId="77777777">
            <w:pPr>
              <w:pStyle w:val="CCLtdTableBullet1"/>
              <w:ind w:left="318" w:hanging="284"/>
              <w:rPr>
                <w:lang w:val="en-GB"/>
              </w:rPr>
            </w:pPr>
            <w:proofErr w:type="spellStart"/>
            <w:r w:rsidRPr="00B0066F">
              <w:rPr>
                <w:lang w:val="en-GB"/>
              </w:rPr>
              <w:t>Pearlgreen</w:t>
            </w:r>
            <w:proofErr w:type="spellEnd"/>
            <w:r w:rsidRPr="00B0066F">
              <w:rPr>
                <w:lang w:val="en-GB"/>
              </w:rPr>
              <w:t xml:space="preserve"> Engineering</w:t>
            </w:r>
          </w:p>
        </w:tc>
        <w:tc>
          <w:tcPr>
            <w:tcW w:w="4127" w:type="dxa"/>
            <w:shd w:val="clear" w:color="auto" w:fill="auto"/>
            <w:tcMar/>
          </w:tcPr>
          <w:p w:rsidRPr="00B0066F" w:rsidR="00B0066F" w:rsidP="004D514C" w:rsidRDefault="00B0066F" w14:paraId="578FB27A" w14:textId="77777777">
            <w:pPr>
              <w:pStyle w:val="CCLtdTableBullet1"/>
              <w:spacing w:after="0"/>
              <w:ind w:left="318" w:hanging="284"/>
              <w:rPr>
                <w:lang w:val="en-GB"/>
              </w:rPr>
            </w:pPr>
            <w:r w:rsidRPr="00B0066F">
              <w:rPr>
                <w:lang w:val="en-GB"/>
              </w:rPr>
              <w:t>Green Port Hull</w:t>
            </w:r>
          </w:p>
          <w:p w:rsidRPr="00B0066F" w:rsidR="00B0066F" w:rsidP="004D514C" w:rsidRDefault="00B0066F" w14:paraId="198650F4" w14:textId="77777777">
            <w:pPr>
              <w:pStyle w:val="CCLtdTableBullet1"/>
              <w:spacing w:after="0"/>
              <w:ind w:left="318" w:hanging="284"/>
              <w:rPr>
                <w:lang w:val="en-GB"/>
              </w:rPr>
            </w:pPr>
            <w:r w:rsidRPr="00B0066F">
              <w:rPr>
                <w:lang w:val="en-GB"/>
              </w:rPr>
              <w:t>Abnormal Load Engineering Ltd.</w:t>
            </w:r>
          </w:p>
          <w:p w:rsidRPr="00B0066F" w:rsidR="00B0066F" w:rsidP="004D514C" w:rsidRDefault="00B0066F" w14:paraId="2E53D6BA" w14:textId="77777777">
            <w:pPr>
              <w:pStyle w:val="CCLtdTableBullet1"/>
              <w:spacing w:after="0"/>
              <w:rPr>
                <w:lang w:val="en-GB"/>
              </w:rPr>
            </w:pPr>
            <w:r w:rsidRPr="00B0066F">
              <w:rPr>
                <w:lang w:val="en-GB"/>
              </w:rPr>
              <w:t>DB Engineers</w:t>
            </w:r>
          </w:p>
          <w:p w:rsidRPr="00B0066F" w:rsidR="00B0066F" w:rsidP="009140FF" w:rsidRDefault="00B0066F" w14:paraId="75A830CD" w14:textId="77777777">
            <w:pPr>
              <w:pStyle w:val="CCLtdTableBullet1"/>
              <w:rPr>
                <w:lang w:val="en-GB"/>
              </w:rPr>
            </w:pPr>
            <w:r w:rsidRPr="00B0066F">
              <w:rPr>
                <w:lang w:val="en-GB"/>
              </w:rPr>
              <w:t>Hull City Council</w:t>
            </w:r>
          </w:p>
        </w:tc>
      </w:tr>
      <w:tr w:rsidRPr="00B0066F" w:rsidR="00214237" w:rsidTr="2D3BDDD4" w14:paraId="37482C7B" w14:textId="77777777">
        <w:tc>
          <w:tcPr>
            <w:tcW w:w="4141" w:type="dxa"/>
            <w:shd w:val="clear" w:color="auto" w:fill="auto"/>
            <w:tcMar/>
          </w:tcPr>
          <w:p w:rsidRPr="00B0066F" w:rsidR="00214237" w:rsidP="2D3BDDD4" w:rsidRDefault="0144E76A" w14:paraId="2C7D5CE0" w14:textId="38BA5ABF" w14:noSpellErr="1">
            <w:pPr>
              <w:pStyle w:val="CCLtdTableBullet1"/>
              <w:numPr>
                <w:numId w:val="0"/>
              </w:numPr>
              <w:spacing w:after="0"/>
              <w:ind w:left="317" w:hanging="283"/>
              <w:rPr>
                <w:b w:val="1"/>
                <w:bCs w:val="1"/>
                <w:i w:val="1"/>
                <w:iCs w:val="1"/>
                <w:lang w:val="en-GB"/>
              </w:rPr>
            </w:pPr>
            <w:r w:rsidRPr="2D3BDDD4" w:rsidR="2D3BDDD4">
              <w:rPr>
                <w:b w:val="1"/>
                <w:bCs w:val="1"/>
                <w:i w:val="1"/>
                <w:iCs w:val="1"/>
                <w:lang w:val="en-GB"/>
              </w:rPr>
              <w:t>The City Speaks</w:t>
            </w:r>
          </w:p>
        </w:tc>
        <w:tc>
          <w:tcPr>
            <w:tcW w:w="4127" w:type="dxa"/>
            <w:shd w:val="clear" w:color="auto" w:fill="auto"/>
            <w:tcMar/>
          </w:tcPr>
          <w:p w:rsidRPr="00B0066F" w:rsidR="00214237" w:rsidP="004D514C" w:rsidRDefault="00214237" w14:paraId="3DEEC669" w14:textId="77777777">
            <w:pPr>
              <w:pStyle w:val="CCLtdTableBullet1"/>
              <w:numPr>
                <w:ilvl w:val="0"/>
                <w:numId w:val="0"/>
              </w:numPr>
              <w:spacing w:after="0"/>
              <w:ind w:left="317" w:hanging="283"/>
              <w:rPr>
                <w:lang w:val="en-GB"/>
              </w:rPr>
            </w:pPr>
          </w:p>
        </w:tc>
      </w:tr>
      <w:tr w:rsidRPr="00B0066F" w:rsidR="00B0066F" w:rsidTr="2D3BDDD4" w14:paraId="70D6CD97" w14:textId="77777777">
        <w:trPr>
          <w:trHeight w:val="783"/>
        </w:trPr>
        <w:tc>
          <w:tcPr>
            <w:tcW w:w="4141" w:type="dxa"/>
            <w:shd w:val="clear" w:color="auto" w:fill="auto"/>
            <w:tcMar/>
          </w:tcPr>
          <w:p w:rsidRPr="00B0066F" w:rsidR="00B0066F" w:rsidP="00B0066F" w:rsidRDefault="00B0066F" w14:paraId="3342B5EC" w14:textId="77777777">
            <w:pPr>
              <w:pStyle w:val="CCLtdTableBullet1"/>
              <w:spacing w:after="0"/>
              <w:ind w:left="318" w:hanging="284"/>
              <w:rPr>
                <w:lang w:val="en-GB"/>
              </w:rPr>
            </w:pPr>
            <w:r w:rsidRPr="00B0066F">
              <w:rPr>
                <w:lang w:val="en-GB"/>
              </w:rPr>
              <w:t>The Light Lab</w:t>
            </w:r>
          </w:p>
          <w:p w:rsidRPr="00B0066F" w:rsidR="00B0066F" w:rsidP="009140FF" w:rsidRDefault="00B0066F" w14:paraId="66B0B384" w14:textId="77777777">
            <w:pPr>
              <w:pStyle w:val="CCLtdTableBullet1"/>
              <w:spacing w:after="0"/>
              <w:ind w:left="318" w:hanging="284"/>
              <w:rPr>
                <w:lang w:val="en-GB"/>
              </w:rPr>
            </w:pPr>
            <w:r w:rsidRPr="00B0066F">
              <w:rPr>
                <w:lang w:val="en-GB"/>
              </w:rPr>
              <w:t>Hull City Council</w:t>
            </w:r>
          </w:p>
        </w:tc>
        <w:tc>
          <w:tcPr>
            <w:tcW w:w="4127" w:type="dxa"/>
            <w:shd w:val="clear" w:color="auto" w:fill="auto"/>
            <w:tcMar/>
          </w:tcPr>
          <w:p w:rsidRPr="00B0066F" w:rsidR="00B0066F" w:rsidP="00B0066F" w:rsidRDefault="00B0066F" w14:paraId="5886656F" w14:textId="77777777">
            <w:pPr>
              <w:pStyle w:val="CCLtdTableBullet1"/>
              <w:spacing w:after="0"/>
              <w:rPr>
                <w:lang w:val="en-GB"/>
              </w:rPr>
            </w:pPr>
            <w:r w:rsidRPr="00B0066F">
              <w:rPr>
                <w:lang w:val="en-GB"/>
              </w:rPr>
              <w:t>Environment Agency</w:t>
            </w:r>
          </w:p>
        </w:tc>
      </w:tr>
      <w:tr w:rsidRPr="00B0066F" w:rsidR="00214237" w:rsidTr="2D3BDDD4" w14:paraId="62625B20" w14:textId="77777777">
        <w:tc>
          <w:tcPr>
            <w:tcW w:w="4141" w:type="dxa"/>
            <w:shd w:val="clear" w:color="auto" w:fill="auto"/>
            <w:tcMar/>
          </w:tcPr>
          <w:p w:rsidRPr="00B0066F" w:rsidR="00214237" w:rsidP="2D3BDDD4" w:rsidRDefault="00214237" w14:paraId="3FB57BB1" w14:textId="77777777" w14:noSpellErr="1">
            <w:pPr>
              <w:pStyle w:val="CCLtdTableBullet1"/>
              <w:numPr>
                <w:numId w:val="0"/>
              </w:numPr>
              <w:spacing w:after="0"/>
              <w:ind w:left="317" w:hanging="283"/>
              <w:rPr>
                <w:b w:val="1"/>
                <w:bCs w:val="1"/>
                <w:i w:val="1"/>
                <w:iCs w:val="1"/>
                <w:lang w:val="en-GB"/>
              </w:rPr>
            </w:pPr>
            <w:r w:rsidRPr="2D3BDDD4" w:rsidR="2D3BDDD4">
              <w:rPr>
                <w:b w:val="1"/>
                <w:bCs w:val="1"/>
                <w:i w:val="1"/>
                <w:iCs w:val="1"/>
                <w:lang w:val="en-GB"/>
              </w:rPr>
              <w:t>Washed Up Car-Go</w:t>
            </w:r>
          </w:p>
        </w:tc>
        <w:tc>
          <w:tcPr>
            <w:tcW w:w="4127" w:type="dxa"/>
            <w:shd w:val="clear" w:color="auto" w:fill="auto"/>
            <w:tcMar/>
          </w:tcPr>
          <w:p w:rsidRPr="00B0066F" w:rsidR="00214237" w:rsidP="004D514C" w:rsidRDefault="00214237" w14:paraId="3656B9AB" w14:textId="77777777">
            <w:pPr>
              <w:pStyle w:val="CCLtdTableBullet1"/>
              <w:numPr>
                <w:ilvl w:val="0"/>
                <w:numId w:val="0"/>
              </w:numPr>
              <w:spacing w:after="0"/>
              <w:ind w:left="317"/>
              <w:rPr>
                <w:lang w:val="en-GB"/>
              </w:rPr>
            </w:pPr>
          </w:p>
        </w:tc>
      </w:tr>
      <w:tr w:rsidRPr="00B0066F" w:rsidR="00214237" w:rsidTr="2D3BDDD4" w14:paraId="6BA4BD88" w14:textId="77777777">
        <w:tc>
          <w:tcPr>
            <w:tcW w:w="4141" w:type="dxa"/>
            <w:shd w:val="clear" w:color="auto" w:fill="auto"/>
            <w:tcMar/>
          </w:tcPr>
          <w:p w:rsidRPr="00B0066F" w:rsidR="00214237" w:rsidP="004D514C" w:rsidRDefault="008646BC" w14:paraId="455E81BD" w14:textId="77777777">
            <w:pPr>
              <w:pStyle w:val="CCLtdTableBullet1"/>
              <w:rPr>
                <w:lang w:val="en-GB"/>
              </w:rPr>
            </w:pPr>
            <w:r w:rsidRPr="00B0066F">
              <w:rPr>
                <w:lang w:val="en-GB"/>
              </w:rPr>
              <w:br w:type="page"/>
            </w:r>
            <w:r w:rsidRPr="00B0066F" w:rsidR="00214237">
              <w:rPr>
                <w:lang w:val="en-GB"/>
              </w:rPr>
              <w:t>The Deep</w:t>
            </w:r>
          </w:p>
        </w:tc>
        <w:tc>
          <w:tcPr>
            <w:tcW w:w="4127" w:type="dxa"/>
            <w:shd w:val="clear" w:color="auto" w:fill="auto"/>
            <w:tcMar/>
          </w:tcPr>
          <w:p w:rsidRPr="00B0066F" w:rsidR="00214237" w:rsidP="004D514C" w:rsidRDefault="00214237" w14:paraId="2A9DA2F0" w14:textId="77777777">
            <w:pPr>
              <w:pStyle w:val="CCLtdTableBullet1"/>
              <w:rPr>
                <w:lang w:val="en-GB"/>
              </w:rPr>
            </w:pPr>
            <w:proofErr w:type="spellStart"/>
            <w:r w:rsidRPr="00B0066F">
              <w:rPr>
                <w:lang w:val="en-GB"/>
              </w:rPr>
              <w:t>Artsadmin</w:t>
            </w:r>
            <w:proofErr w:type="spellEnd"/>
          </w:p>
        </w:tc>
      </w:tr>
      <w:tr w:rsidRPr="00B0066F" w:rsidR="00214237" w:rsidTr="2D3BDDD4" w14:paraId="79B9779A" w14:textId="77777777">
        <w:tc>
          <w:tcPr>
            <w:tcW w:w="4141" w:type="dxa"/>
            <w:shd w:val="clear" w:color="auto" w:fill="auto"/>
            <w:tcMar/>
          </w:tcPr>
          <w:p w:rsidR="2D3BDDD4" w:rsidP="2D3BDDD4" w:rsidRDefault="2D3BDDD4" w14:noSpellErr="1" w14:paraId="26E72C59" w14:textId="42244702">
            <w:pPr>
              <w:pStyle w:val="CCLtdTableBullet1"/>
              <w:numPr>
                <w:numId w:val="0"/>
              </w:numPr>
              <w:spacing w:after="0"/>
              <w:ind w:left="317" w:hanging="283"/>
              <w:rPr>
                <w:b w:val="1"/>
                <w:bCs w:val="1"/>
                <w:i w:val="1"/>
                <w:iCs w:val="1"/>
                <w:lang w:val="en-GB"/>
              </w:rPr>
            </w:pPr>
          </w:p>
          <w:p w:rsidRPr="00B0066F" w:rsidR="00214237" w:rsidP="2D3BDDD4" w:rsidRDefault="00214237" w14:paraId="77DF8FEA" w14:textId="77777777" w14:noSpellErr="1">
            <w:pPr>
              <w:pStyle w:val="CCLtdTableBullet1"/>
              <w:numPr>
                <w:numId w:val="0"/>
              </w:numPr>
              <w:spacing w:after="0"/>
              <w:ind w:left="317" w:hanging="283"/>
              <w:rPr>
                <w:b w:val="1"/>
                <w:bCs w:val="1"/>
                <w:i w:val="1"/>
                <w:iCs w:val="1"/>
                <w:lang w:val="en-GB"/>
              </w:rPr>
            </w:pPr>
            <w:r w:rsidRPr="2D3BDDD4" w:rsidR="2D3BDDD4">
              <w:rPr>
                <w:b w:val="1"/>
                <w:bCs w:val="1"/>
                <w:i w:val="1"/>
                <w:iCs w:val="1"/>
                <w:lang w:val="en-GB"/>
              </w:rPr>
              <w:t>The Train Track and The Basket</w:t>
            </w:r>
          </w:p>
        </w:tc>
        <w:tc>
          <w:tcPr>
            <w:tcW w:w="4127" w:type="dxa"/>
            <w:shd w:val="clear" w:color="auto" w:fill="auto"/>
            <w:tcMar/>
          </w:tcPr>
          <w:p w:rsidRPr="00B0066F" w:rsidR="00214237" w:rsidP="004D514C" w:rsidRDefault="00214237" w14:paraId="45FB0818" w14:textId="77777777">
            <w:pPr>
              <w:pStyle w:val="CCLtdTableBullet1"/>
              <w:numPr>
                <w:ilvl w:val="0"/>
                <w:numId w:val="0"/>
              </w:numPr>
              <w:spacing w:after="0"/>
              <w:ind w:left="317" w:hanging="283"/>
              <w:rPr>
                <w:lang w:val="en-GB"/>
              </w:rPr>
            </w:pPr>
          </w:p>
        </w:tc>
      </w:tr>
      <w:tr w:rsidRPr="00B0066F" w:rsidR="00214237" w:rsidTr="2D3BDDD4" w14:paraId="4A43199A" w14:textId="77777777">
        <w:tc>
          <w:tcPr>
            <w:tcW w:w="4141" w:type="dxa"/>
            <w:shd w:val="clear" w:color="auto" w:fill="auto"/>
            <w:tcMar/>
          </w:tcPr>
          <w:p w:rsidRPr="00B0066F" w:rsidR="00214237" w:rsidP="004D514C" w:rsidRDefault="00214237" w14:paraId="2349F76B" w14:textId="77777777">
            <w:pPr>
              <w:pStyle w:val="CCLtdTableBullet1"/>
              <w:rPr>
                <w:lang w:val="en-GB"/>
              </w:rPr>
            </w:pPr>
            <w:proofErr w:type="spellStart"/>
            <w:r w:rsidRPr="00B0066F">
              <w:rPr>
                <w:lang w:val="en-GB"/>
              </w:rPr>
              <w:t>TransPennine</w:t>
            </w:r>
            <w:proofErr w:type="spellEnd"/>
            <w:r w:rsidRPr="00B0066F">
              <w:rPr>
                <w:lang w:val="en-GB"/>
              </w:rPr>
              <w:t xml:space="preserve"> Express</w:t>
            </w:r>
          </w:p>
        </w:tc>
        <w:tc>
          <w:tcPr>
            <w:tcW w:w="4127" w:type="dxa"/>
            <w:shd w:val="clear" w:color="auto" w:fill="auto"/>
            <w:tcMar/>
          </w:tcPr>
          <w:p w:rsidRPr="00B0066F" w:rsidR="00214237" w:rsidP="004D514C" w:rsidRDefault="00214237" w14:paraId="049F31CB" w14:textId="77777777">
            <w:pPr>
              <w:pStyle w:val="CCLtdTableBullet1"/>
              <w:numPr>
                <w:ilvl w:val="0"/>
                <w:numId w:val="0"/>
              </w:numPr>
              <w:ind w:left="317"/>
              <w:rPr>
                <w:lang w:val="en-GB"/>
              </w:rPr>
            </w:pPr>
          </w:p>
        </w:tc>
      </w:tr>
      <w:tr w:rsidRPr="00B0066F" w:rsidR="00214237" w:rsidTr="2D3BDDD4" w14:paraId="1E80FB0D" w14:textId="77777777">
        <w:tc>
          <w:tcPr>
            <w:tcW w:w="4141" w:type="dxa"/>
            <w:shd w:val="clear" w:color="auto" w:fill="auto"/>
            <w:tcMar/>
          </w:tcPr>
          <w:p w:rsidR="2D3BDDD4" w:rsidP="2D3BDDD4" w:rsidRDefault="2D3BDDD4" w14:noSpellErr="1" w14:paraId="09E503FE" w14:textId="185E6B3C">
            <w:pPr>
              <w:pStyle w:val="CCLtdTableBullet1"/>
              <w:numPr>
                <w:numId w:val="0"/>
              </w:numPr>
              <w:spacing w:after="0"/>
              <w:ind w:left="317" w:hanging="283"/>
              <w:rPr>
                <w:b w:val="1"/>
                <w:bCs w:val="1"/>
                <w:lang w:val="en-GB"/>
              </w:rPr>
            </w:pPr>
          </w:p>
          <w:p w:rsidRPr="00B0066F" w:rsidR="00214237" w:rsidP="2D3BDDD4" w:rsidRDefault="00214237" w14:paraId="36CFC66C" w14:textId="77777777" w14:noSpellErr="1">
            <w:pPr>
              <w:pStyle w:val="CCLtdTableBullet1"/>
              <w:numPr>
                <w:numId w:val="0"/>
              </w:numPr>
              <w:spacing w:after="0"/>
              <w:ind w:left="317" w:hanging="283"/>
              <w:rPr>
                <w:b w:val="1"/>
                <w:bCs w:val="1"/>
                <w:i w:val="1"/>
                <w:iCs w:val="1"/>
                <w:lang w:val="en-GB"/>
              </w:rPr>
            </w:pPr>
            <w:r w:rsidRPr="2D3BDDD4" w:rsidR="2D3BDDD4">
              <w:rPr>
                <w:b w:val="1"/>
                <w:bCs w:val="1"/>
                <w:i w:val="1"/>
                <w:iCs w:val="1"/>
                <w:lang w:val="en-GB"/>
              </w:rPr>
              <w:t>Paper City</w:t>
            </w:r>
          </w:p>
        </w:tc>
        <w:tc>
          <w:tcPr>
            <w:tcW w:w="4127" w:type="dxa"/>
            <w:shd w:val="clear" w:color="auto" w:fill="auto"/>
            <w:tcMar/>
          </w:tcPr>
          <w:p w:rsidRPr="00B0066F" w:rsidR="00214237" w:rsidP="004D514C" w:rsidRDefault="00214237" w14:paraId="53128261" w14:textId="77777777">
            <w:pPr>
              <w:pStyle w:val="CCLtdTableBullet1"/>
              <w:numPr>
                <w:ilvl w:val="0"/>
                <w:numId w:val="0"/>
              </w:numPr>
              <w:spacing w:after="0"/>
              <w:ind w:left="317"/>
              <w:rPr>
                <w:lang w:val="en-GB"/>
              </w:rPr>
            </w:pPr>
          </w:p>
        </w:tc>
      </w:tr>
      <w:tr w:rsidRPr="00B0066F" w:rsidR="00B0066F" w:rsidTr="2D3BDDD4" w14:paraId="73DC03B3" w14:textId="77777777">
        <w:trPr>
          <w:trHeight w:val="783"/>
        </w:trPr>
        <w:tc>
          <w:tcPr>
            <w:tcW w:w="4141" w:type="dxa"/>
            <w:shd w:val="clear" w:color="auto" w:fill="auto"/>
            <w:tcMar/>
          </w:tcPr>
          <w:p w:rsidRPr="00B0066F" w:rsidR="00B0066F" w:rsidP="00B0066F" w:rsidRDefault="00B0066F" w14:paraId="440F383B" w14:textId="77777777">
            <w:pPr>
              <w:pStyle w:val="CCLtdTableBullet1"/>
              <w:spacing w:after="0"/>
              <w:ind w:left="318" w:hanging="284"/>
              <w:rPr>
                <w:lang w:val="en-GB"/>
              </w:rPr>
            </w:pPr>
            <w:r w:rsidRPr="00B0066F">
              <w:rPr>
                <w:lang w:val="en-GB"/>
              </w:rPr>
              <w:t>G.F Smith</w:t>
            </w:r>
          </w:p>
          <w:p w:rsidRPr="00B0066F" w:rsidR="00B0066F" w:rsidP="009140FF" w:rsidRDefault="00B0066F" w14:paraId="21AEC109" w14:textId="77777777">
            <w:pPr>
              <w:pStyle w:val="CCLtdTableBullet1"/>
              <w:spacing w:after="0"/>
              <w:ind w:left="318" w:hanging="284"/>
              <w:rPr>
                <w:lang w:val="en-GB"/>
              </w:rPr>
            </w:pPr>
            <w:proofErr w:type="spellStart"/>
            <w:r w:rsidRPr="00B0066F">
              <w:rPr>
                <w:lang w:val="en-GB"/>
              </w:rPr>
              <w:t>Wykeland</w:t>
            </w:r>
            <w:proofErr w:type="spellEnd"/>
          </w:p>
        </w:tc>
        <w:tc>
          <w:tcPr>
            <w:tcW w:w="4127" w:type="dxa"/>
            <w:shd w:val="clear" w:color="auto" w:fill="auto"/>
            <w:tcMar/>
          </w:tcPr>
          <w:p w:rsidRPr="00B0066F" w:rsidR="00B0066F" w:rsidP="00B0066F" w:rsidRDefault="00B0066F" w14:paraId="0CF6D5F2" w14:textId="77777777">
            <w:pPr>
              <w:pStyle w:val="CCLtdTableBullet1"/>
              <w:spacing w:after="0"/>
              <w:rPr>
                <w:lang w:val="en-GB"/>
              </w:rPr>
            </w:pPr>
            <w:r w:rsidRPr="00B0066F">
              <w:rPr>
                <w:lang w:val="en-GB"/>
              </w:rPr>
              <w:t xml:space="preserve">Sewell Group Ltd. </w:t>
            </w:r>
          </w:p>
        </w:tc>
      </w:tr>
      <w:tr w:rsidRPr="00B0066F" w:rsidR="00214237" w:rsidTr="2D3BDDD4" w14:paraId="55DE7286" w14:textId="77777777">
        <w:tc>
          <w:tcPr>
            <w:tcW w:w="4141" w:type="dxa"/>
            <w:shd w:val="clear" w:color="auto" w:fill="auto"/>
            <w:tcMar/>
          </w:tcPr>
          <w:p w:rsidR="2D3BDDD4" w:rsidP="2D3BDDD4" w:rsidRDefault="2D3BDDD4" w14:noSpellErr="1" w14:paraId="58B469E5" w14:textId="677ECF4B">
            <w:pPr>
              <w:pStyle w:val="CCLtdTableBullet1"/>
              <w:numPr>
                <w:numId w:val="0"/>
              </w:numPr>
              <w:spacing w:after="0"/>
              <w:ind w:left="317" w:hanging="283"/>
              <w:rPr>
                <w:b w:val="1"/>
                <w:bCs w:val="1"/>
                <w:lang w:val="en-GB"/>
              </w:rPr>
            </w:pPr>
          </w:p>
          <w:p w:rsidRPr="00B0066F" w:rsidR="00214237" w:rsidP="2D3BDDD4" w:rsidRDefault="00214237" w14:paraId="4F11BBCD" w14:textId="77777777" w14:noSpellErr="1">
            <w:pPr>
              <w:pStyle w:val="CCLtdTableBullet1"/>
              <w:numPr>
                <w:numId w:val="0"/>
              </w:numPr>
              <w:spacing w:after="0"/>
              <w:ind w:left="317" w:hanging="283"/>
              <w:rPr>
                <w:b w:val="1"/>
                <w:bCs w:val="1"/>
                <w:i w:val="1"/>
                <w:iCs w:val="1"/>
                <w:lang w:val="en-GB"/>
              </w:rPr>
            </w:pPr>
            <w:r w:rsidRPr="2D3BDDD4" w:rsidR="2D3BDDD4">
              <w:rPr>
                <w:b w:val="1"/>
                <w:bCs w:val="1"/>
                <w:i w:val="1"/>
                <w:iCs w:val="1"/>
                <w:lang w:val="en-GB"/>
              </w:rPr>
              <w:t>Bleached</w:t>
            </w:r>
          </w:p>
        </w:tc>
        <w:tc>
          <w:tcPr>
            <w:tcW w:w="4127" w:type="dxa"/>
            <w:shd w:val="clear" w:color="auto" w:fill="auto"/>
            <w:tcMar/>
          </w:tcPr>
          <w:p w:rsidRPr="00B0066F" w:rsidR="00214237" w:rsidP="004D514C" w:rsidRDefault="00214237" w14:paraId="62486C05" w14:textId="77777777">
            <w:pPr>
              <w:pStyle w:val="CCLtdTableBullet1"/>
              <w:numPr>
                <w:ilvl w:val="0"/>
                <w:numId w:val="0"/>
              </w:numPr>
              <w:spacing w:after="0"/>
              <w:ind w:left="317"/>
              <w:rPr>
                <w:lang w:val="en-GB"/>
              </w:rPr>
            </w:pPr>
          </w:p>
        </w:tc>
      </w:tr>
      <w:tr w:rsidRPr="00B0066F" w:rsidR="00214237" w:rsidTr="2D3BDDD4" w14:paraId="2DB8FBAF" w14:textId="77777777">
        <w:tc>
          <w:tcPr>
            <w:tcW w:w="4141" w:type="dxa"/>
            <w:shd w:val="clear" w:color="auto" w:fill="auto"/>
            <w:tcMar/>
          </w:tcPr>
          <w:p w:rsidRPr="00B0066F" w:rsidR="00214237" w:rsidP="004D514C" w:rsidRDefault="00214237" w14:paraId="26A281B9" w14:textId="77777777">
            <w:pPr>
              <w:pStyle w:val="CCLtdTableBullet1"/>
              <w:rPr>
                <w:lang w:val="en-GB"/>
              </w:rPr>
            </w:pPr>
            <w:r w:rsidRPr="00B0066F">
              <w:rPr>
                <w:lang w:val="en-GB"/>
              </w:rPr>
              <w:t>The Deep</w:t>
            </w:r>
          </w:p>
        </w:tc>
        <w:tc>
          <w:tcPr>
            <w:tcW w:w="4127" w:type="dxa"/>
            <w:shd w:val="clear" w:color="auto" w:fill="auto"/>
            <w:tcMar/>
          </w:tcPr>
          <w:p w:rsidRPr="00B0066F" w:rsidR="00214237" w:rsidP="004D514C" w:rsidRDefault="00214237" w14:paraId="43E7DC6E" w14:textId="77777777">
            <w:pPr>
              <w:pStyle w:val="CCLtdTableBullet1"/>
              <w:rPr>
                <w:lang w:val="en-GB"/>
              </w:rPr>
            </w:pPr>
            <w:proofErr w:type="spellStart"/>
            <w:r w:rsidRPr="00B0066F">
              <w:rPr>
                <w:lang w:val="en-GB"/>
              </w:rPr>
              <w:t>Wykeland</w:t>
            </w:r>
            <w:proofErr w:type="spellEnd"/>
          </w:p>
        </w:tc>
      </w:tr>
      <w:tr w:rsidRPr="00B0066F" w:rsidR="00214237" w:rsidTr="2D3BDDD4" w14:paraId="121F3AEA" w14:textId="77777777">
        <w:tc>
          <w:tcPr>
            <w:tcW w:w="8268" w:type="dxa"/>
            <w:gridSpan w:val="2"/>
            <w:shd w:val="clear" w:color="auto" w:fill="auto"/>
            <w:tcMar/>
          </w:tcPr>
          <w:p w:rsidR="2D3BDDD4" w:rsidP="2D3BDDD4" w:rsidRDefault="2D3BDDD4" w14:noSpellErr="1" w14:paraId="238006C6" w14:textId="49747BA5">
            <w:pPr>
              <w:pStyle w:val="CCLtdTableNormal"/>
              <w:spacing w:after="0"/>
              <w:rPr>
                <w:b w:val="1"/>
                <w:bCs w:val="1"/>
                <w:lang w:val="en-GB"/>
              </w:rPr>
            </w:pPr>
          </w:p>
          <w:p w:rsidRPr="00B0066F" w:rsidR="00214237" w:rsidP="004D514C" w:rsidRDefault="00214237" w14:paraId="5454A1E0" w14:textId="77777777">
            <w:pPr>
              <w:pStyle w:val="CCLtdTableNormal"/>
              <w:spacing w:after="0"/>
              <w:rPr>
                <w:b/>
                <w:lang w:val="en-GB"/>
              </w:rPr>
            </w:pPr>
            <w:r w:rsidRPr="00B0066F">
              <w:rPr>
                <w:b/>
                <w:lang w:val="en-GB"/>
              </w:rPr>
              <w:t>This is a Freedom of Expression Centre</w:t>
            </w:r>
          </w:p>
        </w:tc>
      </w:tr>
      <w:tr w:rsidRPr="00B0066F" w:rsidR="00214237" w:rsidTr="2D3BDDD4" w14:paraId="71635CA4" w14:textId="77777777">
        <w:tc>
          <w:tcPr>
            <w:tcW w:w="4141" w:type="dxa"/>
            <w:shd w:val="clear" w:color="auto" w:fill="auto"/>
            <w:tcMar/>
          </w:tcPr>
          <w:p w:rsidRPr="00B0066F" w:rsidR="00214237" w:rsidP="004D514C" w:rsidRDefault="00214237" w14:paraId="7B26DDBB" w14:textId="77777777">
            <w:pPr>
              <w:pStyle w:val="CCLtdTableBullet1"/>
              <w:rPr>
                <w:lang w:val="en-GB"/>
              </w:rPr>
            </w:pPr>
            <w:r w:rsidRPr="00B0066F">
              <w:rPr>
                <w:lang w:val="en-GB"/>
              </w:rPr>
              <w:t>Hull School of Art &amp; Design</w:t>
            </w:r>
          </w:p>
        </w:tc>
        <w:tc>
          <w:tcPr>
            <w:tcW w:w="4127" w:type="dxa"/>
            <w:shd w:val="clear" w:color="auto" w:fill="auto"/>
            <w:tcMar/>
          </w:tcPr>
          <w:p w:rsidRPr="00B0066F" w:rsidR="00214237" w:rsidP="004D514C" w:rsidRDefault="00214237" w14:paraId="4101652C" w14:textId="77777777">
            <w:pPr>
              <w:pStyle w:val="CCLtdTableBullet1"/>
              <w:numPr>
                <w:ilvl w:val="0"/>
                <w:numId w:val="0"/>
              </w:numPr>
              <w:ind w:left="34"/>
              <w:rPr>
                <w:lang w:val="en-GB"/>
              </w:rPr>
            </w:pPr>
          </w:p>
        </w:tc>
      </w:tr>
      <w:tr w:rsidRPr="00B0066F" w:rsidR="00214237" w:rsidTr="2D3BDDD4" w14:paraId="5DF4D67A" w14:textId="77777777">
        <w:tc>
          <w:tcPr>
            <w:tcW w:w="4141" w:type="dxa"/>
            <w:shd w:val="clear" w:color="auto" w:fill="auto"/>
            <w:tcMar/>
          </w:tcPr>
          <w:p w:rsidR="2D3BDDD4" w:rsidP="2D3BDDD4" w:rsidRDefault="2D3BDDD4" w14:noSpellErr="1" w14:paraId="00ED2975" w14:textId="19FBE92A">
            <w:pPr>
              <w:pStyle w:val="CCLtdTableNormal"/>
              <w:spacing w:after="0"/>
              <w:rPr>
                <w:b w:val="1"/>
                <w:bCs w:val="1"/>
                <w:lang w:val="en-GB"/>
              </w:rPr>
            </w:pPr>
          </w:p>
          <w:p w:rsidRPr="00B0066F" w:rsidR="00214237" w:rsidP="004D514C" w:rsidRDefault="00214237" w14:paraId="10F0D349" w14:textId="77777777">
            <w:pPr>
              <w:pStyle w:val="CCLtdTableNormal"/>
              <w:spacing w:after="0"/>
              <w:rPr>
                <w:b/>
                <w:lang w:val="en-GB"/>
              </w:rPr>
            </w:pPr>
            <w:r w:rsidRPr="00B0066F">
              <w:rPr>
                <w:b/>
                <w:lang w:val="en-GB"/>
              </w:rPr>
              <w:t>Elephant in the Room</w:t>
            </w:r>
          </w:p>
        </w:tc>
        <w:tc>
          <w:tcPr>
            <w:tcW w:w="4127" w:type="dxa"/>
            <w:shd w:val="clear" w:color="auto" w:fill="auto"/>
            <w:tcMar/>
          </w:tcPr>
          <w:p w:rsidRPr="00B0066F" w:rsidR="00214237" w:rsidP="004D514C" w:rsidRDefault="00214237" w14:paraId="4B99056E" w14:textId="77777777">
            <w:pPr>
              <w:pStyle w:val="CCLtdTableBullet1"/>
              <w:numPr>
                <w:ilvl w:val="0"/>
                <w:numId w:val="0"/>
              </w:numPr>
              <w:spacing w:after="0"/>
              <w:ind w:left="34"/>
              <w:rPr>
                <w:lang w:val="en-GB"/>
              </w:rPr>
            </w:pPr>
          </w:p>
        </w:tc>
      </w:tr>
      <w:tr w:rsidRPr="00B0066F" w:rsidR="00214237" w:rsidTr="2D3BDDD4" w14:paraId="6ED22CA1" w14:textId="77777777">
        <w:tc>
          <w:tcPr>
            <w:tcW w:w="4141" w:type="dxa"/>
            <w:shd w:val="clear" w:color="auto" w:fill="auto"/>
            <w:tcMar/>
          </w:tcPr>
          <w:p w:rsidRPr="00B0066F" w:rsidR="00214237" w:rsidP="004D514C" w:rsidRDefault="00214237" w14:paraId="1D0A9925" w14:textId="77777777">
            <w:pPr>
              <w:pStyle w:val="CCLtdTableBullet1"/>
              <w:rPr>
                <w:lang w:val="en-GB"/>
              </w:rPr>
            </w:pPr>
            <w:r w:rsidRPr="00B0066F">
              <w:rPr>
                <w:lang w:val="en-GB"/>
              </w:rPr>
              <w:t>Princes Quay</w:t>
            </w:r>
          </w:p>
        </w:tc>
        <w:tc>
          <w:tcPr>
            <w:tcW w:w="4127" w:type="dxa"/>
            <w:shd w:val="clear" w:color="auto" w:fill="auto"/>
            <w:tcMar/>
          </w:tcPr>
          <w:p w:rsidRPr="00B0066F" w:rsidR="00214237" w:rsidP="009140FF" w:rsidRDefault="009140FF" w14:paraId="17C9A188" w14:textId="77777777">
            <w:pPr>
              <w:pStyle w:val="CCLtdTableBullet1"/>
              <w:rPr>
                <w:lang w:val="en-GB"/>
              </w:rPr>
            </w:pPr>
            <w:r w:rsidRPr="00B0066F">
              <w:rPr>
                <w:lang w:val="en-GB"/>
              </w:rPr>
              <w:t>Agility Events Ltd.</w:t>
            </w:r>
          </w:p>
        </w:tc>
      </w:tr>
      <w:tr w:rsidRPr="00B0066F" w:rsidR="00214237" w:rsidTr="2D3BDDD4" w14:paraId="0480861E" w14:textId="77777777">
        <w:tc>
          <w:tcPr>
            <w:tcW w:w="8268" w:type="dxa"/>
            <w:gridSpan w:val="2"/>
            <w:shd w:val="clear" w:color="auto" w:fill="auto"/>
            <w:tcMar/>
          </w:tcPr>
          <w:p w:rsidR="2D3BDDD4" w:rsidP="2D3BDDD4" w:rsidRDefault="2D3BDDD4" w14:paraId="4A64DAF4" w14:textId="2A42732B">
            <w:pPr>
              <w:pStyle w:val="CCLtdTableBullet1"/>
              <w:numPr>
                <w:numId w:val="0"/>
              </w:numPr>
              <w:spacing w:after="0"/>
              <w:ind w:left="34"/>
              <w:rPr>
                <w:b w:val="1"/>
                <w:bCs w:val="1"/>
                <w:lang w:val="en-GB"/>
              </w:rPr>
            </w:pPr>
          </w:p>
          <w:p w:rsidRPr="00B0066F" w:rsidR="00214237" w:rsidP="2D3BDDD4" w:rsidRDefault="00214237" w14:paraId="54E92A12" w14:textId="77777777">
            <w:pPr>
              <w:pStyle w:val="CCLtdTableBullet1"/>
              <w:numPr>
                <w:numId w:val="0"/>
              </w:numPr>
              <w:spacing w:after="0"/>
              <w:ind w:left="34"/>
              <w:rPr>
                <w:i w:val="1"/>
                <w:iCs w:val="1"/>
                <w:lang w:val="en-GB"/>
              </w:rPr>
            </w:pPr>
            <w:r w:rsidRPr="2D3BDDD4" w:rsidR="2D3BDDD4">
              <w:rPr>
                <w:b w:val="1"/>
                <w:bCs w:val="1"/>
                <w:i w:val="1"/>
                <w:iCs w:val="1"/>
                <w:lang w:val="en-GB"/>
              </w:rPr>
              <w:t xml:space="preserve">A Hall for Hull with Trois Points de </w:t>
            </w:r>
            <w:r w:rsidRPr="2D3BDDD4" w:rsidR="2D3BDDD4">
              <w:rPr>
                <w:b w:val="1"/>
                <w:bCs w:val="1"/>
                <w:i w:val="1"/>
                <w:iCs w:val="1"/>
                <w:lang w:val="en-GB"/>
              </w:rPr>
              <w:t>Vue</w:t>
            </w:r>
          </w:p>
        </w:tc>
      </w:tr>
      <w:tr w:rsidRPr="00B0066F" w:rsidR="00214237" w:rsidTr="2D3BDDD4" w14:paraId="3E7A4C5E" w14:textId="77777777">
        <w:tc>
          <w:tcPr>
            <w:tcW w:w="4141" w:type="dxa"/>
            <w:shd w:val="clear" w:color="auto" w:fill="auto"/>
            <w:tcMar/>
          </w:tcPr>
          <w:p w:rsidRPr="00B0066F" w:rsidR="00214237" w:rsidP="009140FF" w:rsidRDefault="00214237" w14:paraId="7E7952C1" w14:textId="77777777">
            <w:pPr>
              <w:pStyle w:val="CCLtdTableBullet1"/>
              <w:spacing w:after="0"/>
              <w:ind w:left="318" w:hanging="284"/>
              <w:rPr>
                <w:lang w:val="en-GB"/>
              </w:rPr>
            </w:pPr>
            <w:r w:rsidRPr="00B0066F">
              <w:rPr>
                <w:lang w:val="en-GB"/>
              </w:rPr>
              <w:t>RIBA</w:t>
            </w:r>
          </w:p>
          <w:p w:rsidRPr="00B0066F" w:rsidR="009151D4" w:rsidP="009140FF" w:rsidRDefault="009151D4" w14:paraId="4096CE59" w14:textId="77777777">
            <w:pPr>
              <w:pStyle w:val="CCLtdTableBullet1"/>
              <w:spacing w:after="0"/>
              <w:ind w:left="318" w:hanging="284"/>
              <w:rPr>
                <w:lang w:val="en-GB"/>
              </w:rPr>
            </w:pPr>
            <w:r w:rsidRPr="00B0066F">
              <w:rPr>
                <w:lang w:val="en-GB"/>
              </w:rPr>
              <w:t xml:space="preserve">Wedge </w:t>
            </w:r>
            <w:r w:rsidRPr="00B0066F" w:rsidR="009140FF">
              <w:rPr>
                <w:lang w:val="en-GB"/>
              </w:rPr>
              <w:t>Galvanizing</w:t>
            </w:r>
          </w:p>
          <w:p w:rsidRPr="00B0066F" w:rsidR="009140FF" w:rsidP="004D514C" w:rsidRDefault="009140FF" w14:paraId="49397D0C" w14:textId="77777777">
            <w:pPr>
              <w:pStyle w:val="CCLtdTableBullet1"/>
              <w:ind w:left="318" w:hanging="284"/>
              <w:rPr>
                <w:lang w:val="en-GB"/>
              </w:rPr>
            </w:pPr>
            <w:proofErr w:type="spellStart"/>
            <w:r w:rsidRPr="00B0066F">
              <w:rPr>
                <w:lang w:val="en-GB"/>
              </w:rPr>
              <w:t>Setworks</w:t>
            </w:r>
            <w:proofErr w:type="spellEnd"/>
          </w:p>
        </w:tc>
        <w:tc>
          <w:tcPr>
            <w:tcW w:w="4127" w:type="dxa"/>
            <w:shd w:val="clear" w:color="auto" w:fill="auto"/>
            <w:tcMar/>
          </w:tcPr>
          <w:p w:rsidRPr="00B0066F" w:rsidR="00214237" w:rsidP="009140FF" w:rsidRDefault="00214237" w14:paraId="07F6AC76" w14:textId="77777777">
            <w:pPr>
              <w:pStyle w:val="CCLtdTableBullet1"/>
              <w:spacing w:after="0"/>
              <w:ind w:left="318" w:hanging="284"/>
              <w:rPr>
                <w:lang w:val="en-GB"/>
              </w:rPr>
            </w:pPr>
            <w:r w:rsidRPr="00B0066F">
              <w:rPr>
                <w:lang w:val="en-GB"/>
              </w:rPr>
              <w:t>British Council</w:t>
            </w:r>
          </w:p>
          <w:p w:rsidRPr="00B0066F" w:rsidR="009140FF" w:rsidP="009140FF" w:rsidRDefault="009140FF" w14:paraId="57B489BF" w14:textId="77777777">
            <w:pPr>
              <w:pStyle w:val="CCLtdTableBullet1"/>
              <w:spacing w:after="0"/>
              <w:ind w:left="318" w:hanging="284"/>
              <w:rPr>
                <w:lang w:val="en-GB"/>
              </w:rPr>
            </w:pPr>
            <w:r w:rsidRPr="00B0066F">
              <w:rPr>
                <w:lang w:val="en-GB"/>
              </w:rPr>
              <w:t>Hull Minster</w:t>
            </w:r>
          </w:p>
          <w:p w:rsidRPr="00B0066F" w:rsidR="009140FF" w:rsidP="004D514C" w:rsidRDefault="009140FF" w14:paraId="65B6BB29" w14:textId="77777777">
            <w:pPr>
              <w:pStyle w:val="CCLtdTableBullet1"/>
              <w:ind w:left="318" w:hanging="284"/>
              <w:rPr>
                <w:lang w:val="en-GB"/>
              </w:rPr>
            </w:pPr>
            <w:r w:rsidRPr="00B0066F">
              <w:rPr>
                <w:lang w:val="en-GB"/>
              </w:rPr>
              <w:t>Hull City Council</w:t>
            </w:r>
          </w:p>
        </w:tc>
      </w:tr>
      <w:tr w:rsidRPr="00B0066F" w:rsidR="00214237" w:rsidTr="2D3BDDD4" w14:paraId="56A5F652" w14:textId="77777777">
        <w:tc>
          <w:tcPr>
            <w:tcW w:w="4141" w:type="dxa"/>
            <w:shd w:val="clear" w:color="auto" w:fill="auto"/>
            <w:tcMar/>
          </w:tcPr>
          <w:p w:rsidR="2D3BDDD4" w:rsidP="2D3BDDD4" w:rsidRDefault="2D3BDDD4" w14:noSpellErr="1" w14:paraId="27458440" w14:textId="080E6FAA">
            <w:pPr>
              <w:pStyle w:val="CCLtdTableBullet1"/>
              <w:numPr>
                <w:numId w:val="0"/>
              </w:numPr>
              <w:spacing w:after="0"/>
              <w:ind w:left="318" w:hanging="283"/>
              <w:rPr>
                <w:b w:val="1"/>
                <w:bCs w:val="1"/>
                <w:lang w:val="en-GB"/>
              </w:rPr>
            </w:pPr>
          </w:p>
          <w:p w:rsidRPr="00B0066F" w:rsidR="00214237" w:rsidP="2D3BDDD4" w:rsidRDefault="00214237" w14:paraId="17BCC6C8" w14:textId="77777777" w14:noSpellErr="1">
            <w:pPr>
              <w:pStyle w:val="CCLtdTableBullet1"/>
              <w:numPr>
                <w:numId w:val="0"/>
              </w:numPr>
              <w:spacing w:after="0"/>
              <w:ind w:left="318" w:hanging="283"/>
              <w:rPr>
                <w:b w:val="1"/>
                <w:bCs w:val="1"/>
                <w:i w:val="1"/>
                <w:iCs w:val="1"/>
                <w:lang w:val="en-GB"/>
              </w:rPr>
            </w:pPr>
            <w:r w:rsidRPr="2D3BDDD4" w:rsidR="2D3BDDD4">
              <w:rPr>
                <w:b w:val="1"/>
                <w:bCs w:val="1"/>
                <w:i w:val="1"/>
                <w:iCs w:val="1"/>
                <w:lang w:val="en-GB"/>
              </w:rPr>
              <w:t>Floe</w:t>
            </w:r>
          </w:p>
        </w:tc>
        <w:tc>
          <w:tcPr>
            <w:tcW w:w="4127" w:type="dxa"/>
            <w:shd w:val="clear" w:color="auto" w:fill="auto"/>
            <w:tcMar/>
          </w:tcPr>
          <w:p w:rsidRPr="00B0066F" w:rsidR="00214237" w:rsidP="004D514C" w:rsidRDefault="00214237" w14:paraId="1299C43A" w14:textId="77777777">
            <w:pPr>
              <w:pStyle w:val="CCLtdTableBullet1"/>
              <w:numPr>
                <w:ilvl w:val="0"/>
                <w:numId w:val="0"/>
              </w:numPr>
              <w:spacing w:after="0"/>
              <w:ind w:left="318"/>
              <w:rPr>
                <w:lang w:val="en-GB"/>
              </w:rPr>
            </w:pPr>
          </w:p>
        </w:tc>
      </w:tr>
      <w:tr w:rsidRPr="00B0066F" w:rsidR="00B0066F" w:rsidTr="2D3BDDD4" w14:paraId="7FCA98EF" w14:textId="77777777">
        <w:trPr>
          <w:trHeight w:val="589"/>
        </w:trPr>
        <w:tc>
          <w:tcPr>
            <w:tcW w:w="4141" w:type="dxa"/>
            <w:shd w:val="clear" w:color="auto" w:fill="auto"/>
            <w:tcMar/>
          </w:tcPr>
          <w:p w:rsidRPr="00B0066F" w:rsidR="00B0066F" w:rsidP="004D514C" w:rsidRDefault="00B0066F" w14:paraId="136F2863" w14:textId="77777777">
            <w:pPr>
              <w:pStyle w:val="CCLtdTableBullet1"/>
              <w:spacing w:after="0"/>
              <w:ind w:left="318"/>
              <w:rPr>
                <w:lang w:val="en-GB"/>
              </w:rPr>
            </w:pPr>
            <w:r w:rsidRPr="00B0066F">
              <w:rPr>
                <w:lang w:val="en-GB"/>
              </w:rPr>
              <w:t>The Deep</w:t>
            </w:r>
          </w:p>
          <w:p w:rsidRPr="00B0066F" w:rsidR="00B0066F" w:rsidP="004D514C" w:rsidRDefault="00B0066F" w14:paraId="7EFE776B" w14:textId="77777777">
            <w:pPr>
              <w:pStyle w:val="CCLtdTableBullet1"/>
              <w:spacing w:after="0"/>
              <w:ind w:left="318"/>
              <w:rPr>
                <w:lang w:val="en-GB"/>
              </w:rPr>
            </w:pPr>
            <w:proofErr w:type="spellStart"/>
            <w:r w:rsidRPr="00B0066F">
              <w:rPr>
                <w:lang w:val="en-GB"/>
              </w:rPr>
              <w:t>Wykeland</w:t>
            </w:r>
            <w:proofErr w:type="spellEnd"/>
          </w:p>
        </w:tc>
        <w:tc>
          <w:tcPr>
            <w:tcW w:w="4127" w:type="dxa"/>
            <w:shd w:val="clear" w:color="auto" w:fill="auto"/>
            <w:tcMar/>
          </w:tcPr>
          <w:p w:rsidRPr="00B0066F" w:rsidR="00B0066F" w:rsidP="004D514C" w:rsidRDefault="00B0066F" w14:paraId="5F545AD9" w14:textId="77777777">
            <w:pPr>
              <w:pStyle w:val="CCLtdTableBullet1"/>
              <w:spacing w:after="0"/>
              <w:ind w:left="318"/>
              <w:rPr>
                <w:lang w:val="en-GB"/>
              </w:rPr>
            </w:pPr>
            <w:r w:rsidRPr="00B0066F">
              <w:rPr>
                <w:lang w:val="en-GB"/>
              </w:rPr>
              <w:t>QED Productions</w:t>
            </w:r>
          </w:p>
        </w:tc>
      </w:tr>
    </w:tbl>
    <w:p w:rsidRPr="00B0066F" w:rsidR="00214237" w:rsidP="00214237" w:rsidRDefault="00214237" w14:paraId="01C36022" w14:textId="77777777">
      <w:pPr>
        <w:pStyle w:val="CCLtdNormal"/>
        <w:rPr>
          <w:lang w:val="en-GB"/>
        </w:rPr>
      </w:pPr>
      <w:r>
        <w:br/>
      </w:r>
      <w:r w:rsidRPr="2D3BDDD4" w:rsidR="2D3BDDD4">
        <w:rPr>
          <w:lang w:val="en-GB"/>
        </w:rPr>
        <w:t>These partnerships were developed to co-comm</w:t>
      </w:r>
      <w:r w:rsidRPr="2D3BDDD4" w:rsidR="2D3BDDD4">
        <w:rPr>
          <w:lang w:val="en-GB"/>
        </w:rPr>
        <w:t>ission artists; provide a venue</w:t>
      </w:r>
      <w:r w:rsidRPr="2D3BDDD4" w:rsidR="2D3BDDD4">
        <w:rPr>
          <w:lang w:val="en-GB"/>
        </w:rPr>
        <w:t xml:space="preserve">/location for the installation of the artworks; provide specialist advice or services; or provide equipment and materials. </w:t>
      </w:r>
    </w:p>
    <w:p w:rsidR="2D3BDDD4" w:rsidP="2D3BDDD4" w:rsidRDefault="2D3BDDD4" w14:noSpellErr="1" w14:paraId="31F1896B" w14:textId="04DCD5CA">
      <w:pPr>
        <w:pStyle w:val="CCLtdNormal"/>
        <w:rPr>
          <w:lang w:val="en-GB"/>
        </w:rPr>
      </w:pPr>
    </w:p>
    <w:p w:rsidRPr="00B0066F" w:rsidR="00214237" w:rsidP="00DD27B4" w:rsidRDefault="009140FF" w14:paraId="02F316E5" w14:textId="77777777">
      <w:pPr>
        <w:pStyle w:val="CCLtdSubHeading"/>
      </w:pPr>
      <w:r w:rsidRPr="00B0066F">
        <w:br w:type="page"/>
      </w:r>
      <w:r w:rsidRPr="00B0066F" w:rsidR="00214237">
        <w:lastRenderedPageBreak/>
        <w:t>Methodology to Monitoring &amp; Evaluation</w:t>
      </w:r>
    </w:p>
    <w:p w:rsidRPr="00B0066F" w:rsidR="00214237" w:rsidP="2D3BDDD4" w:rsidRDefault="00214237" w14:paraId="6812640D" w14:textId="77777777" w14:noSpellErr="1">
      <w:pPr>
        <w:pStyle w:val="CCLtdNormal"/>
        <w:rPr>
          <w:lang w:val="en-GB"/>
        </w:rPr>
      </w:pPr>
      <w:r w:rsidRPr="2D3BDDD4" w:rsidR="2D3BDDD4">
        <w:rPr>
          <w:lang w:val="en-GB"/>
        </w:rPr>
        <w:t xml:space="preserve">The following sections outline the approach taken to monitoring and evaluation (M&amp;E) for </w:t>
      </w:r>
      <w:r w:rsidRPr="2D3BDDD4" w:rsidR="2D3BDDD4">
        <w:rPr>
          <w:i w:val="1"/>
          <w:iCs w:val="1"/>
          <w:lang w:val="en-GB"/>
        </w:rPr>
        <w:t>Look Up</w:t>
      </w:r>
      <w:r w:rsidRPr="2D3BDDD4" w:rsidR="2D3BDDD4">
        <w:rPr>
          <w:lang w:val="en-GB"/>
        </w:rPr>
        <w:t>.</w:t>
      </w:r>
    </w:p>
    <w:p w:rsidRPr="00B0066F" w:rsidR="00214237" w:rsidP="009140FF" w:rsidRDefault="00214237" w14:paraId="23663CAE" w14:textId="77777777">
      <w:pPr>
        <w:pStyle w:val="CCLtdSubsubheading"/>
      </w:pPr>
      <w:r w:rsidRPr="00B0066F">
        <w:t>Project Monitoring</w:t>
      </w:r>
    </w:p>
    <w:p w:rsidRPr="00B0066F" w:rsidR="00214237" w:rsidP="2D3BDDD4" w:rsidRDefault="00214237" w14:paraId="37122B22" w14:textId="77777777" w14:noSpellErr="1">
      <w:pPr>
        <w:pStyle w:val="CCLtdNormal"/>
        <w:rPr>
          <w:lang w:val="en-GB"/>
        </w:rPr>
      </w:pPr>
      <w:r w:rsidRPr="2D3BDDD4" w:rsidR="2D3BDDD4">
        <w:rPr>
          <w:lang w:val="en-GB"/>
        </w:rPr>
        <w:t xml:space="preserve">As with all </w:t>
      </w:r>
      <w:r w:rsidRPr="2D3BDDD4" w:rsidR="2D3BDDD4">
        <w:rPr>
          <w:i w:val="0"/>
          <w:iCs w:val="0"/>
          <w:lang w:val="en-GB"/>
        </w:rPr>
        <w:t>Hull 2017</w:t>
      </w:r>
      <w:r w:rsidRPr="2D3BDDD4" w:rsidR="2D3BDDD4">
        <w:rPr>
          <w:lang w:val="en-GB"/>
        </w:rPr>
        <w:t xml:space="preserve"> projects, a Project Monitoring Workbook was kept to record all key outputs for </w:t>
      </w:r>
      <w:r w:rsidRPr="2D3BDDD4" w:rsidR="2D3BDDD4">
        <w:rPr>
          <w:i w:val="1"/>
          <w:iCs w:val="1"/>
          <w:lang w:val="en-GB"/>
        </w:rPr>
        <w:t>Look Up</w:t>
      </w:r>
      <w:r w:rsidRPr="2D3BDDD4" w:rsidR="2D3BDDD4">
        <w:rPr>
          <w:lang w:val="en-GB"/>
        </w:rPr>
        <w:t>, namely:</w:t>
      </w:r>
    </w:p>
    <w:p w:rsidRPr="00B0066F" w:rsidR="00214237" w:rsidP="00214237" w:rsidRDefault="00214237" w14:paraId="520968CE" w14:textId="77777777">
      <w:pPr>
        <w:pStyle w:val="CCLtdBullet1"/>
        <w:spacing w:after="0"/>
        <w:rPr>
          <w:lang w:val="en-GB"/>
        </w:rPr>
      </w:pPr>
      <w:r w:rsidRPr="00B0066F">
        <w:rPr>
          <w:lang w:val="en-GB"/>
        </w:rPr>
        <w:t>Exhibition (installation) activity;</w:t>
      </w:r>
    </w:p>
    <w:p w:rsidRPr="00B0066F" w:rsidR="00214237" w:rsidP="2D3BDDD4" w:rsidRDefault="00214237" w14:paraId="76F88103" w14:noSpellErr="1" w14:textId="5AF4F563">
      <w:pPr>
        <w:pStyle w:val="CCLtdBullet1"/>
        <w:spacing w:after="0"/>
        <w:rPr>
          <w:lang w:val="en-GB"/>
        </w:rPr>
      </w:pPr>
      <w:r w:rsidRPr="2D3BDDD4" w:rsidR="2D3BDDD4">
        <w:rPr>
          <w:lang w:val="en-GB"/>
        </w:rPr>
        <w:t xml:space="preserve">Learning </w:t>
      </w:r>
      <w:r w:rsidRPr="2D3BDDD4" w:rsidR="2D3BDDD4">
        <w:rPr>
          <w:lang w:val="en-GB"/>
        </w:rPr>
        <w:t>and</w:t>
      </w:r>
      <w:r w:rsidRPr="2D3BDDD4" w:rsidR="2D3BDDD4">
        <w:rPr>
          <w:lang w:val="en-GB"/>
        </w:rPr>
        <w:t xml:space="preserve"> Participation activity;</w:t>
      </w:r>
    </w:p>
    <w:p w:rsidRPr="00B0066F" w:rsidR="00214237" w:rsidP="00214237" w:rsidRDefault="00214237" w14:paraId="760CCC5A" w14:textId="77777777">
      <w:pPr>
        <w:pStyle w:val="CCLtdBullet1"/>
        <w:spacing w:after="0"/>
        <w:rPr>
          <w:lang w:val="en-GB"/>
        </w:rPr>
      </w:pPr>
      <w:r w:rsidRPr="00B0066F">
        <w:rPr>
          <w:lang w:val="en-GB"/>
        </w:rPr>
        <w:t>Core Project Team roles and Equal Opportunities data;</w:t>
      </w:r>
    </w:p>
    <w:p w:rsidRPr="00B0066F" w:rsidR="00214237" w:rsidP="00214237" w:rsidRDefault="00214237" w14:paraId="4CE1D313" w14:textId="77777777">
      <w:pPr>
        <w:pStyle w:val="CCLtdBullet1"/>
        <w:spacing w:after="0"/>
        <w:rPr>
          <w:lang w:val="en-GB"/>
        </w:rPr>
      </w:pPr>
      <w:r w:rsidRPr="00B0066F">
        <w:rPr>
          <w:lang w:val="en-GB"/>
        </w:rPr>
        <w:t>Artist Equal Opportunities data;</w:t>
      </w:r>
    </w:p>
    <w:p w:rsidRPr="00B0066F" w:rsidR="00214237" w:rsidP="00214237" w:rsidRDefault="00214237" w14:paraId="6E434F79" w14:textId="77777777">
      <w:pPr>
        <w:pStyle w:val="CCLtdBullet1"/>
        <w:spacing w:after="0"/>
        <w:rPr>
          <w:lang w:val="en-GB"/>
        </w:rPr>
      </w:pPr>
      <w:r w:rsidRPr="00B0066F">
        <w:rPr>
          <w:lang w:val="en-GB"/>
        </w:rPr>
        <w:t xml:space="preserve">Audience numbers and Equal Opportunities data; </w:t>
      </w:r>
    </w:p>
    <w:p w:rsidRPr="00B0066F" w:rsidR="00214237" w:rsidP="00214237" w:rsidRDefault="00214237" w14:paraId="7189EFAC" w14:textId="77777777">
      <w:pPr>
        <w:pStyle w:val="CCLtdBullet1"/>
        <w:spacing w:after="0"/>
        <w:rPr>
          <w:lang w:val="en-GB"/>
        </w:rPr>
      </w:pPr>
      <w:r w:rsidRPr="00B0066F">
        <w:rPr>
          <w:lang w:val="en-GB"/>
        </w:rPr>
        <w:t>Digital engagement with</w:t>
      </w:r>
      <w:r w:rsidR="00CA6CF7">
        <w:rPr>
          <w:lang w:val="en-GB"/>
        </w:rPr>
        <w:t xml:space="preserve"> the</w:t>
      </w:r>
      <w:r w:rsidRPr="00B0066F">
        <w:rPr>
          <w:lang w:val="en-GB"/>
        </w:rPr>
        <w:t xml:space="preserve"> project; and</w:t>
      </w:r>
    </w:p>
    <w:p w:rsidRPr="00B0066F" w:rsidR="00214237" w:rsidP="00214237" w:rsidRDefault="00214237" w14:paraId="52F13EC1" w14:textId="77777777">
      <w:pPr>
        <w:pStyle w:val="CCLtdBullet1"/>
        <w:spacing w:after="240"/>
        <w:rPr>
          <w:lang w:val="en-GB"/>
        </w:rPr>
      </w:pPr>
      <w:r w:rsidRPr="00B0066F">
        <w:rPr>
          <w:lang w:val="en-GB"/>
        </w:rPr>
        <w:t>Partner types.</w:t>
      </w:r>
    </w:p>
    <w:p w:rsidRPr="00B0066F" w:rsidR="00214237" w:rsidP="009140FF" w:rsidRDefault="00214237" w14:paraId="64304FFB" w14:textId="77777777">
      <w:pPr>
        <w:pStyle w:val="CCLtdSubsubheading"/>
      </w:pPr>
      <w:r w:rsidRPr="00B0066F">
        <w:t>Project Evaluation</w:t>
      </w:r>
    </w:p>
    <w:p w:rsidRPr="00B0066F" w:rsidR="00214237" w:rsidP="2D3BDDD4" w:rsidRDefault="00214237" w14:paraId="5E51AFA4" w14:textId="77777777" w14:noSpellErr="1">
      <w:pPr>
        <w:pStyle w:val="CCLtdNormal"/>
        <w:rPr>
          <w:lang w:val="en-GB"/>
        </w:rPr>
      </w:pPr>
      <w:r w:rsidRPr="2D3BDDD4" w:rsidR="2D3BDDD4">
        <w:rPr>
          <w:lang w:val="en-GB"/>
        </w:rPr>
        <w:t xml:space="preserve">Project evaluation focused on research and consultation with key respondent groups who experienced </w:t>
      </w:r>
      <w:r w:rsidRPr="2D3BDDD4" w:rsidR="2D3BDDD4">
        <w:rPr>
          <w:i w:val="1"/>
          <w:iCs w:val="1"/>
          <w:lang w:val="en-GB"/>
        </w:rPr>
        <w:t>Look Up</w:t>
      </w:r>
      <w:r w:rsidRPr="2D3BDDD4" w:rsidR="2D3BDDD4">
        <w:rPr>
          <w:lang w:val="en-GB"/>
        </w:rPr>
        <w:t>, either as someone who worked on the event, or someone who attended as an audience member.</w:t>
      </w:r>
    </w:p>
    <w:p w:rsidRPr="00B0066F" w:rsidR="00214237" w:rsidP="00214237" w:rsidRDefault="00214237" w14:paraId="3BCD403B" w14:textId="77777777">
      <w:pPr>
        <w:pStyle w:val="CCLtdNormal"/>
        <w:rPr>
          <w:lang w:val="en-GB"/>
        </w:rPr>
      </w:pPr>
      <w:r w:rsidRPr="00B0066F">
        <w:rPr>
          <w:lang w:val="en-GB"/>
        </w:rPr>
        <w:t>Key respondent groups consulted were:</w:t>
      </w:r>
    </w:p>
    <w:p w:rsidRPr="00B0066F" w:rsidR="00214237" w:rsidP="2D3BDDD4" w:rsidRDefault="00214237" w14:paraId="7FA87455" w14:noSpellErr="1" w14:textId="4C97282C">
      <w:pPr>
        <w:pStyle w:val="CCLtdBullet1"/>
        <w:spacing w:after="0"/>
        <w:rPr>
          <w:lang w:val="en-GB"/>
        </w:rPr>
      </w:pPr>
      <w:r w:rsidRPr="2D3BDDD4" w:rsidR="2D3BDDD4">
        <w:rPr>
          <w:lang w:val="en-GB"/>
        </w:rPr>
        <w:t>Core Project Team (CPT)</w:t>
      </w:r>
    </w:p>
    <w:p w:rsidRPr="00B0066F" w:rsidR="00214237" w:rsidP="2D3BDDD4" w:rsidRDefault="00214237" w14:paraId="2EE59CAD" w14:noSpellErr="1" w14:textId="0C1F161D">
      <w:pPr>
        <w:pStyle w:val="CCLtdBullet1"/>
        <w:spacing w:after="0"/>
        <w:rPr>
          <w:lang w:val="en-GB"/>
        </w:rPr>
      </w:pPr>
      <w:r w:rsidRPr="2D3BDDD4" w:rsidR="2D3BDDD4">
        <w:rPr>
          <w:lang w:val="en-GB"/>
        </w:rPr>
        <w:t>Artists</w:t>
      </w:r>
    </w:p>
    <w:p w:rsidRPr="00B0066F" w:rsidR="00214237" w:rsidP="2D3BDDD4" w:rsidRDefault="00214237" w14:paraId="16BE0412" w14:noSpellErr="1" w14:textId="2DCA5BA9">
      <w:pPr>
        <w:pStyle w:val="CCLtdBullet1"/>
        <w:spacing w:after="0"/>
        <w:rPr>
          <w:lang w:val="en-GB"/>
        </w:rPr>
      </w:pPr>
      <w:r w:rsidRPr="2D3BDDD4" w:rsidR="2D3BDDD4">
        <w:rPr>
          <w:lang w:val="en-GB"/>
        </w:rPr>
        <w:t>Peer Assessor</w:t>
      </w:r>
      <w:r w:rsidRPr="2D3BDDD4" w:rsidR="2D3BDDD4">
        <w:rPr>
          <w:lang w:val="en-GB"/>
        </w:rPr>
        <w:t>s</w:t>
      </w:r>
    </w:p>
    <w:p w:rsidRPr="00B0066F" w:rsidR="00214237" w:rsidP="2D3BDDD4" w:rsidRDefault="00214237" w14:paraId="71CC539F" w14:noSpellErr="1" w14:textId="6ED7D408">
      <w:pPr>
        <w:pStyle w:val="CCLtdBullet1"/>
        <w:spacing w:after="0"/>
        <w:rPr>
          <w:lang w:val="en-GB"/>
        </w:rPr>
      </w:pPr>
      <w:r w:rsidRPr="2D3BDDD4" w:rsidR="2D3BDDD4">
        <w:rPr>
          <w:lang w:val="en-GB"/>
        </w:rPr>
        <w:t>Audiences</w:t>
      </w:r>
    </w:p>
    <w:p w:rsidRPr="00B0066F" w:rsidR="00214237" w:rsidP="2D3BDDD4" w:rsidRDefault="00214237" w14:paraId="380DDB54" w14:noSpellErr="1" w14:textId="75579DB5">
      <w:pPr>
        <w:pStyle w:val="CCLtdBullet1"/>
        <w:spacing w:after="0"/>
        <w:rPr>
          <w:lang w:val="en-GB"/>
        </w:rPr>
      </w:pPr>
      <w:r w:rsidRPr="2D3BDDD4" w:rsidR="2D3BDDD4">
        <w:rPr>
          <w:lang w:val="en-GB"/>
        </w:rPr>
        <w:t>Partners</w:t>
      </w:r>
    </w:p>
    <w:p w:rsidRPr="00B0066F" w:rsidR="00214237" w:rsidP="00214237" w:rsidRDefault="00214237" w14:paraId="27305A85" w14:textId="77777777">
      <w:pPr>
        <w:pStyle w:val="CCLtdNormal"/>
        <w:rPr>
          <w:lang w:val="en-GB"/>
        </w:rPr>
      </w:pPr>
      <w:r w:rsidRPr="00B0066F">
        <w:rPr>
          <w:highlight w:val="yellow"/>
          <w:lang w:val="en-GB"/>
        </w:rPr>
        <w:br/>
      </w:r>
      <w:r w:rsidRPr="00B0066F">
        <w:rPr>
          <w:lang w:val="en-GB"/>
        </w:rPr>
        <w:t>Table 2 provides a summary of the methodologies used to consult with each of these respondent groups.</w:t>
      </w:r>
    </w:p>
    <w:p w:rsidRPr="00B0066F" w:rsidR="00214237" w:rsidP="2D3BDDD4" w:rsidRDefault="00214237" w14:paraId="1D524BE5" w14:textId="3B150D92">
      <w:pPr>
        <w:pStyle w:val="CCLtdNormal"/>
        <w:rPr>
          <w:lang w:val="en-GB"/>
        </w:rPr>
      </w:pPr>
      <w:r w:rsidRPr="00B0066F">
        <w:rPr>
          <w:lang w:val="en-GB"/>
        </w:rPr>
        <w:t xml:space="preserve">In addition to this, </w:t>
      </w:r>
      <w:r w:rsidRPr="00B0066F">
        <w:rPr>
          <w:lang w:val="en-GB"/>
        </w:rPr>
        <w:t xml:space="preserve">The </w:t>
      </w:r>
      <w:r w:rsidRPr="00B0066F">
        <w:rPr>
          <w:lang w:val="en-GB"/>
        </w:rPr>
        <w:t>Corner</w:t>
      </w:r>
      <w:r w:rsidRPr="00B0066F">
        <w:rPr>
          <w:lang w:val="en-GB"/>
        </w:rPr>
        <w:t xml:space="preserve"> S</w:t>
      </w:r>
      <w:r w:rsidRPr="00B0066F">
        <w:rPr>
          <w:lang w:val="en-GB"/>
        </w:rPr>
        <w:t>hop</w:t>
      </w:r>
      <w:r w:rsidRPr="00B0066F">
        <w:rPr>
          <w:lang w:val="en-GB"/>
        </w:rPr>
        <w:t xml:space="preserve"> (one of Hull 2017’s PR agencies)</w:t>
      </w:r>
      <w:r w:rsidRPr="00B0066F">
        <w:rPr>
          <w:lang w:val="en-GB"/>
        </w:rPr>
        <w:t xml:space="preserve"> utilised </w:t>
      </w:r>
      <w:proofErr w:type="spellStart"/>
      <w:r w:rsidRPr="00B0066F">
        <w:rPr>
          <w:lang w:val="en-GB"/>
        </w:rPr>
        <w:t>TrendKite</w:t>
      </w:r>
      <w:proofErr w:type="spellEnd"/>
      <w:r w:rsidRPr="00B0066F">
        <w:rPr>
          <w:rStyle w:val="FootnoteReference"/>
          <w:lang w:val="en-GB"/>
        </w:rPr>
        <w:footnoteReference w:id="3"/>
      </w:r>
      <w:r w:rsidRPr="00B0066F">
        <w:rPr>
          <w:lang w:val="en-GB"/>
        </w:rPr>
        <w:t xml:space="preserve"> to undertake an analysis of media coverage for </w:t>
      </w:r>
      <w:r w:rsidRPr="2D3BDDD4">
        <w:rPr>
          <w:i w:val="1"/>
          <w:iCs w:val="1"/>
          <w:lang w:val="en-GB"/>
        </w:rPr>
        <w:t xml:space="preserve">Look Up</w:t>
      </w:r>
      <w:r w:rsidRPr="00B0066F">
        <w:rPr>
          <w:lang w:val="en-GB"/>
        </w:rPr>
        <w:t xml:space="preserve">.</w:t>
      </w:r>
    </w:p>
    <w:p w:rsidRPr="00B0066F" w:rsidR="00214237" w:rsidP="2D3BDDD4" w:rsidRDefault="00214237" w14:paraId="1128767E" w14:noSpellErr="1" w14:textId="28A58B72">
      <w:pPr>
        <w:pStyle w:val="CCLtdNormal"/>
        <w:rPr>
          <w:lang w:val="en-GB"/>
        </w:rPr>
      </w:pPr>
      <w:r w:rsidRPr="2D3BDDD4" w:rsidR="2D3BDDD4">
        <w:rPr>
          <w:lang w:val="en-GB"/>
        </w:rPr>
        <w:t xml:space="preserve">A full write up of all the research and consultation with these key respondents are provided in Appendices </w:t>
      </w:r>
      <w:r w:rsidRPr="2D3BDDD4" w:rsidR="2D3BDDD4">
        <w:rPr>
          <w:lang w:val="en-GB"/>
        </w:rPr>
        <w:t xml:space="preserve">1 to </w:t>
      </w:r>
      <w:r w:rsidRPr="2D3BDDD4" w:rsidR="2D3BDDD4">
        <w:rPr>
          <w:lang w:val="en-GB"/>
        </w:rPr>
        <w:t>25</w:t>
      </w:r>
      <w:r w:rsidRPr="2D3BDDD4" w:rsidR="2D3BDDD4">
        <w:rPr>
          <w:lang w:val="en-GB"/>
        </w:rPr>
        <w:t>,</w:t>
      </w:r>
      <w:r w:rsidRPr="2D3BDDD4" w:rsidR="2D3BDDD4">
        <w:rPr>
          <w:lang w:val="en-GB"/>
        </w:rPr>
        <w:t xml:space="preserve"> however</w:t>
      </w:r>
      <w:r w:rsidRPr="2D3BDDD4" w:rsidR="2D3BDDD4">
        <w:rPr>
          <w:lang w:val="en-GB"/>
        </w:rPr>
        <w:t xml:space="preserve"> a summary is provided within the table below.</w:t>
      </w:r>
    </w:p>
    <w:p w:rsidRPr="00B0066F" w:rsidR="00214237" w:rsidP="00214237" w:rsidRDefault="00214237" w14:paraId="4DDBEF00" w14:textId="77777777">
      <w:pPr>
        <w:pStyle w:val="CCLtdNormal"/>
        <w:rPr>
          <w:lang w:val="en-GB"/>
        </w:rPr>
        <w:sectPr w:rsidRPr="00B0066F" w:rsidR="00214237">
          <w:pgSz w:w="11900" w:h="16840" w:orient="portrait"/>
          <w:pgMar w:top="1531" w:right="1127" w:bottom="1418" w:left="1418" w:header="709" w:footer="709" w:gutter="0"/>
          <w:cols w:space="708"/>
        </w:sectPr>
      </w:pPr>
    </w:p>
    <w:p w:rsidRPr="00B0066F" w:rsidR="00214237" w:rsidP="2D3BDDD4" w:rsidRDefault="00214237" w14:paraId="2C764B9A" w14:textId="77777777" w14:noSpellErr="1">
      <w:pPr>
        <w:pStyle w:val="CCLtdTableTitle"/>
        <w:rPr>
          <w:lang w:val="en-GB"/>
        </w:rPr>
      </w:pPr>
      <w:r w:rsidRPr="2D3BDDD4" w:rsidR="2D3BDDD4">
        <w:rPr>
          <w:lang w:val="en-GB"/>
        </w:rPr>
        <w:t xml:space="preserve">Table 2: Research and Consultation on </w:t>
      </w:r>
      <w:r w:rsidRPr="2D3BDDD4" w:rsidR="2D3BDDD4">
        <w:rPr>
          <w:i w:val="1"/>
          <w:iCs w:val="1"/>
          <w:lang w:val="en-GB"/>
        </w:rPr>
        <w:t>Look Up</w:t>
      </w:r>
      <w:r w:rsidRPr="2D3BDDD4" w:rsidR="2D3BDDD4">
        <w:rPr>
          <w:lang w:val="en-GB"/>
        </w:rPr>
        <w:t xml:space="preserve"> Evaluation</w:t>
      </w:r>
    </w:p>
    <w:tbl>
      <w:tblPr>
        <w:tblW w:w="12787" w:type="dxa"/>
        <w:tblInd w:w="108"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ook w:val="04A0" w:firstRow="1" w:lastRow="0" w:firstColumn="1" w:lastColumn="0" w:noHBand="0" w:noVBand="1"/>
      </w:tblPr>
      <w:tblGrid>
        <w:gridCol w:w="2694"/>
        <w:gridCol w:w="4394"/>
        <w:gridCol w:w="4111"/>
        <w:gridCol w:w="1588"/>
      </w:tblGrid>
      <w:tr w:rsidRPr="00B0066F" w:rsidR="00214237" w:rsidTr="2D3BDDD4" w14:paraId="00540E2A" w14:textId="77777777">
        <w:tc>
          <w:tcPr>
            <w:tcW w:w="2694" w:type="dxa"/>
            <w:tcBorders>
              <w:top w:val="single" w:color="auto" w:sz="4" w:space="0"/>
              <w:left w:val="single" w:color="auto" w:sz="4" w:space="0"/>
              <w:bottom w:val="single" w:color="auto" w:sz="4" w:space="0"/>
              <w:right w:val="single" w:color="auto" w:sz="4" w:space="0"/>
            </w:tcBorders>
            <w:shd w:val="clear" w:color="auto" w:fill="522887"/>
            <w:tcMar/>
          </w:tcPr>
          <w:p w:rsidRPr="00B0066F" w:rsidR="00214237" w:rsidP="00DD27B4" w:rsidRDefault="00214237" w14:paraId="11651211" w14:textId="77777777">
            <w:pPr>
              <w:pStyle w:val="CCLtdTableHeader"/>
              <w:spacing w:before="40" w:after="40"/>
              <w:rPr>
                <w:color w:val="FFFFFF" w:themeColor="background1"/>
                <w:lang w:val="en-GB"/>
              </w:rPr>
            </w:pPr>
            <w:r w:rsidRPr="00B0066F">
              <w:rPr>
                <w:color w:val="FFFFFF" w:themeColor="background1"/>
                <w:lang w:val="en-GB"/>
              </w:rPr>
              <w:t>Respondent Group</w:t>
            </w:r>
          </w:p>
        </w:tc>
        <w:tc>
          <w:tcPr>
            <w:tcW w:w="4394" w:type="dxa"/>
            <w:tcBorders>
              <w:top w:val="single" w:color="auto" w:sz="4" w:space="0"/>
              <w:left w:val="single" w:color="auto" w:sz="4" w:space="0"/>
              <w:bottom w:val="single" w:color="auto" w:sz="4" w:space="0"/>
              <w:right w:val="single" w:color="auto" w:sz="4" w:space="0"/>
            </w:tcBorders>
            <w:shd w:val="clear" w:color="auto" w:fill="522887"/>
            <w:tcMar/>
          </w:tcPr>
          <w:p w:rsidRPr="00B0066F" w:rsidR="00214237" w:rsidP="00DD27B4" w:rsidRDefault="00214237" w14:paraId="18FD0C2C" w14:textId="77777777">
            <w:pPr>
              <w:pStyle w:val="CCLtdTableHeader"/>
              <w:spacing w:before="40" w:after="40"/>
              <w:rPr>
                <w:color w:val="FFFFFF" w:themeColor="background1"/>
                <w:lang w:val="en-GB"/>
              </w:rPr>
            </w:pPr>
            <w:r w:rsidRPr="00B0066F">
              <w:rPr>
                <w:color w:val="FFFFFF" w:themeColor="background1"/>
                <w:lang w:val="en-GB"/>
              </w:rPr>
              <w:t>Research Methodology</w:t>
            </w:r>
          </w:p>
        </w:tc>
        <w:tc>
          <w:tcPr>
            <w:tcW w:w="4111" w:type="dxa"/>
            <w:tcBorders>
              <w:top w:val="single" w:color="auto" w:sz="4" w:space="0"/>
              <w:left w:val="single" w:color="auto" w:sz="4" w:space="0"/>
              <w:bottom w:val="single" w:color="auto" w:sz="4" w:space="0"/>
              <w:right w:val="single" w:color="auto" w:sz="4" w:space="0"/>
            </w:tcBorders>
            <w:shd w:val="clear" w:color="auto" w:fill="522887"/>
            <w:tcMar/>
          </w:tcPr>
          <w:p w:rsidRPr="00B0066F" w:rsidR="00214237" w:rsidP="00DD27B4" w:rsidRDefault="00214237" w14:paraId="24ED2176" w14:textId="77777777">
            <w:pPr>
              <w:pStyle w:val="CCLtdTableHeader"/>
              <w:spacing w:before="40" w:after="40"/>
              <w:rPr>
                <w:color w:val="FFFFFF" w:themeColor="background1"/>
                <w:lang w:val="en-GB"/>
              </w:rPr>
            </w:pPr>
            <w:r w:rsidRPr="00B0066F">
              <w:rPr>
                <w:color w:val="FFFFFF" w:themeColor="background1"/>
                <w:lang w:val="en-GB"/>
              </w:rPr>
              <w:t>Research Type</w:t>
            </w:r>
          </w:p>
        </w:tc>
        <w:tc>
          <w:tcPr>
            <w:tcW w:w="1588" w:type="dxa"/>
            <w:tcBorders>
              <w:top w:val="single" w:color="auto" w:sz="4" w:space="0"/>
              <w:left w:val="single" w:color="auto" w:sz="4" w:space="0"/>
              <w:bottom w:val="single" w:color="auto" w:sz="4" w:space="0"/>
              <w:right w:val="single" w:color="auto" w:sz="4" w:space="0"/>
            </w:tcBorders>
            <w:shd w:val="clear" w:color="auto" w:fill="522887"/>
            <w:tcMar/>
          </w:tcPr>
          <w:p w:rsidRPr="00B0066F" w:rsidR="00214237" w:rsidP="00DD27B4" w:rsidRDefault="00214237" w14:paraId="4E48787A" w14:textId="77777777">
            <w:pPr>
              <w:pStyle w:val="CCLtdTableHeader"/>
              <w:spacing w:before="40" w:after="40"/>
              <w:rPr>
                <w:color w:val="FFFFFF" w:themeColor="background1"/>
                <w:lang w:val="en-GB"/>
              </w:rPr>
            </w:pPr>
            <w:r w:rsidRPr="00B0066F">
              <w:rPr>
                <w:color w:val="FFFFFF" w:themeColor="background1"/>
                <w:lang w:val="en-GB"/>
              </w:rPr>
              <w:t>Sample Size</w:t>
            </w:r>
          </w:p>
        </w:tc>
      </w:tr>
      <w:tr w:rsidRPr="00B0066F" w:rsidR="00214237" w:rsidTr="2D3BDDD4" w14:paraId="3B565A0A" w14:textId="77777777">
        <w:trPr>
          <w:trHeight w:val="1263"/>
        </w:trPr>
        <w:tc>
          <w:tcPr>
            <w:tcW w:w="2694"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B0066F" w:rsidR="00214237" w:rsidP="00DD27B4" w:rsidRDefault="00214237" w14:paraId="76933BDA" w14:textId="77777777">
            <w:pPr>
              <w:pStyle w:val="CCLtdTableNormal"/>
              <w:spacing w:before="40" w:after="40"/>
              <w:rPr>
                <w:lang w:val="en-GB"/>
              </w:rPr>
            </w:pPr>
            <w:r w:rsidRPr="00B0066F">
              <w:rPr>
                <w:lang w:val="en-GB"/>
              </w:rPr>
              <w:t>Creative Project Team</w:t>
            </w:r>
          </w:p>
        </w:tc>
        <w:tc>
          <w:tcPr>
            <w:tcW w:w="4394"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B0066F" w:rsidR="00214237" w:rsidP="00DD27B4" w:rsidRDefault="00214237" w14:paraId="7909CEA5" w14:textId="77777777">
            <w:pPr>
              <w:pStyle w:val="CCLtdTableNormal"/>
              <w:spacing w:before="40" w:after="40"/>
              <w:rPr>
                <w:lang w:val="en-GB"/>
              </w:rPr>
            </w:pPr>
            <w:r w:rsidRPr="00B0066F">
              <w:rPr>
                <w:lang w:val="en-GB"/>
              </w:rPr>
              <w:t>Interim online survey</w:t>
            </w:r>
          </w:p>
          <w:p w:rsidRPr="00B0066F" w:rsidR="00214237" w:rsidP="00DD27B4" w:rsidRDefault="00214237" w14:paraId="4D30C622" w14:textId="77777777">
            <w:pPr>
              <w:pStyle w:val="CCLtdTableNormal"/>
              <w:spacing w:before="40" w:after="40"/>
              <w:rPr>
                <w:lang w:val="en-GB"/>
              </w:rPr>
            </w:pPr>
            <w:r w:rsidRPr="00B0066F">
              <w:rPr>
                <w:lang w:val="en-GB"/>
              </w:rPr>
              <w:t>Interim depth interview</w:t>
            </w:r>
          </w:p>
          <w:p w:rsidRPr="00B0066F" w:rsidR="00214237" w:rsidP="00DD27B4" w:rsidRDefault="00214237" w14:paraId="392B747B" w14:textId="77777777">
            <w:pPr>
              <w:pStyle w:val="CCLtdTableNormal"/>
              <w:spacing w:before="40" w:after="40"/>
              <w:rPr>
                <w:lang w:val="en-GB"/>
              </w:rPr>
            </w:pPr>
            <w:r w:rsidRPr="00B0066F">
              <w:rPr>
                <w:lang w:val="en-GB"/>
              </w:rPr>
              <w:t>Post-project online survey</w:t>
            </w:r>
          </w:p>
          <w:p w:rsidRPr="00B0066F" w:rsidR="00214237" w:rsidP="00DD27B4" w:rsidRDefault="00214237" w14:paraId="7F1CC99C" w14:textId="77777777">
            <w:pPr>
              <w:pStyle w:val="CCLtdTableNormal"/>
              <w:spacing w:before="40" w:after="40"/>
              <w:rPr>
                <w:lang w:val="en-GB"/>
              </w:rPr>
            </w:pPr>
            <w:r w:rsidRPr="00B0066F">
              <w:rPr>
                <w:lang w:val="en-GB"/>
              </w:rPr>
              <w:t>Post-project depth interview</w:t>
            </w:r>
          </w:p>
        </w:tc>
        <w:tc>
          <w:tcPr>
            <w:tcW w:w="4111"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B0066F" w:rsidR="00214237" w:rsidP="00DD27B4" w:rsidRDefault="00214237" w14:paraId="6681264B" w14:textId="77777777">
            <w:pPr>
              <w:pStyle w:val="CCLtdTableNormal"/>
              <w:spacing w:before="40" w:after="40"/>
              <w:rPr>
                <w:lang w:val="en-GB"/>
              </w:rPr>
            </w:pPr>
            <w:r w:rsidRPr="00B0066F">
              <w:rPr>
                <w:lang w:val="en-GB"/>
              </w:rPr>
              <w:t>Quantitative and qualitative</w:t>
            </w:r>
          </w:p>
          <w:p w:rsidRPr="00B0066F" w:rsidR="00214237" w:rsidP="00DD27B4" w:rsidRDefault="00214237" w14:paraId="024A854D" w14:textId="77777777">
            <w:pPr>
              <w:pStyle w:val="CCLtdTableNormal"/>
              <w:spacing w:before="40" w:after="40"/>
              <w:rPr>
                <w:lang w:val="en-GB"/>
              </w:rPr>
            </w:pPr>
            <w:r w:rsidRPr="00B0066F">
              <w:rPr>
                <w:lang w:val="en-GB"/>
              </w:rPr>
              <w:t>Qualitative</w:t>
            </w:r>
          </w:p>
          <w:p w:rsidRPr="00B0066F" w:rsidR="00214237" w:rsidP="00DD27B4" w:rsidRDefault="00214237" w14:paraId="02AB05B4" w14:textId="77777777">
            <w:pPr>
              <w:pStyle w:val="CCLtdTableNormal"/>
              <w:spacing w:before="40" w:after="40"/>
              <w:rPr>
                <w:lang w:val="en-GB"/>
              </w:rPr>
            </w:pPr>
            <w:r w:rsidRPr="00B0066F">
              <w:rPr>
                <w:lang w:val="en-GB"/>
              </w:rPr>
              <w:t>Quantitative and qualitative</w:t>
            </w:r>
          </w:p>
          <w:p w:rsidRPr="00B0066F" w:rsidR="00214237" w:rsidP="00DD27B4" w:rsidRDefault="00214237" w14:paraId="6955E268" w14:textId="77777777">
            <w:pPr>
              <w:pStyle w:val="CCLtdTableNormal"/>
              <w:spacing w:before="40" w:after="40"/>
              <w:rPr>
                <w:b/>
                <w:lang w:val="en-GB"/>
              </w:rPr>
            </w:pPr>
            <w:r w:rsidRPr="00B0066F">
              <w:rPr>
                <w:lang w:val="en-GB"/>
              </w:rPr>
              <w:t>Qualitative</w:t>
            </w:r>
          </w:p>
        </w:tc>
        <w:tc>
          <w:tcPr>
            <w:tcW w:w="1588"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B0066F" w:rsidR="00214237" w:rsidP="00CA6CF7" w:rsidRDefault="00214237" w14:paraId="5FCD5EC4" w14:textId="77777777">
            <w:pPr>
              <w:pStyle w:val="CCLtdTableNormal"/>
              <w:spacing w:before="40" w:after="40"/>
              <w:jc w:val="right"/>
              <w:rPr>
                <w:lang w:val="en-GB"/>
              </w:rPr>
            </w:pPr>
            <w:r w:rsidRPr="00B0066F">
              <w:rPr>
                <w:lang w:val="en-GB"/>
              </w:rPr>
              <w:t>3</w:t>
            </w:r>
          </w:p>
          <w:p w:rsidRPr="00B0066F" w:rsidR="00214237" w:rsidP="00CA6CF7" w:rsidRDefault="00214237" w14:paraId="49C71973" w14:textId="77777777">
            <w:pPr>
              <w:pStyle w:val="CCLtdTableNormal"/>
              <w:spacing w:before="40" w:after="40"/>
              <w:jc w:val="right"/>
              <w:rPr>
                <w:lang w:val="en-GB"/>
              </w:rPr>
            </w:pPr>
            <w:r w:rsidRPr="00B0066F">
              <w:rPr>
                <w:lang w:val="en-GB"/>
              </w:rPr>
              <w:t xml:space="preserve">4 </w:t>
            </w:r>
          </w:p>
          <w:p w:rsidRPr="00B0066F" w:rsidR="00214237" w:rsidP="00CA6CF7" w:rsidRDefault="00214237" w14:paraId="128C26E1" w14:textId="77777777">
            <w:pPr>
              <w:pStyle w:val="CCLtdTableNormal"/>
              <w:spacing w:before="40" w:after="40"/>
              <w:jc w:val="right"/>
              <w:rPr>
                <w:lang w:val="en-GB"/>
              </w:rPr>
            </w:pPr>
            <w:r w:rsidRPr="00B0066F">
              <w:rPr>
                <w:lang w:val="en-GB"/>
              </w:rPr>
              <w:t xml:space="preserve">3 </w:t>
            </w:r>
          </w:p>
          <w:p w:rsidRPr="00B0066F" w:rsidR="00214237" w:rsidP="00CA6CF7" w:rsidRDefault="00214237" w14:paraId="78941E47" w14:textId="77777777">
            <w:pPr>
              <w:pStyle w:val="CCLtdTableNormal"/>
              <w:spacing w:before="40" w:after="40"/>
              <w:jc w:val="right"/>
              <w:rPr>
                <w:lang w:val="en-GB"/>
              </w:rPr>
            </w:pPr>
            <w:r w:rsidRPr="00B0066F">
              <w:rPr>
                <w:lang w:val="en-GB"/>
              </w:rPr>
              <w:t>5</w:t>
            </w:r>
          </w:p>
        </w:tc>
      </w:tr>
      <w:tr w:rsidRPr="00B0066F" w:rsidR="00214237" w:rsidTr="2D3BDDD4" w14:paraId="156E251E" w14:textId="77777777">
        <w:trPr>
          <w:trHeight w:val="997"/>
        </w:trPr>
        <w:tc>
          <w:tcPr>
            <w:tcW w:w="2694"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B0066F" w:rsidR="00214237" w:rsidP="00DD27B4" w:rsidRDefault="00214237" w14:paraId="3142042A" w14:textId="77777777">
            <w:pPr>
              <w:pStyle w:val="CCLtdTableNormal"/>
              <w:spacing w:before="40" w:after="40"/>
              <w:rPr>
                <w:lang w:val="en-GB"/>
              </w:rPr>
            </w:pPr>
            <w:r w:rsidRPr="00B0066F">
              <w:rPr>
                <w:lang w:val="en-GB"/>
              </w:rPr>
              <w:t>Artists</w:t>
            </w:r>
          </w:p>
        </w:tc>
        <w:tc>
          <w:tcPr>
            <w:tcW w:w="4394"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B0066F" w:rsidR="00214237" w:rsidP="00DD27B4" w:rsidRDefault="00214237" w14:paraId="604370FE" w14:textId="77777777">
            <w:pPr>
              <w:pStyle w:val="CCLtdTableNormal"/>
              <w:spacing w:before="40" w:after="40"/>
              <w:rPr>
                <w:lang w:val="en-GB"/>
              </w:rPr>
            </w:pPr>
            <w:r w:rsidRPr="00B0066F">
              <w:rPr>
                <w:lang w:val="en-GB"/>
              </w:rPr>
              <w:t>Pre-</w:t>
            </w:r>
            <w:r w:rsidRPr="00B0066F" w:rsidR="00D95918">
              <w:rPr>
                <w:lang w:val="en-GB"/>
              </w:rPr>
              <w:t>project</w:t>
            </w:r>
            <w:r w:rsidRPr="00B0066F">
              <w:rPr>
                <w:lang w:val="en-GB"/>
              </w:rPr>
              <w:t xml:space="preserve"> online survey</w:t>
            </w:r>
          </w:p>
          <w:p w:rsidRPr="00B0066F" w:rsidR="00214237" w:rsidP="00DD27B4" w:rsidRDefault="00214237" w14:paraId="2C4C1E91" w14:textId="77777777">
            <w:pPr>
              <w:pStyle w:val="CCLtdTableNormal"/>
              <w:spacing w:before="40" w:after="40"/>
              <w:rPr>
                <w:lang w:val="en-GB"/>
              </w:rPr>
            </w:pPr>
            <w:r w:rsidRPr="00B0066F">
              <w:rPr>
                <w:lang w:val="en-GB"/>
              </w:rPr>
              <w:t>Post-</w:t>
            </w:r>
            <w:r w:rsidRPr="00B0066F" w:rsidR="00D95918">
              <w:rPr>
                <w:lang w:val="en-GB"/>
              </w:rPr>
              <w:t>project</w:t>
            </w:r>
            <w:r w:rsidRPr="00B0066F">
              <w:rPr>
                <w:lang w:val="en-GB"/>
              </w:rPr>
              <w:t xml:space="preserve"> online survey</w:t>
            </w:r>
          </w:p>
          <w:p w:rsidRPr="00B0066F" w:rsidR="00214237" w:rsidP="00DD27B4" w:rsidRDefault="00214237" w14:paraId="22553BFB" w14:textId="77777777">
            <w:pPr>
              <w:pStyle w:val="CCLtdTableNormal"/>
              <w:spacing w:before="40" w:after="40"/>
              <w:rPr>
                <w:lang w:val="en-GB"/>
              </w:rPr>
            </w:pPr>
            <w:r w:rsidRPr="00B0066F">
              <w:rPr>
                <w:lang w:val="en-GB"/>
              </w:rPr>
              <w:t>Post-</w:t>
            </w:r>
            <w:r w:rsidRPr="00B0066F" w:rsidR="00D95918">
              <w:rPr>
                <w:lang w:val="en-GB"/>
              </w:rPr>
              <w:t>project</w:t>
            </w:r>
            <w:r w:rsidRPr="00B0066F">
              <w:rPr>
                <w:lang w:val="en-GB"/>
              </w:rPr>
              <w:t xml:space="preserve"> depth interview</w:t>
            </w:r>
          </w:p>
        </w:tc>
        <w:tc>
          <w:tcPr>
            <w:tcW w:w="4111"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B0066F" w:rsidR="00214237" w:rsidP="00DD27B4" w:rsidRDefault="00214237" w14:paraId="1BBDB092" w14:textId="77777777">
            <w:pPr>
              <w:pStyle w:val="CCLtdTableNormal"/>
              <w:spacing w:before="40" w:after="40"/>
              <w:rPr>
                <w:lang w:val="en-GB"/>
              </w:rPr>
            </w:pPr>
            <w:r w:rsidRPr="00B0066F">
              <w:rPr>
                <w:lang w:val="en-GB"/>
              </w:rPr>
              <w:t>Quantitative and qualitative</w:t>
            </w:r>
          </w:p>
          <w:p w:rsidRPr="00B0066F" w:rsidR="00214237" w:rsidP="00DD27B4" w:rsidRDefault="00214237" w14:paraId="3ABF8909" w14:textId="77777777">
            <w:pPr>
              <w:pStyle w:val="CCLtdTableNormal"/>
              <w:spacing w:before="40" w:after="40"/>
              <w:rPr>
                <w:lang w:val="en-GB"/>
              </w:rPr>
            </w:pPr>
            <w:r w:rsidRPr="00B0066F">
              <w:rPr>
                <w:lang w:val="en-GB"/>
              </w:rPr>
              <w:t>Quantitative and qualitative</w:t>
            </w:r>
          </w:p>
          <w:p w:rsidRPr="00B0066F" w:rsidR="00214237" w:rsidP="00DD27B4" w:rsidRDefault="00214237" w14:paraId="006BD769" w14:textId="77777777">
            <w:pPr>
              <w:pStyle w:val="CCLtdTableNormal"/>
              <w:spacing w:before="40" w:after="40"/>
              <w:rPr>
                <w:lang w:val="en-GB"/>
              </w:rPr>
            </w:pPr>
            <w:r w:rsidRPr="00B0066F">
              <w:rPr>
                <w:lang w:val="en-GB"/>
              </w:rPr>
              <w:t>Qualitative</w:t>
            </w:r>
          </w:p>
        </w:tc>
        <w:tc>
          <w:tcPr>
            <w:tcW w:w="1588"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B0066F" w:rsidR="00214237" w:rsidP="00CA6CF7" w:rsidRDefault="00DD27B4" w14:paraId="0EB5E791" w14:textId="77777777">
            <w:pPr>
              <w:pStyle w:val="CCLtdTableNormal"/>
              <w:spacing w:before="40" w:after="40"/>
              <w:jc w:val="right"/>
              <w:rPr>
                <w:lang w:val="en-GB"/>
              </w:rPr>
            </w:pPr>
            <w:r w:rsidRPr="00B0066F">
              <w:rPr>
                <w:lang w:val="en-GB"/>
              </w:rPr>
              <w:t>16</w:t>
            </w:r>
          </w:p>
          <w:p w:rsidRPr="00B0066F" w:rsidR="00214237" w:rsidP="00CA6CF7" w:rsidRDefault="00214237" w14:paraId="632BF140" w14:textId="77777777">
            <w:pPr>
              <w:pStyle w:val="CCLtdTableNormal"/>
              <w:spacing w:before="40" w:after="40"/>
              <w:jc w:val="right"/>
              <w:rPr>
                <w:lang w:val="en-GB"/>
              </w:rPr>
            </w:pPr>
            <w:r w:rsidRPr="00B0066F">
              <w:rPr>
                <w:lang w:val="en-GB"/>
              </w:rPr>
              <w:t>16</w:t>
            </w:r>
          </w:p>
          <w:p w:rsidRPr="00B0066F" w:rsidR="00214237" w:rsidP="00CA6CF7" w:rsidRDefault="00DD27B4" w14:paraId="2B2B7304" w14:textId="77777777">
            <w:pPr>
              <w:pStyle w:val="CCLtdTableNormal"/>
              <w:spacing w:before="40" w:after="40"/>
              <w:jc w:val="right"/>
              <w:rPr>
                <w:lang w:val="en-GB"/>
              </w:rPr>
            </w:pPr>
            <w:r w:rsidRPr="00B0066F">
              <w:rPr>
                <w:lang w:val="en-GB"/>
              </w:rPr>
              <w:t>9</w:t>
            </w:r>
          </w:p>
        </w:tc>
      </w:tr>
      <w:tr w:rsidRPr="00B0066F" w:rsidR="00214237" w:rsidTr="2D3BDDD4" w14:paraId="01824DBD" w14:textId="77777777">
        <w:trPr>
          <w:trHeight w:val="686"/>
        </w:trPr>
        <w:tc>
          <w:tcPr>
            <w:tcW w:w="2694"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B0066F" w:rsidR="00214237" w:rsidP="00DD27B4" w:rsidRDefault="00214237" w14:paraId="1E06DEAF" w14:textId="77777777">
            <w:pPr>
              <w:pStyle w:val="CCLtdTableNormal"/>
              <w:spacing w:before="40" w:after="40"/>
              <w:rPr>
                <w:lang w:val="en-GB"/>
              </w:rPr>
            </w:pPr>
            <w:r w:rsidRPr="00B0066F">
              <w:rPr>
                <w:lang w:val="en-GB"/>
              </w:rPr>
              <w:t>Peer Assessors</w:t>
            </w:r>
          </w:p>
        </w:tc>
        <w:tc>
          <w:tcPr>
            <w:tcW w:w="4394"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B0066F" w:rsidR="00214237" w:rsidP="00DD27B4" w:rsidRDefault="00214237" w14:paraId="51176242" w14:textId="77777777">
            <w:pPr>
              <w:pStyle w:val="CCLtdTableNormal"/>
              <w:spacing w:before="40" w:after="40"/>
              <w:rPr>
                <w:lang w:val="en-GB"/>
              </w:rPr>
            </w:pPr>
            <w:r w:rsidRPr="00B0066F">
              <w:rPr>
                <w:lang w:val="en-GB"/>
              </w:rPr>
              <w:t>Pre-</w:t>
            </w:r>
            <w:r w:rsidRPr="00B0066F" w:rsidR="00D95918">
              <w:rPr>
                <w:lang w:val="en-GB"/>
              </w:rPr>
              <w:t>visit</w:t>
            </w:r>
            <w:r w:rsidRPr="00B0066F">
              <w:rPr>
                <w:lang w:val="en-GB"/>
              </w:rPr>
              <w:t xml:space="preserve"> online survey</w:t>
            </w:r>
          </w:p>
          <w:p w:rsidRPr="00B0066F" w:rsidR="00214237" w:rsidP="00DD27B4" w:rsidRDefault="00214237" w14:paraId="305A45C0" w14:textId="77777777">
            <w:pPr>
              <w:pStyle w:val="CCLtdTableNormal"/>
              <w:spacing w:before="40" w:after="40"/>
              <w:rPr>
                <w:lang w:val="en-GB"/>
              </w:rPr>
            </w:pPr>
            <w:r w:rsidRPr="00B0066F">
              <w:rPr>
                <w:lang w:val="en-GB"/>
              </w:rPr>
              <w:t>Post-</w:t>
            </w:r>
            <w:r w:rsidRPr="00B0066F" w:rsidR="00D95918">
              <w:rPr>
                <w:lang w:val="en-GB"/>
              </w:rPr>
              <w:t>visit</w:t>
            </w:r>
            <w:r w:rsidRPr="00B0066F">
              <w:rPr>
                <w:lang w:val="en-GB"/>
              </w:rPr>
              <w:t xml:space="preserve"> online survey</w:t>
            </w:r>
          </w:p>
        </w:tc>
        <w:tc>
          <w:tcPr>
            <w:tcW w:w="4111"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B0066F" w:rsidR="00214237" w:rsidP="00DD27B4" w:rsidRDefault="00214237" w14:paraId="46ACC581" w14:textId="77777777">
            <w:pPr>
              <w:pStyle w:val="CCLtdTableNormal"/>
              <w:spacing w:before="40" w:after="40"/>
              <w:rPr>
                <w:lang w:val="en-GB"/>
              </w:rPr>
            </w:pPr>
            <w:r w:rsidRPr="00B0066F">
              <w:rPr>
                <w:lang w:val="en-GB"/>
              </w:rPr>
              <w:t>Quantitative and qualitative</w:t>
            </w:r>
          </w:p>
          <w:p w:rsidRPr="00B0066F" w:rsidR="00214237" w:rsidP="00DD27B4" w:rsidRDefault="00214237" w14:paraId="5CDCCF08" w14:textId="77777777">
            <w:pPr>
              <w:pStyle w:val="CCLtdTableNormal"/>
              <w:spacing w:before="40" w:after="40"/>
              <w:rPr>
                <w:lang w:val="en-GB"/>
              </w:rPr>
            </w:pPr>
            <w:r w:rsidRPr="00B0066F">
              <w:rPr>
                <w:lang w:val="en-GB"/>
              </w:rPr>
              <w:t>Quantitative and qualitative</w:t>
            </w:r>
          </w:p>
        </w:tc>
        <w:tc>
          <w:tcPr>
            <w:tcW w:w="1588"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B0066F" w:rsidR="00214237" w:rsidP="00CA6CF7" w:rsidRDefault="00214237" w14:paraId="44B0A208" w14:textId="77777777">
            <w:pPr>
              <w:pStyle w:val="CCLtdTableNormal"/>
              <w:spacing w:before="40" w:after="40"/>
              <w:jc w:val="right"/>
              <w:rPr>
                <w:lang w:val="en-GB"/>
              </w:rPr>
            </w:pPr>
            <w:r w:rsidRPr="00B0066F">
              <w:rPr>
                <w:lang w:val="en-GB"/>
              </w:rPr>
              <w:t>8</w:t>
            </w:r>
          </w:p>
          <w:p w:rsidRPr="00B0066F" w:rsidR="00214237" w:rsidP="00CA6CF7" w:rsidRDefault="00214237" w14:paraId="03853697" w14:textId="77777777">
            <w:pPr>
              <w:pStyle w:val="CCLtdTableNormal"/>
              <w:spacing w:before="40" w:after="40"/>
              <w:jc w:val="right"/>
              <w:rPr>
                <w:lang w:val="en-GB"/>
              </w:rPr>
            </w:pPr>
            <w:r w:rsidRPr="00B0066F">
              <w:rPr>
                <w:lang w:val="en-GB"/>
              </w:rPr>
              <w:t>8</w:t>
            </w:r>
          </w:p>
        </w:tc>
      </w:tr>
      <w:tr w:rsidRPr="00B0066F" w:rsidR="00214237" w:rsidTr="2D3BDDD4" w14:paraId="2D88A5C0" w14:textId="77777777">
        <w:trPr>
          <w:trHeight w:val="696"/>
        </w:trPr>
        <w:tc>
          <w:tcPr>
            <w:tcW w:w="2694"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B0066F" w:rsidR="00214237" w:rsidP="00DD27B4" w:rsidRDefault="00214237" w14:paraId="69DAD5C2" w14:textId="77777777">
            <w:pPr>
              <w:pStyle w:val="CCLtdTableNormal"/>
              <w:spacing w:before="40" w:after="40"/>
              <w:rPr>
                <w:lang w:val="en-GB"/>
              </w:rPr>
            </w:pPr>
            <w:r w:rsidRPr="00B0066F">
              <w:rPr>
                <w:lang w:val="en-GB"/>
              </w:rPr>
              <w:t>Audiences</w:t>
            </w:r>
            <w:r w:rsidRPr="00B0066F">
              <w:rPr>
                <w:lang w:val="en-GB"/>
              </w:rPr>
              <w:tab/>
            </w:r>
          </w:p>
        </w:tc>
        <w:tc>
          <w:tcPr>
            <w:tcW w:w="4394"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B0066F" w:rsidR="00214237" w:rsidP="00DD27B4" w:rsidRDefault="00214237" w14:paraId="008468A0" w14:textId="77777777">
            <w:pPr>
              <w:pStyle w:val="CCLtdTableNormal"/>
              <w:spacing w:before="40" w:after="40"/>
              <w:rPr>
                <w:lang w:val="en-GB"/>
              </w:rPr>
            </w:pPr>
            <w:r w:rsidRPr="00B0066F">
              <w:rPr>
                <w:lang w:val="en-GB"/>
              </w:rPr>
              <w:t>Post-</w:t>
            </w:r>
            <w:r w:rsidRPr="00B0066F" w:rsidR="00D95918">
              <w:rPr>
                <w:lang w:val="en-GB"/>
              </w:rPr>
              <w:t>visit</w:t>
            </w:r>
            <w:r w:rsidRPr="00B0066F">
              <w:rPr>
                <w:lang w:val="en-GB"/>
              </w:rPr>
              <w:t xml:space="preserve"> CATI</w:t>
            </w:r>
            <w:r w:rsidRPr="00B0066F">
              <w:rPr>
                <w:rStyle w:val="FootnoteReference"/>
                <w:lang w:val="en-GB"/>
              </w:rPr>
              <w:footnoteReference w:id="4"/>
            </w:r>
            <w:r w:rsidRPr="00B0066F">
              <w:rPr>
                <w:lang w:val="en-GB"/>
              </w:rPr>
              <w:t xml:space="preserve"> and online survey</w:t>
            </w:r>
          </w:p>
          <w:p w:rsidRPr="00B0066F" w:rsidR="00214237" w:rsidP="00DD27B4" w:rsidRDefault="00214237" w14:paraId="2D8D473E" w14:textId="77777777">
            <w:pPr>
              <w:pStyle w:val="CCLtdTableNormal"/>
              <w:spacing w:before="40" w:after="40"/>
              <w:rPr>
                <w:lang w:val="en-GB"/>
              </w:rPr>
            </w:pPr>
            <w:r w:rsidRPr="00B0066F">
              <w:rPr>
                <w:lang w:val="en-GB"/>
              </w:rPr>
              <w:t>Focus groups</w:t>
            </w:r>
          </w:p>
        </w:tc>
        <w:tc>
          <w:tcPr>
            <w:tcW w:w="4111"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B0066F" w:rsidR="00214237" w:rsidP="00DD27B4" w:rsidRDefault="00214237" w14:paraId="04DC46A7" w14:textId="77777777">
            <w:pPr>
              <w:pStyle w:val="CCLtdTableNormal"/>
              <w:spacing w:before="40" w:after="40"/>
              <w:rPr>
                <w:lang w:val="en-GB"/>
              </w:rPr>
            </w:pPr>
            <w:r w:rsidRPr="00B0066F">
              <w:rPr>
                <w:lang w:val="en-GB"/>
              </w:rPr>
              <w:t>Quantitative and qualitative</w:t>
            </w:r>
          </w:p>
          <w:p w:rsidRPr="00B0066F" w:rsidR="00214237" w:rsidP="00DD27B4" w:rsidRDefault="00214237" w14:paraId="1CBC0F31" w14:textId="77777777">
            <w:pPr>
              <w:pStyle w:val="CCLtdTableNormal"/>
              <w:spacing w:before="40" w:after="40"/>
              <w:rPr>
                <w:lang w:val="en-GB"/>
              </w:rPr>
            </w:pPr>
            <w:r w:rsidRPr="00B0066F">
              <w:rPr>
                <w:lang w:val="en-GB"/>
              </w:rPr>
              <w:t>Qualitative</w:t>
            </w:r>
          </w:p>
        </w:tc>
        <w:tc>
          <w:tcPr>
            <w:tcW w:w="1588"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B0066F" w:rsidR="00214237" w:rsidP="00CA6CF7" w:rsidRDefault="00FF3B3E" w14:paraId="67CDED86" w14:textId="77777777">
            <w:pPr>
              <w:pStyle w:val="CCLtdTableNormal"/>
              <w:spacing w:before="40" w:after="40"/>
              <w:jc w:val="right"/>
              <w:rPr>
                <w:lang w:val="en-GB"/>
              </w:rPr>
            </w:pPr>
            <w:r w:rsidRPr="00B0066F">
              <w:rPr>
                <w:lang w:val="en-GB"/>
              </w:rPr>
              <w:t>2,220</w:t>
            </w:r>
          </w:p>
          <w:p w:rsidRPr="00B0066F" w:rsidR="00214237" w:rsidP="00CA6CF7" w:rsidRDefault="00DD27B4" w14:paraId="339EFE5D" w14:textId="77777777">
            <w:pPr>
              <w:pStyle w:val="CCLtdTableNormal"/>
              <w:spacing w:before="40" w:after="40"/>
              <w:jc w:val="right"/>
              <w:rPr>
                <w:lang w:val="en-GB"/>
              </w:rPr>
            </w:pPr>
            <w:r w:rsidRPr="00B0066F">
              <w:rPr>
                <w:lang w:val="en-GB"/>
              </w:rPr>
              <w:t>16</w:t>
            </w:r>
          </w:p>
        </w:tc>
      </w:tr>
      <w:tr w:rsidRPr="00B0066F" w:rsidR="00214237" w:rsidTr="2D3BDDD4" w14:paraId="4E97CC0E" w14:textId="77777777">
        <w:trPr>
          <w:trHeight w:val="638"/>
        </w:trPr>
        <w:tc>
          <w:tcPr>
            <w:tcW w:w="2694"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B0066F" w:rsidR="00214237" w:rsidP="00DD27B4" w:rsidRDefault="00214237" w14:paraId="12B24A59" w14:textId="77777777">
            <w:pPr>
              <w:pStyle w:val="CCLtdTableNormal"/>
              <w:spacing w:before="40" w:after="40"/>
              <w:rPr>
                <w:lang w:val="en-GB"/>
              </w:rPr>
            </w:pPr>
            <w:r w:rsidRPr="00B0066F">
              <w:rPr>
                <w:lang w:val="en-GB"/>
              </w:rPr>
              <w:t>Partners</w:t>
            </w:r>
          </w:p>
        </w:tc>
        <w:tc>
          <w:tcPr>
            <w:tcW w:w="4394"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B0066F" w:rsidR="00214237" w:rsidP="00DD27B4" w:rsidRDefault="00214237" w14:paraId="3CA0F593" w14:textId="77777777">
            <w:pPr>
              <w:pStyle w:val="CCLtdTableNormal"/>
              <w:spacing w:before="40" w:after="40"/>
              <w:rPr>
                <w:lang w:val="en-GB"/>
              </w:rPr>
            </w:pPr>
            <w:r w:rsidRPr="00B0066F">
              <w:rPr>
                <w:lang w:val="en-GB"/>
              </w:rPr>
              <w:t>Post-</w:t>
            </w:r>
            <w:r w:rsidRPr="00B0066F" w:rsidR="00D95918">
              <w:rPr>
                <w:lang w:val="en-GB"/>
              </w:rPr>
              <w:t>project</w:t>
            </w:r>
            <w:r w:rsidRPr="00B0066F">
              <w:rPr>
                <w:lang w:val="en-GB"/>
              </w:rPr>
              <w:t xml:space="preserve"> online survey</w:t>
            </w:r>
          </w:p>
          <w:p w:rsidRPr="00B0066F" w:rsidR="00214237" w:rsidP="00DD27B4" w:rsidRDefault="00214237" w14:paraId="10523D64" w14:textId="77777777">
            <w:pPr>
              <w:pStyle w:val="CCLtdTableNormal"/>
              <w:spacing w:before="40" w:after="40"/>
              <w:rPr>
                <w:lang w:val="en-GB"/>
              </w:rPr>
            </w:pPr>
            <w:r w:rsidRPr="00B0066F">
              <w:rPr>
                <w:lang w:val="en-GB"/>
              </w:rPr>
              <w:t>Post-</w:t>
            </w:r>
            <w:r w:rsidRPr="00B0066F" w:rsidR="00D95918">
              <w:rPr>
                <w:lang w:val="en-GB"/>
              </w:rPr>
              <w:t>project</w:t>
            </w:r>
            <w:r w:rsidRPr="00B0066F">
              <w:rPr>
                <w:lang w:val="en-GB"/>
              </w:rPr>
              <w:t xml:space="preserve"> depth interview</w:t>
            </w:r>
          </w:p>
        </w:tc>
        <w:tc>
          <w:tcPr>
            <w:tcW w:w="4111"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B0066F" w:rsidR="00214237" w:rsidP="00DD27B4" w:rsidRDefault="00214237" w14:paraId="3C8CEA74" w14:textId="77777777">
            <w:pPr>
              <w:pStyle w:val="CCLtdTableNormal"/>
              <w:spacing w:before="40" w:after="40"/>
              <w:rPr>
                <w:lang w:val="en-GB"/>
              </w:rPr>
            </w:pPr>
            <w:r w:rsidRPr="00B0066F">
              <w:rPr>
                <w:lang w:val="en-GB"/>
              </w:rPr>
              <w:t>Quantitative and qualitative</w:t>
            </w:r>
          </w:p>
          <w:p w:rsidRPr="00B0066F" w:rsidR="00214237" w:rsidP="00DD27B4" w:rsidRDefault="00214237" w14:paraId="054700F2" w14:textId="77777777">
            <w:pPr>
              <w:pStyle w:val="CCLtdTableNormal"/>
              <w:spacing w:before="40" w:after="40"/>
              <w:rPr>
                <w:lang w:val="en-GB"/>
              </w:rPr>
            </w:pPr>
            <w:r w:rsidRPr="00B0066F">
              <w:rPr>
                <w:lang w:val="en-GB"/>
              </w:rPr>
              <w:t>Qualitative</w:t>
            </w:r>
          </w:p>
        </w:tc>
        <w:tc>
          <w:tcPr>
            <w:tcW w:w="1588"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B0066F" w:rsidR="00214237" w:rsidP="00CA6CF7" w:rsidRDefault="00214237" w14:paraId="4B73E586" w14:textId="77777777">
            <w:pPr>
              <w:pStyle w:val="CCLtdTableNormal"/>
              <w:spacing w:before="40" w:after="40"/>
              <w:jc w:val="right"/>
              <w:rPr>
                <w:lang w:val="en-GB"/>
              </w:rPr>
            </w:pPr>
            <w:r w:rsidRPr="00B0066F">
              <w:rPr>
                <w:lang w:val="en-GB"/>
              </w:rPr>
              <w:t>12</w:t>
            </w:r>
          </w:p>
          <w:p w:rsidRPr="00B0066F" w:rsidR="00214237" w:rsidP="00CA6CF7" w:rsidRDefault="00DD27B4" w14:paraId="18F999B5" w14:textId="77777777">
            <w:pPr>
              <w:pStyle w:val="CCLtdTableNormal"/>
              <w:spacing w:before="40" w:after="40"/>
              <w:jc w:val="right"/>
              <w:rPr>
                <w:b/>
                <w:color w:val="FF0000"/>
                <w:lang w:val="en-GB"/>
              </w:rPr>
            </w:pPr>
            <w:r w:rsidRPr="00B0066F">
              <w:rPr>
                <w:lang w:val="en-GB"/>
              </w:rPr>
              <w:t>2</w:t>
            </w:r>
          </w:p>
        </w:tc>
      </w:tr>
      <w:tr w:rsidRPr="00B0066F" w:rsidR="00214237" w:rsidTr="2D3BDDD4" w14:paraId="00AD394A" w14:textId="77777777">
        <w:trPr>
          <w:trHeight w:val="359"/>
        </w:trPr>
        <w:tc>
          <w:tcPr>
            <w:tcW w:w="2694"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B0066F" w:rsidR="00214237" w:rsidP="00DD27B4" w:rsidRDefault="00214237" w14:paraId="0EB3B302" w14:textId="77777777">
            <w:pPr>
              <w:pStyle w:val="CCLtdTableNormal"/>
              <w:spacing w:before="40" w:after="40"/>
              <w:rPr>
                <w:lang w:val="en-GB"/>
              </w:rPr>
            </w:pPr>
            <w:r w:rsidRPr="00B0066F">
              <w:rPr>
                <w:lang w:val="en-GB"/>
              </w:rPr>
              <w:t xml:space="preserve">Media </w:t>
            </w:r>
          </w:p>
        </w:tc>
        <w:tc>
          <w:tcPr>
            <w:tcW w:w="4394"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B0066F" w:rsidR="00214237" w:rsidP="2D3BDDD4" w:rsidRDefault="00214237" w14:paraId="1FEDB7CF" w14:noSpellErr="1" w14:textId="760DEF2C">
            <w:pPr>
              <w:pStyle w:val="CCLtdTableNormal"/>
              <w:spacing w:before="40" w:after="40"/>
              <w:rPr>
                <w:lang w:val="en-GB"/>
              </w:rPr>
            </w:pPr>
            <w:r w:rsidRPr="2D3BDDD4" w:rsidR="2D3BDDD4">
              <w:rPr>
                <w:lang w:val="en-GB"/>
              </w:rPr>
              <w:t xml:space="preserve">Media </w:t>
            </w:r>
            <w:r w:rsidRPr="2D3BDDD4" w:rsidR="2D3BDDD4">
              <w:rPr>
                <w:lang w:val="en-GB"/>
              </w:rPr>
              <w:t>c</w:t>
            </w:r>
            <w:r w:rsidRPr="2D3BDDD4" w:rsidR="2D3BDDD4">
              <w:rPr>
                <w:lang w:val="en-GB"/>
              </w:rPr>
              <w:t xml:space="preserve">overage </w:t>
            </w:r>
            <w:r w:rsidRPr="2D3BDDD4" w:rsidR="2D3BDDD4">
              <w:rPr>
                <w:lang w:val="en-GB"/>
              </w:rPr>
              <w:t>a</w:t>
            </w:r>
            <w:r w:rsidRPr="2D3BDDD4" w:rsidR="2D3BDDD4">
              <w:rPr>
                <w:lang w:val="en-GB"/>
              </w:rPr>
              <w:t>nalysis</w:t>
            </w:r>
          </w:p>
        </w:tc>
        <w:tc>
          <w:tcPr>
            <w:tcW w:w="4111"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B0066F" w:rsidR="00214237" w:rsidP="00DD27B4" w:rsidRDefault="00214237" w14:paraId="501A5204" w14:textId="77777777">
            <w:pPr>
              <w:pStyle w:val="CCLtdTableNormal"/>
              <w:spacing w:before="40" w:after="40"/>
              <w:rPr>
                <w:lang w:val="en-GB"/>
              </w:rPr>
            </w:pPr>
            <w:r w:rsidRPr="00B0066F">
              <w:rPr>
                <w:lang w:val="en-GB"/>
              </w:rPr>
              <w:t>Quantitative and qualitative</w:t>
            </w:r>
          </w:p>
        </w:tc>
        <w:tc>
          <w:tcPr>
            <w:tcW w:w="1588"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B0066F" w:rsidR="00214237" w:rsidP="00CA6CF7" w:rsidRDefault="00214237" w14:paraId="629D792A" w14:textId="77777777">
            <w:pPr>
              <w:pStyle w:val="CCLtdTableNormal"/>
              <w:spacing w:before="40" w:after="40"/>
              <w:jc w:val="right"/>
              <w:rPr>
                <w:lang w:val="en-GB"/>
              </w:rPr>
            </w:pPr>
            <w:r w:rsidRPr="00B0066F">
              <w:rPr>
                <w:lang w:val="en-GB"/>
              </w:rPr>
              <w:t>N/A</w:t>
            </w:r>
          </w:p>
        </w:tc>
      </w:tr>
    </w:tbl>
    <w:p w:rsidRPr="00B0066F" w:rsidR="00214237" w:rsidP="00214237" w:rsidRDefault="00214237" w14:paraId="3461D779" w14:textId="77777777">
      <w:pPr>
        <w:pStyle w:val="CCLtdNormal"/>
        <w:ind w:left="0"/>
        <w:rPr>
          <w:lang w:val="en-GB"/>
        </w:rPr>
      </w:pPr>
    </w:p>
    <w:p w:rsidRPr="00B0066F" w:rsidR="00214237" w:rsidP="00214237" w:rsidRDefault="00214237" w14:paraId="29D6B04F" w14:textId="77777777">
      <w:pPr>
        <w:pStyle w:val="CCLtdNormal"/>
        <w:ind w:left="0"/>
        <w:rPr>
          <w:lang w:val="en-GB"/>
        </w:rPr>
        <w:sectPr w:rsidRPr="00B0066F" w:rsidR="00214237">
          <w:pgSz w:w="16840" w:h="11900" w:orient="landscape"/>
          <w:pgMar w:top="1127" w:right="1418" w:bottom="1418" w:left="1531" w:header="709" w:footer="709" w:gutter="0"/>
          <w:cols w:space="708"/>
          <w:docGrid w:linePitch="326"/>
        </w:sectPr>
      </w:pPr>
      <w:r w:rsidRPr="00B0066F">
        <w:rPr>
          <w:lang w:val="en-GB"/>
        </w:rPr>
        <w:t xml:space="preserve"> </w:t>
      </w:r>
    </w:p>
    <w:p w:rsidRPr="00B0066F" w:rsidR="00214237" w:rsidP="00214237" w:rsidRDefault="00214237" w14:paraId="4D1DBCF1" w14:textId="77777777">
      <w:pPr>
        <w:pStyle w:val="CCLtdSubHeading"/>
        <w:tabs>
          <w:tab w:val="clear" w:pos="360"/>
        </w:tabs>
      </w:pPr>
      <w:r w:rsidRPr="00B0066F">
        <w:lastRenderedPageBreak/>
        <w:t>Report Structure</w:t>
      </w:r>
    </w:p>
    <w:p w:rsidRPr="00B0066F" w:rsidR="00214237" w:rsidP="2D3BDDD4" w:rsidRDefault="00214237" w14:paraId="66DC5563" w14:textId="77777777" w14:noSpellErr="1">
      <w:pPr>
        <w:pStyle w:val="CCLtdNormal"/>
        <w:rPr>
          <w:lang w:val="en-GB"/>
        </w:rPr>
      </w:pPr>
      <w:r w:rsidRPr="2D3BDDD4" w:rsidR="2D3BDDD4">
        <w:rPr>
          <w:lang w:val="en-GB"/>
        </w:rPr>
        <w:t xml:space="preserve">The M&amp;E for </w:t>
      </w:r>
      <w:r w:rsidRPr="2D3BDDD4" w:rsidR="2D3BDDD4">
        <w:rPr>
          <w:i w:val="1"/>
          <w:iCs w:val="1"/>
          <w:lang w:val="en-GB"/>
        </w:rPr>
        <w:t>Look Up</w:t>
      </w:r>
      <w:r w:rsidRPr="2D3BDDD4" w:rsidR="2D3BDDD4">
        <w:rPr>
          <w:lang w:val="en-GB"/>
        </w:rPr>
        <w:t xml:space="preserve"> has two main areas of exploration:</w:t>
      </w:r>
    </w:p>
    <w:p w:rsidRPr="00B0066F" w:rsidR="00214237" w:rsidP="2D3BDDD4" w:rsidRDefault="00214237" w14:paraId="4C51DDA9" w14:noSpellErr="1" w14:textId="4687B01E">
      <w:pPr>
        <w:pStyle w:val="CCLtdBullet1"/>
        <w:spacing w:after="0"/>
        <w:rPr>
          <w:lang w:val="en-GB"/>
        </w:rPr>
      </w:pPr>
      <w:r w:rsidRPr="2D3BDDD4" w:rsidR="2D3BDDD4">
        <w:rPr>
          <w:lang w:val="en-GB"/>
        </w:rPr>
        <w:t>Process Evaluation</w:t>
      </w:r>
    </w:p>
    <w:p w:rsidRPr="00B0066F" w:rsidR="00214237" w:rsidP="2D3BDDD4" w:rsidRDefault="00214237" w14:paraId="645B3942" w14:noSpellErr="1" w14:textId="4EB39678">
      <w:pPr>
        <w:pStyle w:val="CCLtdBullet1"/>
        <w:rPr>
          <w:lang w:val="en-GB"/>
        </w:rPr>
      </w:pPr>
      <w:r w:rsidRPr="2D3BDDD4" w:rsidR="2D3BDDD4">
        <w:rPr>
          <w:lang w:val="en-GB"/>
        </w:rPr>
        <w:t>Outcomes Evaluation</w:t>
      </w:r>
    </w:p>
    <w:p w:rsidRPr="00B0066F" w:rsidR="00214237" w:rsidP="009140FF" w:rsidRDefault="00214237" w14:paraId="091160E5" w14:textId="77777777">
      <w:pPr>
        <w:pStyle w:val="CCLtdSubsubheading"/>
      </w:pPr>
      <w:r w:rsidRPr="00B0066F">
        <w:t xml:space="preserve">Chapters </w:t>
      </w:r>
    </w:p>
    <w:p w:rsidRPr="00B0066F" w:rsidR="00214237" w:rsidP="2D3BDDD4" w:rsidRDefault="00214237" w14:paraId="2B672AD0" w14:textId="77777777" w14:noSpellErr="1">
      <w:pPr>
        <w:pStyle w:val="CCLtdNormal"/>
        <w:rPr>
          <w:lang w:val="en-GB"/>
        </w:rPr>
      </w:pPr>
      <w:r w:rsidRPr="2D3BDDD4" w:rsidR="2D3BDDD4">
        <w:rPr>
          <w:lang w:val="en-GB"/>
        </w:rPr>
        <w:t xml:space="preserve">Chapters 2 to 6 focus on the outcomes of </w:t>
      </w:r>
      <w:r w:rsidRPr="2D3BDDD4" w:rsidR="2D3BDDD4">
        <w:rPr>
          <w:i w:val="1"/>
          <w:iCs w:val="1"/>
          <w:lang w:val="en-GB"/>
        </w:rPr>
        <w:t>Look Up</w:t>
      </w:r>
      <w:r w:rsidRPr="2D3BDDD4" w:rsidR="2D3BDDD4">
        <w:rPr>
          <w:lang w:val="en-GB"/>
        </w:rPr>
        <w:t>, broken down by the five key themes of the M&amp;E Framework for Hull 2017:</w:t>
      </w:r>
    </w:p>
    <w:p w:rsidRPr="00B0066F" w:rsidR="00214237" w:rsidP="2D3BDDD4" w:rsidRDefault="00214237" w14:paraId="5AC35556" w14:noSpellErr="1" w14:textId="37D1ED53">
      <w:pPr>
        <w:pStyle w:val="CCLtdBullet1"/>
        <w:spacing w:after="0"/>
        <w:rPr>
          <w:lang w:val="en-GB"/>
        </w:rPr>
      </w:pPr>
      <w:r w:rsidRPr="2D3BDDD4" w:rsidR="2D3BDDD4">
        <w:rPr>
          <w:lang w:val="en-GB"/>
        </w:rPr>
        <w:t>Chapter 2: Arts &amp; Culture</w:t>
      </w:r>
    </w:p>
    <w:p w:rsidRPr="00B0066F" w:rsidR="00214237" w:rsidP="2D3BDDD4" w:rsidRDefault="00214237" w14:paraId="23E09FD1" w14:noSpellErr="1" w14:textId="342D4278">
      <w:pPr>
        <w:pStyle w:val="CCLtdBullet1"/>
        <w:spacing w:after="0"/>
        <w:rPr>
          <w:lang w:val="en-GB"/>
        </w:rPr>
      </w:pPr>
      <w:r w:rsidRPr="2D3BDDD4" w:rsidR="2D3BDDD4">
        <w:rPr>
          <w:lang w:val="en-GB"/>
        </w:rPr>
        <w:t>Chapter 3:</w:t>
      </w:r>
      <w:r w:rsidRPr="2D3BDDD4" w:rsidR="2D3BDDD4">
        <w:rPr>
          <w:lang w:val="en-GB"/>
        </w:rPr>
        <w:t xml:space="preserve"> Place M</w:t>
      </w:r>
      <w:r w:rsidRPr="2D3BDDD4" w:rsidR="2D3BDDD4">
        <w:rPr>
          <w:lang w:val="en-GB"/>
        </w:rPr>
        <w:t>aking</w:t>
      </w:r>
    </w:p>
    <w:p w:rsidRPr="00B0066F" w:rsidR="00214237" w:rsidP="2D3BDDD4" w:rsidRDefault="00214237" w14:paraId="73A6C90C" w14:noSpellErr="1" w14:textId="7037C430">
      <w:pPr>
        <w:pStyle w:val="CCLtdBullet1"/>
        <w:spacing w:after="0"/>
        <w:rPr>
          <w:lang w:val="en-GB"/>
        </w:rPr>
      </w:pPr>
      <w:r w:rsidRPr="2D3BDDD4" w:rsidR="2D3BDDD4">
        <w:rPr>
          <w:lang w:val="en-GB"/>
        </w:rPr>
        <w:t>Chapter 4: Economy</w:t>
      </w:r>
    </w:p>
    <w:p w:rsidRPr="00B0066F" w:rsidR="00214237" w:rsidP="2D3BDDD4" w:rsidRDefault="00214237" w14:paraId="4DB9E7FE" w14:noSpellErr="1" w14:textId="5EC364E2">
      <w:pPr>
        <w:pStyle w:val="CCLtdBullet1"/>
        <w:spacing w:after="0"/>
        <w:rPr>
          <w:lang w:val="en-GB"/>
        </w:rPr>
      </w:pPr>
      <w:r w:rsidRPr="2D3BDDD4" w:rsidR="2D3BDDD4">
        <w:rPr>
          <w:lang w:val="en-GB"/>
        </w:rPr>
        <w:t>Chapter 5: Society &amp; Wellbeing</w:t>
      </w:r>
    </w:p>
    <w:p w:rsidRPr="00B0066F" w:rsidR="00214237" w:rsidP="2D3BDDD4" w:rsidRDefault="00214237" w14:paraId="3A69DA9B" w14:noSpellErr="1" w14:textId="43416F5F">
      <w:pPr>
        <w:pStyle w:val="CCLtdBullet1"/>
        <w:rPr>
          <w:lang w:val="en-GB"/>
        </w:rPr>
      </w:pPr>
      <w:r w:rsidRPr="2D3BDDD4" w:rsidR="2D3BDDD4">
        <w:rPr>
          <w:lang w:val="en-GB"/>
        </w:rPr>
        <w:t>Chapter 6: Partnerships &amp; Development</w:t>
      </w:r>
    </w:p>
    <w:p w:rsidRPr="00B0066F" w:rsidR="00214237" w:rsidP="2D3BDDD4" w:rsidRDefault="00214237" w14:paraId="16EF76C1" w14:textId="1D9A2722">
      <w:pPr>
        <w:pStyle w:val="CCLtdNormal"/>
        <w:rPr>
          <w:lang w:val="en-GB"/>
        </w:rPr>
      </w:pPr>
      <w:r w:rsidRPr="2D3BDDD4" w:rsidR="2D3BDDD4">
        <w:rPr>
          <w:lang w:val="en-GB"/>
        </w:rPr>
        <w:t xml:space="preserve">The Process Evaluation relates predominantly to Hull 2017 and the CPT’s performance as a partner. As such, it has been incorporated into Chapter 6, presenting </w:t>
      </w:r>
      <w:proofErr w:type="gramStart"/>
      <w:r w:rsidRPr="2D3BDDD4" w:rsidR="2D3BDDD4">
        <w:rPr>
          <w:lang w:val="en-GB"/>
        </w:rPr>
        <w:t>learnings</w:t>
      </w:r>
      <w:proofErr w:type="gramEnd"/>
      <w:r w:rsidRPr="2D3BDDD4" w:rsidR="2D3BDDD4">
        <w:rPr>
          <w:lang w:val="en-GB"/>
        </w:rPr>
        <w:t xml:space="preserve"> and recommendations across a range</w:t>
      </w:r>
      <w:r w:rsidRPr="2D3BDDD4" w:rsidR="2D3BDDD4">
        <w:rPr>
          <w:lang w:val="en-GB"/>
        </w:rPr>
        <w:t xml:space="preserve"> </w:t>
      </w:r>
      <w:r w:rsidRPr="2D3BDDD4" w:rsidR="2D3BDDD4">
        <w:rPr>
          <w:lang w:val="en-GB"/>
        </w:rPr>
        <w:t>of interest areas</w:t>
      </w:r>
      <w:r w:rsidRPr="2D3BDDD4" w:rsidR="2D3BDDD4">
        <w:rPr>
          <w:lang w:val="en-GB"/>
        </w:rPr>
        <w:t>:</w:t>
      </w:r>
    </w:p>
    <w:p w:rsidRPr="00B0066F" w:rsidR="00B0066F" w:rsidP="2D3BDDD4" w:rsidRDefault="00B0066F" w14:paraId="7C83110C" w14:noSpellErr="1" w14:textId="41F927D5">
      <w:pPr>
        <w:pStyle w:val="CCLtdBullet1"/>
        <w:spacing w:after="0"/>
        <w:rPr>
          <w:lang w:val="en-GB"/>
        </w:rPr>
      </w:pPr>
      <w:r w:rsidRPr="2D3BDDD4" w:rsidR="2D3BDDD4">
        <w:rPr>
          <w:lang w:val="en-GB"/>
        </w:rPr>
        <w:t>Concept and Creative Development</w:t>
      </w:r>
    </w:p>
    <w:p w:rsidRPr="00B0066F" w:rsidR="00214237" w:rsidP="2D3BDDD4" w:rsidRDefault="00214237" w14:paraId="74D0A2D5" w14:noSpellErr="1" w14:textId="53AA3DA2">
      <w:pPr>
        <w:pStyle w:val="CCLtdBullet1"/>
        <w:spacing w:after="0"/>
        <w:rPr>
          <w:lang w:val="en-GB"/>
        </w:rPr>
      </w:pPr>
      <w:r w:rsidRPr="2D3BDDD4" w:rsidR="2D3BDDD4">
        <w:rPr>
          <w:lang w:val="en-GB"/>
        </w:rPr>
        <w:t>Motivations</w:t>
      </w:r>
    </w:p>
    <w:p w:rsidRPr="00B0066F" w:rsidR="00214237" w:rsidP="2D3BDDD4" w:rsidRDefault="00214237" w14:paraId="3F69FBDC" w14:noSpellErr="1" w14:textId="39462CCE">
      <w:pPr>
        <w:pStyle w:val="CCLtdBullet1"/>
        <w:spacing w:after="0"/>
        <w:rPr>
          <w:lang w:val="en-GB"/>
        </w:rPr>
      </w:pPr>
      <w:r w:rsidRPr="2D3BDDD4" w:rsidR="2D3BDDD4">
        <w:rPr>
          <w:lang w:val="en-GB"/>
        </w:rPr>
        <w:t>Project Management</w:t>
      </w:r>
    </w:p>
    <w:p w:rsidRPr="00B0066F" w:rsidR="00214237" w:rsidP="2D3BDDD4" w:rsidRDefault="00214237" w14:paraId="19088654" w14:noSpellErr="1" w14:textId="2D56981C">
      <w:pPr>
        <w:pStyle w:val="CCLtdBullet1"/>
        <w:spacing w:after="0"/>
        <w:rPr>
          <w:lang w:val="en-GB"/>
        </w:rPr>
      </w:pPr>
      <w:r w:rsidRPr="2D3BDDD4" w:rsidR="2D3BDDD4">
        <w:rPr>
          <w:lang w:val="en-GB"/>
        </w:rPr>
        <w:t>Production Management</w:t>
      </w:r>
      <w:r w:rsidRPr="2D3BDDD4" w:rsidR="2D3BDDD4">
        <w:rPr>
          <w:lang w:val="en-GB"/>
        </w:rPr>
        <w:t xml:space="preserve"> </w:t>
      </w:r>
    </w:p>
    <w:p w:rsidR="00214237" w:rsidP="2D3BDDD4" w:rsidRDefault="00214237" w14:paraId="6962BE44" w14:noSpellErr="1" w14:textId="1D5739E9">
      <w:pPr>
        <w:pStyle w:val="CCLtdBullet1"/>
        <w:spacing w:after="0"/>
        <w:rPr>
          <w:lang w:val="en-GB"/>
        </w:rPr>
      </w:pPr>
      <w:r w:rsidRPr="2D3BDDD4" w:rsidR="2D3BDDD4">
        <w:rPr>
          <w:lang w:val="en-GB"/>
        </w:rPr>
        <w:t>Marketing &amp; Communication</w:t>
      </w:r>
      <w:r w:rsidRPr="2D3BDDD4" w:rsidR="2D3BDDD4">
        <w:rPr>
          <w:lang w:val="en-GB"/>
        </w:rPr>
        <w:t>s</w:t>
      </w:r>
    </w:p>
    <w:p w:rsidR="00B0066F" w:rsidP="2D3BDDD4" w:rsidRDefault="00C91AFC" w14:paraId="2EADE097" w14:noSpellErr="1" w14:textId="6FCAA1EA">
      <w:pPr>
        <w:pStyle w:val="CCLtdBullet1"/>
        <w:spacing w:after="0"/>
        <w:rPr>
          <w:lang w:val="en-GB"/>
        </w:rPr>
      </w:pPr>
      <w:r w:rsidRPr="2D3BDDD4" w:rsidR="2D3BDDD4">
        <w:rPr>
          <w:lang w:val="en-GB"/>
        </w:rPr>
        <w:t>Barriers t</w:t>
      </w:r>
      <w:r w:rsidRPr="2D3BDDD4" w:rsidR="2D3BDDD4">
        <w:rPr>
          <w:lang w:val="en-GB"/>
        </w:rPr>
        <w:t>o Engagement</w:t>
      </w:r>
    </w:p>
    <w:p w:rsidRPr="00B0066F" w:rsidR="00214237" w:rsidP="2D3BDDD4" w:rsidRDefault="00214237" w14:paraId="46A41535" w14:noSpellErr="1" w14:textId="3F30E1F2">
      <w:pPr>
        <w:pStyle w:val="CCLtdBullet1"/>
        <w:spacing w:after="0"/>
        <w:rPr>
          <w:lang w:val="en-GB"/>
        </w:rPr>
      </w:pPr>
      <w:r w:rsidRPr="2D3BDDD4" w:rsidR="2D3BDDD4">
        <w:rPr>
          <w:lang w:val="en-GB"/>
        </w:rPr>
        <w:t>Audience Satisfaction</w:t>
      </w:r>
    </w:p>
    <w:p w:rsidRPr="00B0066F" w:rsidR="00214237" w:rsidP="2D3BDDD4" w:rsidRDefault="00214237" w14:paraId="1989AD56" w14:noSpellErr="1" w14:textId="7D6457BB">
      <w:pPr>
        <w:pStyle w:val="CCLtdBullet1"/>
        <w:rPr>
          <w:lang w:val="en-GB"/>
        </w:rPr>
      </w:pPr>
      <w:r w:rsidRPr="2D3BDDD4" w:rsidR="2D3BDDD4">
        <w:rPr>
          <w:lang w:val="en-GB"/>
        </w:rPr>
        <w:t>Legac</w:t>
      </w:r>
      <w:r w:rsidRPr="2D3BDDD4" w:rsidR="2D3BDDD4">
        <w:rPr>
          <w:lang w:val="en-GB"/>
        </w:rPr>
        <w:t>y</w:t>
      </w:r>
    </w:p>
    <w:p w:rsidRPr="00B0066F" w:rsidR="00214237" w:rsidP="00214237" w:rsidRDefault="00214237" w14:paraId="7CB315E9" w14:textId="77777777">
      <w:pPr>
        <w:pStyle w:val="CCLtdNormal"/>
        <w:rPr>
          <w:lang w:val="en-GB"/>
        </w:rPr>
      </w:pPr>
      <w:r w:rsidRPr="00B0066F">
        <w:rPr>
          <w:lang w:val="en-GB"/>
        </w:rPr>
        <w:t>The final chapter of the report pulls out the key conclusions and recommendations from the preceding chapters, referencing performance against the aims and objectives listed in Section 1.1.2 above.</w:t>
      </w:r>
    </w:p>
    <w:p w:rsidRPr="00B0066F" w:rsidR="00214237" w:rsidP="00214237" w:rsidRDefault="00214237" w14:paraId="03421ED6" w14:textId="77777777">
      <w:pPr>
        <w:pStyle w:val="CCLtdNormal"/>
        <w:rPr>
          <w:lang w:val="en-GB"/>
        </w:rPr>
      </w:pPr>
      <w:r w:rsidRPr="00B0066F">
        <w:rPr>
          <w:lang w:val="en-GB"/>
        </w:rPr>
        <w:t>These are then summarised within a SWOT Analysis:</w:t>
      </w:r>
    </w:p>
    <w:p w:rsidRPr="00B0066F" w:rsidR="00214237" w:rsidP="2D3BDDD4" w:rsidRDefault="00214237" w14:paraId="5FBA3AFA" w14:noSpellErr="1" w14:textId="7A9A5BEE">
      <w:pPr>
        <w:pStyle w:val="CCLtdBullet1"/>
        <w:spacing w:after="0"/>
        <w:rPr>
          <w:lang w:val="en-GB"/>
        </w:rPr>
      </w:pPr>
      <w:r w:rsidRPr="2D3BDDD4" w:rsidR="2D3BDDD4">
        <w:rPr>
          <w:lang w:val="en-GB"/>
        </w:rPr>
        <w:t>Strengths</w:t>
      </w:r>
    </w:p>
    <w:p w:rsidRPr="00B0066F" w:rsidR="00214237" w:rsidP="2D3BDDD4" w:rsidRDefault="00214237" w14:paraId="0937B15D" w14:noSpellErr="1" w14:textId="3B876684">
      <w:pPr>
        <w:pStyle w:val="CCLtdBullet1"/>
        <w:spacing w:after="0"/>
        <w:rPr>
          <w:lang w:val="en-GB"/>
        </w:rPr>
      </w:pPr>
      <w:r w:rsidRPr="2D3BDDD4" w:rsidR="2D3BDDD4">
        <w:rPr>
          <w:lang w:val="en-GB"/>
        </w:rPr>
        <w:t>Weaknesses</w:t>
      </w:r>
    </w:p>
    <w:p w:rsidRPr="00B0066F" w:rsidR="00214237" w:rsidP="2D3BDDD4" w:rsidRDefault="00214237" w14:paraId="6F600FB2" w14:noSpellErr="1" w14:textId="5284A2A2">
      <w:pPr>
        <w:pStyle w:val="CCLtdBullet1"/>
        <w:spacing w:after="0"/>
        <w:rPr>
          <w:lang w:val="en-GB"/>
        </w:rPr>
      </w:pPr>
      <w:r w:rsidRPr="2D3BDDD4" w:rsidR="2D3BDDD4">
        <w:rPr>
          <w:lang w:val="en-GB"/>
        </w:rPr>
        <w:t>Opportunities</w:t>
      </w:r>
      <w:r w:rsidRPr="2D3BDDD4" w:rsidR="2D3BDDD4">
        <w:rPr>
          <w:lang w:val="en-GB"/>
        </w:rPr>
        <w:t xml:space="preserve"> </w:t>
      </w:r>
    </w:p>
    <w:p w:rsidRPr="00B0066F" w:rsidR="00214237" w:rsidP="2D3BDDD4" w:rsidRDefault="00214237" w14:paraId="7067DA72" w14:noSpellErr="1" w14:textId="01AA12A5">
      <w:pPr>
        <w:pStyle w:val="CCLtdBullet1"/>
        <w:rPr>
          <w:lang w:val="en-GB"/>
        </w:rPr>
      </w:pPr>
      <w:r w:rsidRPr="2D3BDDD4" w:rsidR="2D3BDDD4">
        <w:rPr>
          <w:lang w:val="en-GB"/>
        </w:rPr>
        <w:t>Threats</w:t>
      </w:r>
    </w:p>
    <w:p w:rsidRPr="00B0066F" w:rsidR="00214237" w:rsidP="00214237" w:rsidRDefault="00214237" w14:paraId="3CF2D8B6" w14:textId="77777777">
      <w:pPr>
        <w:pStyle w:val="CCLtdNormal"/>
        <w:rPr>
          <w:lang w:val="en-GB"/>
        </w:rPr>
      </w:pPr>
    </w:p>
    <w:p w:rsidR="00336D10" w:rsidRDefault="00336D10" w14:paraId="0FB78278" w14:textId="77777777">
      <w:pPr>
        <w:rPr>
          <w:lang w:val="en-GB"/>
        </w:rPr>
      </w:pPr>
    </w:p>
    <w:p w:rsidR="00B0066F" w:rsidRDefault="00B0066F" w14:paraId="1FC39945" w14:textId="77777777">
      <w:pPr>
        <w:rPr>
          <w:lang w:val="en-GB"/>
        </w:rPr>
      </w:pPr>
    </w:p>
    <w:p w:rsidRPr="00B0066F" w:rsidR="004D514C" w:rsidRDefault="004D514C" w14:paraId="0562CB0E" w14:textId="77777777">
      <w:pPr>
        <w:rPr>
          <w:lang w:val="en-GB"/>
        </w:rPr>
      </w:pPr>
    </w:p>
    <w:sectPr w:rsidRPr="00B0066F" w:rsidR="004D514C" w:rsidSect="004D514C">
      <w:pgSz w:w="11900" w:h="16840" w:orient="portrait"/>
      <w:pgMar w:top="1531" w:right="1127" w:bottom="1418"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43A" w:rsidP="00214237" w:rsidRDefault="0010743A" w14:paraId="7CC9B498" w14:textId="77777777">
      <w:pPr>
        <w:spacing w:after="0"/>
      </w:pPr>
      <w:r>
        <w:separator/>
      </w:r>
    </w:p>
  </w:endnote>
  <w:endnote w:type="continuationSeparator" w:id="0">
    <w:p w:rsidR="0010743A" w:rsidP="00214237" w:rsidRDefault="0010743A" w14:paraId="73C3C431"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Lucida Grande">
    <w:altName w:val="Microsoft Sans Serif"/>
    <w:charset w:val="00"/>
    <w:family w:val="auto"/>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7B4" w:rsidP="004D514C" w:rsidRDefault="001E6699" w14:paraId="53928121" w14:textId="77777777">
    <w:pPr>
      <w:pStyle w:val="Footer"/>
      <w:framePr w:wrap="around" w:hAnchor="margin" w:vAnchor="text" w:xAlign="right" w:y="1"/>
      <w:rPr>
        <w:rStyle w:val="PageNumber"/>
      </w:rPr>
    </w:pPr>
    <w:r>
      <w:rPr>
        <w:rStyle w:val="PageNumber"/>
      </w:rPr>
      <w:fldChar w:fldCharType="begin"/>
    </w:r>
    <w:r w:rsidR="00DD27B4">
      <w:rPr>
        <w:rStyle w:val="PageNumber"/>
      </w:rPr>
      <w:instrText xml:space="preserve">PAGE  </w:instrText>
    </w:r>
    <w:r>
      <w:rPr>
        <w:rStyle w:val="PageNumber"/>
      </w:rPr>
      <w:fldChar w:fldCharType="end"/>
    </w:r>
  </w:p>
  <w:p w:rsidR="00DD27B4" w:rsidP="004D514C" w:rsidRDefault="00DD27B4" w14:paraId="6B699379"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6D66D0" w:rsidR="00DD27B4" w:rsidP="004D514C" w:rsidRDefault="001E6699" w14:paraId="131B2312" w14:textId="498953EB">
    <w:pPr>
      <w:pStyle w:val="CCLtdPageNumber"/>
      <w:framePr w:wrap="around"/>
      <w:rPr>
        <w:rStyle w:val="PageNumber"/>
        <w:rFonts w:ascii="Cambria" w:hAnsi="Cambria"/>
        <w:color w:val="auto"/>
        <w:sz w:val="24"/>
      </w:rPr>
    </w:pPr>
    <w:r w:rsidRPr="006D66D0">
      <w:rPr>
        <w:rStyle w:val="PageNumber"/>
      </w:rPr>
      <w:fldChar w:fldCharType="begin"/>
    </w:r>
    <w:r w:rsidRPr="006D66D0" w:rsidR="00DD27B4">
      <w:rPr>
        <w:rStyle w:val="PageNumber"/>
      </w:rPr>
      <w:instrText xml:space="preserve">PAGE  </w:instrText>
    </w:r>
    <w:r w:rsidRPr="006D66D0">
      <w:rPr>
        <w:rStyle w:val="PageNumber"/>
      </w:rPr>
      <w:fldChar w:fldCharType="separate"/>
    </w:r>
    <w:r w:rsidR="00355ED7">
      <w:rPr>
        <w:rStyle w:val="PageNumber"/>
        <w:noProof/>
      </w:rPr>
      <w:t>11</w:t>
    </w:r>
    <w:r w:rsidRPr="006D66D0">
      <w:rPr>
        <w:rStyle w:val="PageNumber"/>
      </w:rPr>
      <w:fldChar w:fldCharType="end"/>
    </w:r>
  </w:p>
  <w:p w:rsidR="00DD27B4" w:rsidP="004D514C" w:rsidRDefault="00DD27B4" w14:paraId="110FFD37" w14:textId="77777777">
    <w:pPr>
      <w:pStyle w:val="CCLtdFooterDate"/>
    </w:pPr>
  </w:p>
  <w:p w:rsidRPr="006D66D0" w:rsidR="00DD27B4" w:rsidP="004D514C" w:rsidRDefault="001B1C40" w14:paraId="41C68D57" w14:textId="77777777">
    <w:pPr>
      <w:pStyle w:val="CCLtdFooterDate"/>
    </w:pPr>
    <w:r>
      <w:t>February</w:t>
    </w:r>
    <w:r w:rsidR="00DD27B4">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43A" w:rsidP="00214237" w:rsidRDefault="0010743A" w14:paraId="211C2A9E" w14:textId="77777777">
      <w:pPr>
        <w:spacing w:after="0"/>
      </w:pPr>
      <w:r>
        <w:separator/>
      </w:r>
    </w:p>
  </w:footnote>
  <w:footnote w:type="continuationSeparator" w:id="0">
    <w:p w:rsidR="0010743A" w:rsidP="00214237" w:rsidRDefault="0010743A" w14:paraId="01E60D76" w14:textId="77777777">
      <w:pPr>
        <w:spacing w:after="0"/>
      </w:pPr>
      <w:r>
        <w:continuationSeparator/>
      </w:r>
    </w:p>
  </w:footnote>
  <w:footnote w:id="1">
    <w:p w:rsidRPr="001B1C40" w:rsidR="00DD27B4" w:rsidP="00214237" w:rsidRDefault="00DD27B4" w14:paraId="3FD59E96" w14:textId="77777777">
      <w:pPr>
        <w:pStyle w:val="CCLtdFooterDate"/>
        <w:rPr>
          <w:sz w:val="20"/>
          <w:szCs w:val="20"/>
        </w:rPr>
      </w:pPr>
      <w:r w:rsidRPr="001B1C40">
        <w:rPr>
          <w:rStyle w:val="FootnoteReference"/>
          <w:sz w:val="20"/>
          <w:szCs w:val="20"/>
        </w:rPr>
        <w:footnoteRef/>
      </w:r>
      <w:r w:rsidRPr="001B1C40">
        <w:rPr>
          <w:sz w:val="20"/>
          <w:szCs w:val="20"/>
        </w:rPr>
        <w:t xml:space="preserve"> www.hull2017.co.uk/whatson/events/lookup</w:t>
      </w:r>
    </w:p>
  </w:footnote>
  <w:footnote w:id="2">
    <w:p w:rsidRPr="00F81DD4" w:rsidR="00DD27B4" w:rsidP="00214237" w:rsidRDefault="00DD27B4" w14:paraId="70435AAC" w14:textId="77777777">
      <w:pPr>
        <w:pStyle w:val="CCLtdFooterDate"/>
        <w:rPr>
          <w:sz w:val="20"/>
          <w:szCs w:val="20"/>
          <w:lang w:val="en-GB"/>
        </w:rPr>
      </w:pPr>
      <w:r w:rsidRPr="00F81DD4">
        <w:rPr>
          <w:rStyle w:val="FootnoteReference"/>
          <w:sz w:val="20"/>
          <w:szCs w:val="20"/>
        </w:rPr>
        <w:footnoteRef/>
      </w:r>
      <w:r w:rsidRPr="00F81DD4">
        <w:rPr>
          <w:sz w:val="20"/>
          <w:szCs w:val="20"/>
        </w:rPr>
        <w:t xml:space="preserve"> Adam Holloway; Max Lamb, </w:t>
      </w:r>
      <w:proofErr w:type="spellStart"/>
      <w:r w:rsidRPr="00F81DD4">
        <w:rPr>
          <w:sz w:val="20"/>
          <w:szCs w:val="20"/>
        </w:rPr>
        <w:t>Lazerian</w:t>
      </w:r>
      <w:proofErr w:type="spellEnd"/>
      <w:r w:rsidRPr="00F81DD4">
        <w:rPr>
          <w:sz w:val="20"/>
          <w:szCs w:val="20"/>
        </w:rPr>
        <w:t xml:space="preserve">, Made Thought, Jacqui </w:t>
      </w:r>
      <w:proofErr w:type="spellStart"/>
      <w:r w:rsidRPr="00F81DD4">
        <w:rPr>
          <w:sz w:val="20"/>
          <w:szCs w:val="20"/>
        </w:rPr>
        <w:t>Poncelet</w:t>
      </w:r>
      <w:proofErr w:type="spellEnd"/>
      <w:r w:rsidRPr="00F81DD4">
        <w:rPr>
          <w:sz w:val="20"/>
          <w:szCs w:val="20"/>
        </w:rPr>
        <w:t xml:space="preserve">, Joanna Sands, Bethan Laura </w:t>
      </w:r>
      <w:proofErr w:type="gramStart"/>
      <w:r w:rsidRPr="00F81DD4">
        <w:rPr>
          <w:sz w:val="20"/>
          <w:szCs w:val="20"/>
        </w:rPr>
        <w:t>Wood</w:t>
      </w:r>
      <w:proofErr w:type="gramEnd"/>
      <w:r w:rsidRPr="00F81DD4">
        <w:rPr>
          <w:sz w:val="20"/>
          <w:szCs w:val="20"/>
        </w:rPr>
        <w:t xml:space="preserve"> and Richard Woods.</w:t>
      </w:r>
    </w:p>
  </w:footnote>
  <w:footnote w:id="3">
    <w:p w:rsidRPr="00033DAA" w:rsidR="00DD27B4" w:rsidP="00214237" w:rsidRDefault="00DD27B4" w14:paraId="2C3CE99A" w14:textId="77777777">
      <w:pPr>
        <w:pStyle w:val="FootnoteText"/>
        <w:rPr>
          <w:rFonts w:ascii="Trebuchet MS" w:hAnsi="Trebuchet MS"/>
          <w:lang w:val="en-GB"/>
        </w:rPr>
      </w:pPr>
      <w:r w:rsidRPr="00033DAA">
        <w:rPr>
          <w:rStyle w:val="FootnoteReference"/>
          <w:rFonts w:ascii="Trebuchet MS" w:hAnsi="Trebuchet MS"/>
        </w:rPr>
        <w:footnoteRef/>
      </w:r>
      <w:r w:rsidRPr="00033DAA">
        <w:rPr>
          <w:rFonts w:ascii="Trebuchet MS" w:hAnsi="Trebuchet MS"/>
        </w:rPr>
        <w:t xml:space="preserve"> </w:t>
      </w:r>
      <w:proofErr w:type="spellStart"/>
      <w:r w:rsidRPr="00033DAA">
        <w:rPr>
          <w:rFonts w:ascii="Trebuchet MS" w:hAnsi="Trebuchet MS"/>
          <w:lang w:val="en-GB"/>
        </w:rPr>
        <w:t>TrendKite</w:t>
      </w:r>
      <w:proofErr w:type="spellEnd"/>
      <w:r w:rsidRPr="00033DAA">
        <w:rPr>
          <w:rFonts w:ascii="Trebuchet MS" w:hAnsi="Trebuchet MS"/>
          <w:lang w:val="en-GB"/>
        </w:rPr>
        <w:t xml:space="preserve"> is an on-demand earned media analytics platform that uses semantic, big data analysis. Features include breaking news alerts and automated, interactive reports. The platform uses proprietary quality and impact scoring algorithms to provide sophisticated metrics that include share of voice analysis; </w:t>
      </w:r>
      <w:r w:rsidR="00CA6CF7">
        <w:rPr>
          <w:rFonts w:ascii="Trebuchet MS" w:hAnsi="Trebuchet MS"/>
          <w:lang w:val="en-GB"/>
        </w:rPr>
        <w:t xml:space="preserve">Search Engine Optimisation (SEO) </w:t>
      </w:r>
      <w:r w:rsidRPr="00033DAA">
        <w:rPr>
          <w:rFonts w:ascii="Trebuchet MS" w:hAnsi="Trebuchet MS"/>
          <w:lang w:val="en-GB"/>
        </w:rPr>
        <w:t>and keyword analysis; website traffic and social media engagement metrics.</w:t>
      </w:r>
    </w:p>
  </w:footnote>
  <w:footnote w:id="4">
    <w:p w:rsidRPr="00743B01" w:rsidR="00DD27B4" w:rsidP="00214237" w:rsidRDefault="00DD27B4" w14:paraId="00E1A314" w14:textId="77777777">
      <w:pPr>
        <w:pStyle w:val="FootnoteText"/>
        <w:rPr>
          <w:rFonts w:ascii="Trebuchet MS" w:hAnsi="Trebuchet MS"/>
          <w:lang w:val="en-GB"/>
        </w:rPr>
      </w:pPr>
      <w:r w:rsidRPr="00743B01">
        <w:rPr>
          <w:rStyle w:val="FootnoteReference"/>
          <w:rFonts w:ascii="Trebuchet MS" w:hAnsi="Trebuchet MS"/>
        </w:rPr>
        <w:footnoteRef/>
      </w:r>
      <w:r w:rsidRPr="00743B01">
        <w:rPr>
          <w:rFonts w:ascii="Trebuchet MS" w:hAnsi="Trebuchet MS"/>
        </w:rPr>
        <w:t xml:space="preserve"> </w:t>
      </w:r>
      <w:r w:rsidRPr="00743B01">
        <w:rPr>
          <w:rFonts w:ascii="Trebuchet MS" w:hAnsi="Trebuchet MS"/>
          <w:lang w:val="en-GB"/>
        </w:rPr>
        <w:t>Computer Aided Telephone Interview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B70357" w:rsidR="00DD27B4" w:rsidP="004D514C" w:rsidRDefault="00DD27B4" w14:paraId="0185AD91" w14:textId="77777777">
    <w:pPr>
      <w:pStyle w:val="CCLtdHeader"/>
      <w:rPr>
        <w:rFonts w:ascii="Trebuchet MS" w:hAnsi="Trebuchet MS"/>
      </w:rPr>
    </w:pPr>
    <w:r w:rsidRPr="00B70357">
      <w:rPr>
        <w:rFonts w:ascii="Trebuchet MS" w:hAnsi="Trebuchet MS"/>
      </w:rPr>
      <w:t>Hull UK City of Culture 2017 Limited</w:t>
    </w:r>
  </w:p>
  <w:p w:rsidRPr="00B70357" w:rsidR="00DD27B4" w:rsidP="004D514C" w:rsidRDefault="00DD27B4" w14:paraId="4F4D7720" w14:textId="77777777">
    <w:pPr>
      <w:pStyle w:val="CCLtdHeader"/>
      <w:rPr>
        <w:rFonts w:ascii="Trebuchet MS" w:hAnsi="Trebuchet MS"/>
      </w:rPr>
    </w:pPr>
    <w:r>
      <w:rPr>
        <w:rFonts w:ascii="Trebuchet MS" w:hAnsi="Trebuchet MS"/>
      </w:rPr>
      <w:t>Look Up</w:t>
    </w:r>
    <w:r w:rsidRPr="00B70357">
      <w:rPr>
        <w:rFonts w:ascii="Trebuchet MS" w:hAnsi="Trebuchet MS"/>
      </w:rPr>
      <w:t>: Evaluation report</w:t>
    </w:r>
  </w:p>
  <w:p w:rsidR="00DD27B4" w:rsidP="004D514C" w:rsidRDefault="00DD27B4" w14:paraId="5317771F" w14:textId="77777777">
    <w:pPr>
      <w:pStyle w:val="CCLtdHeader"/>
      <w:rPr>
        <w:rFonts w:ascii="Trebuchet MS" w:hAnsi="Trebuchet MS"/>
      </w:rPr>
    </w:pPr>
    <w:r w:rsidRPr="00B70357">
      <w:rPr>
        <w:rFonts w:ascii="Trebuchet MS" w:hAnsi="Trebuchet MS"/>
      </w:rPr>
      <w:t>Chapter 1: Background</w:t>
    </w:r>
  </w:p>
  <w:p w:rsidRPr="00B70357" w:rsidR="00DD27B4" w:rsidP="004D514C" w:rsidRDefault="00DD27B4" w14:paraId="34CE0A41" w14:textId="77777777">
    <w:pPr>
      <w:pStyle w:val="CCLtdHeader"/>
      <w:rPr>
        <w:rFonts w:ascii="Trebuchet MS" w:hAnsi="Trebuchet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073A1"/>
    <w:multiLevelType w:val="hybridMultilevel"/>
    <w:tmpl w:val="EBFCD5A8"/>
    <w:lvl w:ilvl="0" w:tplc="38269476">
      <w:start w:val="1"/>
      <w:numFmt w:val="bullet"/>
      <w:pStyle w:val="CCLtdBullet1"/>
      <w:lvlText w:val=""/>
      <w:lvlJc w:val="left"/>
      <w:pPr>
        <w:ind w:left="1080" w:hanging="360"/>
      </w:pPr>
      <w:rPr>
        <w:rFonts w:hint="default" w:ascii="Symbol" w:hAnsi="Symbol"/>
        <w:color w:val="auto"/>
      </w:rPr>
    </w:lvl>
    <w:lvl w:ilvl="1" w:tplc="6BEA573A">
      <w:start w:val="1"/>
      <w:numFmt w:val="bullet"/>
      <w:pStyle w:val="CCLtdBullet2"/>
      <w:lvlText w:val="–"/>
      <w:lvlJc w:val="left"/>
      <w:pPr>
        <w:ind w:left="1800" w:hanging="360"/>
      </w:pPr>
      <w:rPr>
        <w:rFonts w:hint="default" w:ascii="Tahoma" w:hAnsi="Tahoma"/>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1" w15:restartNumberingAfterBreak="0">
    <w:nsid w:val="388C0CC3"/>
    <w:multiLevelType w:val="multilevel"/>
    <w:tmpl w:val="58EE271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CAF4473"/>
    <w:multiLevelType w:val="multilevel"/>
    <w:tmpl w:val="0409001F"/>
    <w:numStyleLink w:val="111111"/>
  </w:abstractNum>
  <w:abstractNum w:abstractNumId="3" w15:restartNumberingAfterBreak="0">
    <w:nsid w:val="40985B34"/>
    <w:multiLevelType w:val="multilevel"/>
    <w:tmpl w:val="0409001F"/>
    <w:styleLink w:val="111111"/>
    <w:lvl w:ilvl="0">
      <w:start w:val="1"/>
      <w:numFmt w:val="decimal"/>
      <w:pStyle w:val="CCLtdChapterHeading"/>
      <w:lvlText w:val="%1."/>
      <w:lvlJc w:val="left"/>
      <w:pPr>
        <w:ind w:left="360" w:hanging="360"/>
      </w:pPr>
    </w:lvl>
    <w:lvl w:ilvl="1">
      <w:start w:val="1"/>
      <w:numFmt w:val="decimal"/>
      <w:pStyle w:val="CCLtdSubHeading"/>
      <w:lvlText w:val="%1.%2."/>
      <w:lvlJc w:val="left"/>
      <w:pPr>
        <w:ind w:left="792" w:hanging="432"/>
      </w:pPr>
    </w:lvl>
    <w:lvl w:ilvl="2">
      <w:start w:val="1"/>
      <w:numFmt w:val="decimal"/>
      <w:pStyle w:val="CCLtdSubsubheading"/>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237"/>
    <w:rsid w:val="00054198"/>
    <w:rsid w:val="000723F3"/>
    <w:rsid w:val="00095CB8"/>
    <w:rsid w:val="000B336F"/>
    <w:rsid w:val="000F48C2"/>
    <w:rsid w:val="0010743A"/>
    <w:rsid w:val="001B00F3"/>
    <w:rsid w:val="001B1C40"/>
    <w:rsid w:val="001C5FEB"/>
    <w:rsid w:val="001E6699"/>
    <w:rsid w:val="00214237"/>
    <w:rsid w:val="00236F25"/>
    <w:rsid w:val="002B4153"/>
    <w:rsid w:val="002C264B"/>
    <w:rsid w:val="002F1ACA"/>
    <w:rsid w:val="00336D10"/>
    <w:rsid w:val="00342579"/>
    <w:rsid w:val="00355ED7"/>
    <w:rsid w:val="003E4AC6"/>
    <w:rsid w:val="004506C2"/>
    <w:rsid w:val="004D514C"/>
    <w:rsid w:val="004F3A5A"/>
    <w:rsid w:val="00540391"/>
    <w:rsid w:val="00592EC2"/>
    <w:rsid w:val="00596D27"/>
    <w:rsid w:val="005A7291"/>
    <w:rsid w:val="005D2713"/>
    <w:rsid w:val="00601170"/>
    <w:rsid w:val="006038B6"/>
    <w:rsid w:val="006067D2"/>
    <w:rsid w:val="0063466F"/>
    <w:rsid w:val="006762A0"/>
    <w:rsid w:val="006C4658"/>
    <w:rsid w:val="00711FF1"/>
    <w:rsid w:val="0081300A"/>
    <w:rsid w:val="00854A5C"/>
    <w:rsid w:val="008646BC"/>
    <w:rsid w:val="00880B79"/>
    <w:rsid w:val="008C1541"/>
    <w:rsid w:val="008D0599"/>
    <w:rsid w:val="008E58E2"/>
    <w:rsid w:val="009140FF"/>
    <w:rsid w:val="009151D4"/>
    <w:rsid w:val="009748AC"/>
    <w:rsid w:val="00981FBC"/>
    <w:rsid w:val="00A50684"/>
    <w:rsid w:val="00A93890"/>
    <w:rsid w:val="00A93EC9"/>
    <w:rsid w:val="00B0066F"/>
    <w:rsid w:val="00B6223E"/>
    <w:rsid w:val="00BC53B1"/>
    <w:rsid w:val="00C91AFC"/>
    <w:rsid w:val="00C96682"/>
    <w:rsid w:val="00CA6CF7"/>
    <w:rsid w:val="00CE34F5"/>
    <w:rsid w:val="00D034DC"/>
    <w:rsid w:val="00D3489E"/>
    <w:rsid w:val="00D95918"/>
    <w:rsid w:val="00DD27B4"/>
    <w:rsid w:val="00E00168"/>
    <w:rsid w:val="00E13A12"/>
    <w:rsid w:val="00E15E55"/>
    <w:rsid w:val="00ED7385"/>
    <w:rsid w:val="00F6126A"/>
    <w:rsid w:val="00F736B4"/>
    <w:rsid w:val="00F90008"/>
    <w:rsid w:val="00FF055D"/>
    <w:rsid w:val="00FF3B3E"/>
    <w:rsid w:val="0144E76A"/>
    <w:rsid w:val="2D3BDD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E3F5A"/>
  <w15:docId w15:val="{396EB089-1D89-4E87-ADC5-46E48C01F49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uiPriority="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214237"/>
    <w:pPr>
      <w:spacing w:after="200"/>
    </w:pPr>
    <w:rPr>
      <w:rFonts w:ascii="Cambria" w:hAnsi="Cambria" w:eastAsia="Cambria" w:cs="Times New Roman"/>
    </w:rPr>
  </w:style>
  <w:style w:type="paragraph" w:styleId="Heading1">
    <w:name w:val="heading 1"/>
    <w:basedOn w:val="Normal"/>
    <w:next w:val="Normal"/>
    <w:link w:val="Heading1Char"/>
    <w:uiPriority w:val="9"/>
    <w:qFormat/>
    <w:rsid w:val="00214237"/>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14237"/>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14237"/>
    <w:pPr>
      <w:keepNext/>
      <w:keepLines/>
      <w:spacing w:before="40" w:after="0"/>
      <w:outlineLvl w:val="2"/>
    </w:pPr>
    <w:rPr>
      <w:rFonts w:asciiTheme="majorHAnsi" w:hAnsiTheme="majorHAnsi" w:eastAsiaTheme="majorEastAsia" w:cstheme="majorBidi"/>
      <w:color w:val="1F3763"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1"/>
    <w:uiPriority w:val="99"/>
    <w:semiHidden/>
    <w:unhideWhenUsed/>
    <w:rsid w:val="008D0599"/>
    <w:pPr>
      <w:spacing w:after="0"/>
    </w:pPr>
    <w:rPr>
      <w:rFonts w:ascii="Times New Roman" w:hAnsi="Times New Roman"/>
      <w:sz w:val="18"/>
      <w:szCs w:val="18"/>
    </w:rPr>
  </w:style>
  <w:style w:type="character" w:styleId="BalloonTextChar" w:customStyle="1">
    <w:name w:val="Balloon Text Char"/>
    <w:basedOn w:val="DefaultParagraphFont"/>
    <w:uiPriority w:val="99"/>
    <w:semiHidden/>
    <w:rsid w:val="001B206F"/>
    <w:rPr>
      <w:rFonts w:ascii="Lucida Grande" w:hAnsi="Lucida Grande"/>
      <w:sz w:val="18"/>
      <w:szCs w:val="18"/>
    </w:rPr>
  </w:style>
  <w:style w:type="paragraph" w:styleId="Footer">
    <w:name w:val="footer"/>
    <w:basedOn w:val="Normal"/>
    <w:link w:val="FooterChar"/>
    <w:uiPriority w:val="99"/>
    <w:unhideWhenUsed/>
    <w:rsid w:val="00214237"/>
    <w:pPr>
      <w:tabs>
        <w:tab w:val="center" w:pos="4320"/>
        <w:tab w:val="right" w:pos="8640"/>
      </w:tabs>
      <w:spacing w:after="0"/>
    </w:pPr>
  </w:style>
  <w:style w:type="character" w:styleId="FooterChar" w:customStyle="1">
    <w:name w:val="Footer Char"/>
    <w:basedOn w:val="DefaultParagraphFont"/>
    <w:link w:val="Footer"/>
    <w:uiPriority w:val="99"/>
    <w:rsid w:val="00214237"/>
    <w:rPr>
      <w:rFonts w:ascii="Cambria" w:hAnsi="Cambria" w:eastAsia="Cambria" w:cs="Times New Roman"/>
    </w:rPr>
  </w:style>
  <w:style w:type="paragraph" w:styleId="CCLtdHeader" w:customStyle="1">
    <w:name w:val="CC Ltd_Header"/>
    <w:basedOn w:val="Header"/>
    <w:qFormat/>
    <w:rsid w:val="00214237"/>
    <w:pPr>
      <w:tabs>
        <w:tab w:val="clear" w:pos="4513"/>
        <w:tab w:val="clear" w:pos="9026"/>
        <w:tab w:val="center" w:pos="4320"/>
        <w:tab w:val="right" w:pos="8640"/>
      </w:tabs>
    </w:pPr>
    <w:rPr>
      <w:rFonts w:ascii="Tahoma" w:hAnsi="Tahoma"/>
      <w:noProof/>
      <w:color w:val="404040"/>
      <w:sz w:val="22"/>
    </w:rPr>
  </w:style>
  <w:style w:type="character" w:styleId="PageNumber">
    <w:name w:val="page number"/>
    <w:basedOn w:val="DefaultParagraphFont"/>
    <w:uiPriority w:val="99"/>
    <w:semiHidden/>
    <w:unhideWhenUsed/>
    <w:rsid w:val="00214237"/>
  </w:style>
  <w:style w:type="paragraph" w:styleId="CCLtdPageNumber" w:customStyle="1">
    <w:name w:val="CC Ltd_Page Number"/>
    <w:basedOn w:val="Footer"/>
    <w:qFormat/>
    <w:rsid w:val="00214237"/>
    <w:pPr>
      <w:framePr w:wrap="around" w:hAnchor="margin" w:vAnchor="text" w:xAlign="right" w:y="1"/>
    </w:pPr>
    <w:rPr>
      <w:rFonts w:ascii="Trebuchet MS" w:hAnsi="Trebuchet MS"/>
      <w:color w:val="404040"/>
      <w:sz w:val="22"/>
    </w:rPr>
  </w:style>
  <w:style w:type="paragraph" w:styleId="CCLtdChapterHeading" w:customStyle="1">
    <w:name w:val="CC Ltd_Chapter Heading"/>
    <w:basedOn w:val="Heading1"/>
    <w:next w:val="CCLtdNormal"/>
    <w:qFormat/>
    <w:rsid w:val="00214237"/>
    <w:pPr>
      <w:keepLines w:val="0"/>
      <w:numPr>
        <w:numId w:val="3"/>
      </w:numPr>
      <w:tabs>
        <w:tab w:val="num" w:pos="360"/>
      </w:tabs>
      <w:spacing w:after="60"/>
      <w:ind w:left="1063" w:hanging="1063"/>
    </w:pPr>
    <w:rPr>
      <w:rFonts w:ascii="Trebuchet MS" w:hAnsi="Trebuchet MS" w:eastAsia="Times New Roman" w:cs="Times New Roman"/>
      <w:bCs/>
      <w:color w:val="522887"/>
      <w:kern w:val="32"/>
      <w:sz w:val="40"/>
      <w:lang w:val="en-GB"/>
    </w:rPr>
  </w:style>
  <w:style w:type="paragraph" w:styleId="CCLtdSubHeading" w:customStyle="1">
    <w:name w:val="CC Ltd_Sub Heading"/>
    <w:basedOn w:val="Heading2"/>
    <w:next w:val="CCLtdNormal"/>
    <w:qFormat/>
    <w:rsid w:val="00214237"/>
    <w:pPr>
      <w:keepLines w:val="0"/>
      <w:numPr>
        <w:ilvl w:val="1"/>
        <w:numId w:val="3"/>
      </w:numPr>
      <w:tabs>
        <w:tab w:val="num" w:pos="360"/>
      </w:tabs>
      <w:spacing w:before="120" w:after="200"/>
      <w:ind w:left="1060" w:hanging="1060"/>
    </w:pPr>
    <w:rPr>
      <w:rFonts w:ascii="Trebuchet MS" w:hAnsi="Trebuchet MS" w:eastAsia="Times New Roman" w:cs="Times New Roman"/>
      <w:b/>
      <w:bCs/>
      <w:iCs/>
      <w:color w:val="9934CA"/>
      <w:sz w:val="28"/>
      <w:szCs w:val="28"/>
      <w:lang w:val="en-GB"/>
    </w:rPr>
  </w:style>
  <w:style w:type="paragraph" w:styleId="CCLtdNormal" w:customStyle="1">
    <w:name w:val="CC Ltd_Normal"/>
    <w:basedOn w:val="Normal"/>
    <w:qFormat/>
    <w:rsid w:val="00214237"/>
    <w:pPr>
      <w:ind w:left="1077"/>
    </w:pPr>
    <w:rPr>
      <w:rFonts w:ascii="Trebuchet MS" w:hAnsi="Trebuchet MS"/>
    </w:rPr>
  </w:style>
  <w:style w:type="paragraph" w:styleId="CCLtdSubsubheading" w:customStyle="1">
    <w:name w:val="CC Ltd_Sub sub heading"/>
    <w:basedOn w:val="Heading3"/>
    <w:next w:val="CCLtdNormal"/>
    <w:qFormat/>
    <w:rsid w:val="009140FF"/>
    <w:pPr>
      <w:keepLines w:val="0"/>
      <w:numPr>
        <w:ilvl w:val="2"/>
        <w:numId w:val="3"/>
      </w:numPr>
      <w:spacing w:before="120" w:after="200"/>
      <w:ind w:left="1064" w:hanging="1064"/>
    </w:pPr>
    <w:rPr>
      <w:rFonts w:ascii="Trebuchet MS" w:hAnsi="Trebuchet MS" w:eastAsia="Times New Roman" w:cs="Times New Roman"/>
      <w:b/>
      <w:bCs/>
      <w:color w:val="auto"/>
      <w:sz w:val="26"/>
      <w:szCs w:val="26"/>
      <w:lang w:val="en-GB"/>
    </w:rPr>
  </w:style>
  <w:style w:type="paragraph" w:styleId="CCLtdBullet1" w:customStyle="1">
    <w:name w:val="CC Ltd_Bullet 1"/>
    <w:basedOn w:val="CCLtdNormal"/>
    <w:qFormat/>
    <w:rsid w:val="00214237"/>
    <w:pPr>
      <w:numPr>
        <w:numId w:val="1"/>
      </w:numPr>
      <w:ind w:left="1434" w:hanging="357"/>
    </w:pPr>
  </w:style>
  <w:style w:type="paragraph" w:styleId="CCLtdBullet2" w:customStyle="1">
    <w:name w:val="CC Ltd_Bullet 2"/>
    <w:basedOn w:val="CCLtdBullet1"/>
    <w:qFormat/>
    <w:rsid w:val="00214237"/>
    <w:pPr>
      <w:numPr>
        <w:ilvl w:val="1"/>
      </w:numPr>
      <w:tabs>
        <w:tab w:val="left" w:pos="1701"/>
      </w:tabs>
      <w:ind w:left="1701" w:hanging="283"/>
    </w:pPr>
  </w:style>
  <w:style w:type="paragraph" w:styleId="CCLtdTableTitle" w:customStyle="1">
    <w:name w:val="CC Ltd_Table Title"/>
    <w:basedOn w:val="CCLtdNormal"/>
    <w:next w:val="CCLtdNormal"/>
    <w:qFormat/>
    <w:rsid w:val="00214237"/>
    <w:pPr>
      <w:spacing w:after="0"/>
      <w:ind w:hanging="1077"/>
    </w:pPr>
    <w:rPr>
      <w:sz w:val="28"/>
    </w:rPr>
  </w:style>
  <w:style w:type="paragraph" w:styleId="CCLtdTableHeader" w:customStyle="1">
    <w:name w:val="CC Ltd_Table Header"/>
    <w:basedOn w:val="CCLtdNormal"/>
    <w:qFormat/>
    <w:rsid w:val="00214237"/>
    <w:pPr>
      <w:ind w:left="0"/>
    </w:pPr>
    <w:rPr>
      <w:b/>
    </w:rPr>
  </w:style>
  <w:style w:type="paragraph" w:styleId="CCLtdTableNormal" w:customStyle="1">
    <w:name w:val="CC Ltd_Table Normal"/>
    <w:basedOn w:val="CCLtdNormal"/>
    <w:qFormat/>
    <w:rsid w:val="00214237"/>
    <w:pPr>
      <w:ind w:left="0"/>
    </w:pPr>
  </w:style>
  <w:style w:type="paragraph" w:styleId="CCLtdTableBullet1" w:customStyle="1">
    <w:name w:val="CC Ltd_Table Bullet 1"/>
    <w:basedOn w:val="CCLtdBullet1"/>
    <w:qFormat/>
    <w:rsid w:val="00214237"/>
    <w:pPr>
      <w:ind w:left="317" w:hanging="283"/>
    </w:pPr>
  </w:style>
  <w:style w:type="paragraph" w:styleId="CCLtdFooterDate" w:customStyle="1">
    <w:name w:val="CC Ltd_Footer Date"/>
    <w:basedOn w:val="Footer"/>
    <w:qFormat/>
    <w:rsid w:val="00214237"/>
    <w:pPr>
      <w:ind w:right="360"/>
    </w:pPr>
    <w:rPr>
      <w:rFonts w:ascii="Trebuchet MS" w:hAnsi="Trebuchet MS"/>
      <w:color w:val="404040"/>
      <w:sz w:val="22"/>
    </w:rPr>
  </w:style>
  <w:style w:type="numbering" w:styleId="111111">
    <w:name w:val="Outline List 2"/>
    <w:basedOn w:val="NoList"/>
    <w:rsid w:val="00214237"/>
    <w:pPr>
      <w:numPr>
        <w:numId w:val="2"/>
      </w:numPr>
    </w:pPr>
  </w:style>
  <w:style w:type="paragraph" w:styleId="FootnoteText">
    <w:name w:val="footnote text"/>
    <w:basedOn w:val="Normal"/>
    <w:link w:val="FootnoteTextChar"/>
    <w:rsid w:val="00214237"/>
    <w:rPr>
      <w:sz w:val="20"/>
      <w:szCs w:val="20"/>
    </w:rPr>
  </w:style>
  <w:style w:type="character" w:styleId="FootnoteTextChar" w:customStyle="1">
    <w:name w:val="Footnote Text Char"/>
    <w:basedOn w:val="DefaultParagraphFont"/>
    <w:link w:val="FootnoteText"/>
    <w:rsid w:val="00214237"/>
    <w:rPr>
      <w:rFonts w:ascii="Cambria" w:hAnsi="Cambria" w:eastAsia="Cambria" w:cs="Times New Roman"/>
      <w:sz w:val="20"/>
      <w:szCs w:val="20"/>
    </w:rPr>
  </w:style>
  <w:style w:type="character" w:styleId="FootnoteReference">
    <w:name w:val="footnote reference"/>
    <w:rsid w:val="00214237"/>
    <w:rPr>
      <w:vertAlign w:val="superscript"/>
    </w:rPr>
  </w:style>
  <w:style w:type="paragraph" w:styleId="Header">
    <w:name w:val="header"/>
    <w:basedOn w:val="Normal"/>
    <w:link w:val="HeaderChar"/>
    <w:uiPriority w:val="99"/>
    <w:unhideWhenUsed/>
    <w:rsid w:val="00214237"/>
    <w:pPr>
      <w:tabs>
        <w:tab w:val="center" w:pos="4513"/>
        <w:tab w:val="right" w:pos="9026"/>
      </w:tabs>
      <w:spacing w:after="0"/>
    </w:pPr>
  </w:style>
  <w:style w:type="character" w:styleId="HeaderChar" w:customStyle="1">
    <w:name w:val="Header Char"/>
    <w:basedOn w:val="DefaultParagraphFont"/>
    <w:link w:val="Header"/>
    <w:uiPriority w:val="99"/>
    <w:rsid w:val="00214237"/>
    <w:rPr>
      <w:rFonts w:ascii="Cambria" w:hAnsi="Cambria" w:eastAsia="Cambria" w:cs="Times New Roman"/>
    </w:rPr>
  </w:style>
  <w:style w:type="character" w:styleId="Heading1Char" w:customStyle="1">
    <w:name w:val="Heading 1 Char"/>
    <w:basedOn w:val="DefaultParagraphFont"/>
    <w:link w:val="Heading1"/>
    <w:uiPriority w:val="9"/>
    <w:rsid w:val="00214237"/>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semiHidden/>
    <w:rsid w:val="00214237"/>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rsid w:val="00214237"/>
    <w:rPr>
      <w:rFonts w:asciiTheme="majorHAnsi" w:hAnsiTheme="majorHAnsi" w:eastAsiaTheme="majorEastAsia" w:cstheme="majorBidi"/>
      <w:color w:val="1F3763" w:themeColor="accent1" w:themeShade="7F"/>
    </w:rPr>
  </w:style>
  <w:style w:type="paragraph" w:styleId="DocumentMap">
    <w:name w:val="Document Map"/>
    <w:basedOn w:val="Normal"/>
    <w:link w:val="DocumentMapChar"/>
    <w:uiPriority w:val="99"/>
    <w:semiHidden/>
    <w:unhideWhenUsed/>
    <w:rsid w:val="00214237"/>
    <w:pPr>
      <w:spacing w:after="0"/>
    </w:pPr>
    <w:rPr>
      <w:rFonts w:ascii="Times New Roman" w:hAnsi="Times New Roman"/>
    </w:rPr>
  </w:style>
  <w:style w:type="character" w:styleId="DocumentMapChar" w:customStyle="1">
    <w:name w:val="Document Map Char"/>
    <w:basedOn w:val="DefaultParagraphFont"/>
    <w:link w:val="DocumentMap"/>
    <w:uiPriority w:val="99"/>
    <w:semiHidden/>
    <w:rsid w:val="00214237"/>
    <w:rPr>
      <w:rFonts w:ascii="Times New Roman" w:hAnsi="Times New Roman" w:eastAsia="Cambria" w:cs="Times New Roman"/>
    </w:rPr>
  </w:style>
  <w:style w:type="character" w:styleId="CommentReference">
    <w:name w:val="annotation reference"/>
    <w:basedOn w:val="DefaultParagraphFont"/>
    <w:uiPriority w:val="99"/>
    <w:semiHidden/>
    <w:unhideWhenUsed/>
    <w:rsid w:val="008D0599"/>
    <w:rPr>
      <w:sz w:val="18"/>
      <w:szCs w:val="18"/>
    </w:rPr>
  </w:style>
  <w:style w:type="paragraph" w:styleId="CommentText">
    <w:name w:val="annotation text"/>
    <w:basedOn w:val="Normal"/>
    <w:link w:val="CommentTextChar"/>
    <w:uiPriority w:val="99"/>
    <w:semiHidden/>
    <w:unhideWhenUsed/>
    <w:rsid w:val="008D0599"/>
  </w:style>
  <w:style w:type="character" w:styleId="CommentTextChar" w:customStyle="1">
    <w:name w:val="Comment Text Char"/>
    <w:basedOn w:val="DefaultParagraphFont"/>
    <w:link w:val="CommentText"/>
    <w:uiPriority w:val="99"/>
    <w:semiHidden/>
    <w:rsid w:val="008D0599"/>
    <w:rPr>
      <w:rFonts w:ascii="Cambria" w:hAnsi="Cambria" w:eastAsia="Cambria" w:cs="Times New Roman"/>
    </w:rPr>
  </w:style>
  <w:style w:type="paragraph" w:styleId="CommentSubject">
    <w:name w:val="annotation subject"/>
    <w:basedOn w:val="CommentText"/>
    <w:next w:val="CommentText"/>
    <w:link w:val="CommentSubjectChar"/>
    <w:uiPriority w:val="99"/>
    <w:semiHidden/>
    <w:unhideWhenUsed/>
    <w:rsid w:val="008D0599"/>
    <w:rPr>
      <w:b/>
      <w:bCs/>
      <w:sz w:val="20"/>
      <w:szCs w:val="20"/>
    </w:rPr>
  </w:style>
  <w:style w:type="character" w:styleId="CommentSubjectChar" w:customStyle="1">
    <w:name w:val="Comment Subject Char"/>
    <w:basedOn w:val="CommentTextChar"/>
    <w:link w:val="CommentSubject"/>
    <w:uiPriority w:val="99"/>
    <w:semiHidden/>
    <w:rsid w:val="008D0599"/>
    <w:rPr>
      <w:rFonts w:ascii="Cambria" w:hAnsi="Cambria" w:eastAsia="Cambria" w:cs="Times New Roman"/>
      <w:b/>
      <w:bCs/>
      <w:sz w:val="20"/>
      <w:szCs w:val="20"/>
    </w:rPr>
  </w:style>
  <w:style w:type="character" w:styleId="BalloonTextChar1" w:customStyle="1">
    <w:name w:val="Balloon Text Char1"/>
    <w:basedOn w:val="DefaultParagraphFont"/>
    <w:link w:val="BalloonText"/>
    <w:uiPriority w:val="99"/>
    <w:semiHidden/>
    <w:rsid w:val="008D0599"/>
    <w:rPr>
      <w:rFonts w:ascii="Times New Roman" w:hAnsi="Times New Roman" w:eastAsia="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614B97B-201F-40B1-9DAB-1B1161DAE9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29174-c05c-43cc-8e32-21fcbdfe51bb"/>
    <ds:schemaRef ds:uri="958b15ed-c521-4290-b073-2e98d4cc1d7f"/>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2B3BAC-B21D-4C3D-AA4C-FDAC3F866F5E}">
  <ds:schemaRefs>
    <ds:schemaRef ds:uri="http://schemas.microsoft.com/sharepoint/v3/contenttype/forms"/>
  </ds:schemaRefs>
</ds:datastoreItem>
</file>

<file path=customXml/itemProps3.xml><?xml version="1.0" encoding="utf-8"?>
<ds:datastoreItem xmlns:ds="http://schemas.openxmlformats.org/officeDocument/2006/customXml" ds:itemID="{4431F31E-34E5-4ECD-AA18-B8FA3893192F}">
  <ds:schemaRefs>
    <ds:schemaRef ds:uri="http://schemas.microsoft.com/office/2006/metadata/properties"/>
    <ds:schemaRef ds:uri="http://schemas.microsoft.com/office/infopath/2007/PartnerControls"/>
    <ds:schemaRef ds:uri="80129174-c05c-43cc-8e32-21fcbdfe51bb"/>
    <ds:schemaRef ds:uri="http://schemas.microsoft.com/sharepoint/v3/fields"/>
  </ds:schemaRefs>
</ds:datastoreItem>
</file>

<file path=customXml/itemProps4.xml><?xml version="1.0" encoding="utf-8"?>
<ds:datastoreItem xmlns:ds="http://schemas.openxmlformats.org/officeDocument/2006/customXml" ds:itemID="{2B6DDA60-66EF-450E-AB30-90B3C9F6EAF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Laura Andrew</lastModifiedBy>
  <revision>4</revision>
  <dcterms:created xsi:type="dcterms:W3CDTF">2018-03-13T23:30:00.0000000Z</dcterms:created>
  <dcterms:modified xsi:type="dcterms:W3CDTF">2018-03-20T12:30:03.6422417Z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