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55" w:rsidRDefault="0098788C" w:rsidP="00170855">
      <w:pPr>
        <w:rPr>
          <w:rFonts w:ascii="Trebuchet MS" w:hAnsi="Trebuchet MS"/>
          <w:b/>
          <w:sz w:val="36"/>
          <w:szCs w:val="36"/>
          <w:u w:val="single"/>
        </w:rPr>
      </w:pPr>
      <w:r w:rsidRPr="000909A4">
        <w:rPr>
          <w:rFonts w:ascii="Trebuchet MS" w:hAnsi="Trebuchet MS"/>
          <w:b/>
          <w:sz w:val="36"/>
          <w:szCs w:val="36"/>
          <w:u w:val="single"/>
        </w:rPr>
        <w:t>Land of Green Ginger</w:t>
      </w:r>
      <w:r w:rsidR="0068500C">
        <w:rPr>
          <w:rFonts w:ascii="Trebuchet MS" w:hAnsi="Trebuchet MS"/>
          <w:b/>
          <w:sz w:val="36"/>
          <w:szCs w:val="36"/>
          <w:u w:val="single"/>
        </w:rPr>
        <w:tab/>
      </w:r>
      <w:r w:rsidR="0068500C" w:rsidRPr="0068500C">
        <w:rPr>
          <w:rFonts w:ascii="Trebuchet MS" w:hAnsi="Trebuchet MS"/>
          <w:b/>
          <w:i/>
          <w:color w:val="FF0000"/>
          <w:sz w:val="36"/>
          <w:szCs w:val="36"/>
        </w:rPr>
        <w:tab/>
      </w:r>
      <w:r w:rsidR="0068500C" w:rsidRPr="0068500C">
        <w:rPr>
          <w:rFonts w:ascii="Trebuchet MS" w:hAnsi="Trebuchet MS"/>
          <w:b/>
          <w:i/>
          <w:color w:val="FF0000"/>
          <w:sz w:val="36"/>
          <w:szCs w:val="36"/>
        </w:rPr>
        <w:tab/>
      </w:r>
      <w:r w:rsidR="0068500C">
        <w:rPr>
          <w:rFonts w:ascii="Trebuchet MS" w:hAnsi="Trebuchet MS"/>
          <w:b/>
          <w:i/>
          <w:color w:val="FF0000"/>
          <w:sz w:val="36"/>
          <w:szCs w:val="36"/>
        </w:rPr>
        <w:tab/>
      </w:r>
      <w:r w:rsidR="0068500C" w:rsidRPr="0068500C">
        <w:rPr>
          <w:rFonts w:ascii="Trebuchet MS" w:hAnsi="Trebuchet MS"/>
          <w:b/>
          <w:i/>
          <w:color w:val="FF0000"/>
          <w:sz w:val="36"/>
          <w:szCs w:val="36"/>
        </w:rPr>
        <w:tab/>
      </w:r>
    </w:p>
    <w:p w:rsidR="0068500C" w:rsidRPr="000909A4" w:rsidRDefault="0068500C" w:rsidP="00170855">
      <w:pPr>
        <w:rPr>
          <w:rFonts w:ascii="Trebuchet MS" w:hAnsi="Trebuchet MS"/>
          <w:b/>
          <w:sz w:val="36"/>
          <w:szCs w:val="36"/>
          <w:u w:val="single"/>
        </w:rPr>
      </w:pPr>
    </w:p>
    <w:p w:rsidR="00E24C53" w:rsidRDefault="00CE183A" w:rsidP="00170855">
      <w:pPr>
        <w:rPr>
          <w:rFonts w:ascii="Trebuchet MS" w:hAnsi="Trebuchet MS"/>
          <w:b/>
          <w:sz w:val="36"/>
          <w:szCs w:val="36"/>
        </w:rPr>
      </w:pPr>
      <w:r w:rsidRPr="0011345B">
        <w:rPr>
          <w:rFonts w:ascii="Trebuchet MS" w:hAnsi="Trebuchet MS"/>
          <w:b/>
          <w:sz w:val="36"/>
          <w:szCs w:val="36"/>
        </w:rPr>
        <w:t>PILOT PHASE</w:t>
      </w:r>
      <w:r w:rsidR="00312587" w:rsidRPr="0011345B">
        <w:rPr>
          <w:rFonts w:ascii="Trebuchet MS" w:hAnsi="Trebuchet MS"/>
          <w:b/>
          <w:sz w:val="36"/>
          <w:szCs w:val="36"/>
        </w:rPr>
        <w:t xml:space="preserve"> (</w:t>
      </w:r>
      <w:r w:rsidRPr="0011345B">
        <w:rPr>
          <w:rFonts w:ascii="Trebuchet MS" w:hAnsi="Trebuchet MS"/>
          <w:b/>
          <w:sz w:val="36"/>
          <w:szCs w:val="36"/>
        </w:rPr>
        <w:t>May</w:t>
      </w:r>
      <w:r w:rsidR="00E24C53" w:rsidRPr="0011345B">
        <w:rPr>
          <w:rFonts w:ascii="Trebuchet MS" w:hAnsi="Trebuchet MS"/>
          <w:b/>
          <w:sz w:val="36"/>
          <w:szCs w:val="36"/>
        </w:rPr>
        <w:t xml:space="preserve"> to </w:t>
      </w:r>
      <w:r w:rsidR="00605369">
        <w:rPr>
          <w:rFonts w:ascii="Trebuchet MS" w:hAnsi="Trebuchet MS"/>
          <w:b/>
          <w:sz w:val="36"/>
          <w:szCs w:val="36"/>
        </w:rPr>
        <w:t>October</w:t>
      </w:r>
      <w:r w:rsidR="00E24C53" w:rsidRPr="0011345B">
        <w:rPr>
          <w:rFonts w:ascii="Trebuchet MS" w:hAnsi="Trebuchet MS"/>
          <w:b/>
          <w:sz w:val="36"/>
          <w:szCs w:val="36"/>
        </w:rPr>
        <w:t xml:space="preserve"> 2016</w:t>
      </w:r>
      <w:r w:rsidR="00312587" w:rsidRPr="0011345B">
        <w:rPr>
          <w:rFonts w:ascii="Trebuchet MS" w:hAnsi="Trebuchet MS"/>
          <w:b/>
          <w:sz w:val="36"/>
          <w:szCs w:val="36"/>
        </w:rPr>
        <w:t>)</w:t>
      </w:r>
    </w:p>
    <w:p w:rsidR="0068500C" w:rsidRPr="0011345B" w:rsidRDefault="0068500C" w:rsidP="00170855">
      <w:pPr>
        <w:rPr>
          <w:rFonts w:ascii="Trebuchet MS" w:hAnsi="Trebuchet MS"/>
          <w:b/>
          <w:sz w:val="36"/>
          <w:szCs w:val="36"/>
        </w:rPr>
      </w:pPr>
    </w:p>
    <w:p w:rsidR="00E24C53" w:rsidRDefault="00E24C53" w:rsidP="00170855">
      <w:pPr>
        <w:rPr>
          <w:rFonts w:ascii="Trebuchet MS" w:hAnsi="Trebuchet MS"/>
        </w:rPr>
      </w:pPr>
    </w:p>
    <w:p w:rsidR="00E24C53" w:rsidRDefault="00C63BDA" w:rsidP="00170855">
      <w:pPr>
        <w:rPr>
          <w:rFonts w:ascii="Trebuchet MS" w:hAnsi="Trebuchet MS"/>
          <w:b/>
          <w:sz w:val="36"/>
          <w:szCs w:val="36"/>
        </w:rPr>
      </w:pPr>
      <w:r w:rsidRPr="000909A4">
        <w:rPr>
          <w:rFonts w:ascii="Trebuchet MS" w:hAnsi="Trebuchet MS"/>
          <w:b/>
          <w:sz w:val="44"/>
          <w:szCs w:val="44"/>
          <w:u w:val="single"/>
        </w:rPr>
        <w:t>ARTISTS’ BRIEF</w:t>
      </w:r>
      <w:r w:rsidR="007A269A">
        <w:rPr>
          <w:rFonts w:ascii="Trebuchet MS" w:hAnsi="Trebuchet MS"/>
          <w:b/>
          <w:sz w:val="36"/>
          <w:szCs w:val="36"/>
        </w:rPr>
        <w:t xml:space="preserve"> </w:t>
      </w:r>
    </w:p>
    <w:p w:rsidR="007A269A" w:rsidRPr="0011345B" w:rsidRDefault="007A269A" w:rsidP="00170855">
      <w:pPr>
        <w:rPr>
          <w:rFonts w:ascii="Trebuchet MS" w:hAnsi="Trebuchet MS"/>
        </w:rPr>
      </w:pPr>
    </w:p>
    <w:p w:rsidR="004F50A8" w:rsidRPr="0068500C" w:rsidRDefault="004F50A8" w:rsidP="00E24C53">
      <w:pPr>
        <w:pStyle w:val="ListParagraph"/>
        <w:numPr>
          <w:ilvl w:val="0"/>
          <w:numId w:val="2"/>
        </w:numPr>
        <w:rPr>
          <w:rFonts w:ascii="Trebuchet MS" w:hAnsi="Trebuchet MS"/>
          <w:b/>
          <w:sz w:val="28"/>
          <w:szCs w:val="28"/>
        </w:rPr>
      </w:pPr>
      <w:r w:rsidRPr="0068500C">
        <w:rPr>
          <w:rFonts w:ascii="Trebuchet MS" w:hAnsi="Trebuchet MS"/>
          <w:b/>
          <w:sz w:val="28"/>
          <w:szCs w:val="28"/>
        </w:rPr>
        <w:t>INTRODUCTION</w:t>
      </w:r>
    </w:p>
    <w:p w:rsidR="00572811" w:rsidRPr="0068500C" w:rsidRDefault="00572811" w:rsidP="00572811">
      <w:pPr>
        <w:pStyle w:val="ListParagraph"/>
        <w:rPr>
          <w:rFonts w:ascii="Trebuchet MS" w:hAnsi="Trebuchet MS"/>
          <w:b/>
          <w:sz w:val="28"/>
          <w:szCs w:val="28"/>
        </w:rPr>
      </w:pPr>
    </w:p>
    <w:p w:rsidR="00572811" w:rsidRPr="0068500C" w:rsidRDefault="00572811" w:rsidP="00572811">
      <w:pPr>
        <w:pStyle w:val="ListParagraph"/>
        <w:numPr>
          <w:ilvl w:val="0"/>
          <w:numId w:val="2"/>
        </w:numPr>
        <w:rPr>
          <w:rFonts w:ascii="Trebuchet MS" w:hAnsi="Trebuchet MS"/>
          <w:b/>
          <w:sz w:val="28"/>
          <w:szCs w:val="28"/>
        </w:rPr>
      </w:pPr>
      <w:r w:rsidRPr="0068500C">
        <w:rPr>
          <w:rFonts w:ascii="Trebuchet MS" w:hAnsi="Trebuchet MS"/>
          <w:b/>
          <w:sz w:val="28"/>
          <w:szCs w:val="28"/>
        </w:rPr>
        <w:t xml:space="preserve">THE </w:t>
      </w:r>
      <w:r w:rsidR="00F41500">
        <w:rPr>
          <w:rFonts w:ascii="Trebuchet MS" w:hAnsi="Trebuchet MS"/>
          <w:b/>
          <w:sz w:val="28"/>
          <w:szCs w:val="28"/>
        </w:rPr>
        <w:t xml:space="preserve">PROJECT </w:t>
      </w:r>
      <w:r w:rsidRPr="0068500C">
        <w:rPr>
          <w:rFonts w:ascii="Trebuchet MS" w:hAnsi="Trebuchet MS"/>
          <w:b/>
          <w:sz w:val="28"/>
          <w:szCs w:val="28"/>
        </w:rPr>
        <w:t>BRIEF</w:t>
      </w:r>
    </w:p>
    <w:p w:rsidR="004F50A8" w:rsidRPr="0068500C" w:rsidRDefault="00572811" w:rsidP="00572811">
      <w:pPr>
        <w:ind w:left="720" w:firstLine="720"/>
        <w:rPr>
          <w:rFonts w:ascii="Trebuchet MS" w:hAnsi="Trebuchet MS"/>
          <w:b/>
          <w:sz w:val="28"/>
          <w:szCs w:val="28"/>
        </w:rPr>
      </w:pPr>
      <w:r w:rsidRPr="0068500C">
        <w:rPr>
          <w:rFonts w:ascii="Trebuchet MS" w:hAnsi="Trebuchet MS"/>
          <w:b/>
          <w:sz w:val="28"/>
          <w:szCs w:val="28"/>
        </w:rPr>
        <w:t>Concept</w:t>
      </w:r>
    </w:p>
    <w:p w:rsidR="00901ADF" w:rsidRPr="0068500C" w:rsidRDefault="00901ADF" w:rsidP="00901ADF">
      <w:pPr>
        <w:ind w:left="720" w:firstLine="720"/>
        <w:rPr>
          <w:rFonts w:ascii="Trebuchet MS" w:hAnsi="Trebuchet MS"/>
          <w:b/>
          <w:sz w:val="28"/>
          <w:szCs w:val="28"/>
        </w:rPr>
      </w:pPr>
      <w:r w:rsidRPr="0068500C">
        <w:rPr>
          <w:rFonts w:ascii="Trebuchet MS" w:hAnsi="Trebuchet MS"/>
          <w:b/>
          <w:sz w:val="28"/>
          <w:szCs w:val="28"/>
        </w:rPr>
        <w:t>Project Aims</w:t>
      </w:r>
    </w:p>
    <w:p w:rsidR="0063413E" w:rsidRPr="0068500C" w:rsidRDefault="0063413E" w:rsidP="00572811">
      <w:pPr>
        <w:ind w:left="720" w:firstLine="720"/>
        <w:rPr>
          <w:rFonts w:ascii="Trebuchet MS" w:hAnsi="Trebuchet MS"/>
          <w:b/>
          <w:sz w:val="28"/>
          <w:szCs w:val="28"/>
        </w:rPr>
      </w:pPr>
      <w:r w:rsidRPr="0068500C">
        <w:rPr>
          <w:rFonts w:ascii="Trebuchet MS" w:hAnsi="Trebuchet MS"/>
          <w:b/>
          <w:sz w:val="28"/>
          <w:szCs w:val="28"/>
        </w:rPr>
        <w:t>Acts of Wanton Wonder</w:t>
      </w:r>
    </w:p>
    <w:p w:rsidR="004112D5" w:rsidRPr="0068500C" w:rsidRDefault="004112D5" w:rsidP="00572811">
      <w:pPr>
        <w:ind w:left="720" w:firstLine="720"/>
        <w:rPr>
          <w:rFonts w:ascii="Trebuchet MS" w:hAnsi="Trebuchet MS"/>
          <w:b/>
          <w:sz w:val="28"/>
          <w:szCs w:val="28"/>
        </w:rPr>
      </w:pPr>
      <w:r w:rsidRPr="0068500C">
        <w:rPr>
          <w:rFonts w:ascii="Trebuchet MS" w:hAnsi="Trebuchet MS"/>
          <w:b/>
          <w:sz w:val="28"/>
          <w:szCs w:val="28"/>
        </w:rPr>
        <w:t>Story Framework</w:t>
      </w:r>
    </w:p>
    <w:p w:rsidR="00BB6730" w:rsidRPr="0068500C" w:rsidRDefault="00BB6730" w:rsidP="00572811">
      <w:pPr>
        <w:ind w:left="720" w:firstLine="720"/>
        <w:rPr>
          <w:rFonts w:ascii="Trebuchet MS" w:hAnsi="Trebuchet MS"/>
          <w:b/>
          <w:sz w:val="28"/>
          <w:szCs w:val="28"/>
        </w:rPr>
      </w:pPr>
      <w:r w:rsidRPr="0068500C">
        <w:rPr>
          <w:rFonts w:ascii="Trebuchet MS" w:hAnsi="Trebuchet MS"/>
          <w:b/>
          <w:sz w:val="28"/>
          <w:szCs w:val="28"/>
        </w:rPr>
        <w:t>Spreading the Word (or not)</w:t>
      </w:r>
    </w:p>
    <w:p w:rsidR="00217A2F" w:rsidRPr="0068500C" w:rsidRDefault="00217A2F" w:rsidP="00572811">
      <w:pPr>
        <w:ind w:left="720" w:firstLine="720"/>
        <w:rPr>
          <w:rFonts w:ascii="Trebuchet MS" w:hAnsi="Trebuchet MS"/>
          <w:b/>
          <w:sz w:val="28"/>
          <w:szCs w:val="28"/>
        </w:rPr>
      </w:pPr>
    </w:p>
    <w:p w:rsidR="00217A2F" w:rsidRPr="0068500C" w:rsidRDefault="00217A2F" w:rsidP="00217A2F">
      <w:pPr>
        <w:pStyle w:val="ListParagraph"/>
        <w:numPr>
          <w:ilvl w:val="0"/>
          <w:numId w:val="2"/>
        </w:numPr>
        <w:rPr>
          <w:rFonts w:ascii="Trebuchet MS" w:hAnsi="Trebuchet MS"/>
          <w:b/>
          <w:sz w:val="28"/>
          <w:szCs w:val="28"/>
        </w:rPr>
      </w:pPr>
      <w:r w:rsidRPr="0068500C">
        <w:rPr>
          <w:rFonts w:ascii="Trebuchet MS" w:hAnsi="Trebuchet MS"/>
          <w:b/>
          <w:sz w:val="28"/>
          <w:szCs w:val="28"/>
        </w:rPr>
        <w:t>PRACTICALITIES</w:t>
      </w:r>
    </w:p>
    <w:p w:rsidR="00EF5201" w:rsidRPr="0068500C" w:rsidRDefault="00EF5201" w:rsidP="00EF5201">
      <w:pPr>
        <w:pStyle w:val="ListParagraph"/>
        <w:ind w:firstLine="720"/>
        <w:rPr>
          <w:rFonts w:ascii="Trebuchet MS" w:hAnsi="Trebuchet MS"/>
          <w:b/>
          <w:sz w:val="28"/>
          <w:szCs w:val="28"/>
        </w:rPr>
      </w:pPr>
      <w:r>
        <w:rPr>
          <w:rFonts w:ascii="Trebuchet MS" w:hAnsi="Trebuchet MS"/>
          <w:b/>
          <w:sz w:val="28"/>
          <w:szCs w:val="28"/>
        </w:rPr>
        <w:t>Fee</w:t>
      </w:r>
    </w:p>
    <w:p w:rsidR="00572811" w:rsidRDefault="00572811" w:rsidP="004F50A8">
      <w:pPr>
        <w:pStyle w:val="ListParagraph"/>
        <w:ind w:left="1440"/>
        <w:rPr>
          <w:rFonts w:ascii="Trebuchet MS" w:hAnsi="Trebuchet MS"/>
          <w:b/>
          <w:sz w:val="28"/>
          <w:szCs w:val="28"/>
        </w:rPr>
      </w:pPr>
      <w:r w:rsidRPr="0068500C">
        <w:rPr>
          <w:rFonts w:ascii="Trebuchet MS" w:hAnsi="Trebuchet MS"/>
          <w:b/>
          <w:sz w:val="28"/>
          <w:szCs w:val="28"/>
        </w:rPr>
        <w:t>Delivery Plan</w:t>
      </w:r>
    </w:p>
    <w:p w:rsidR="00092D32" w:rsidRPr="0068500C" w:rsidRDefault="00092D32" w:rsidP="004F50A8">
      <w:pPr>
        <w:pStyle w:val="ListParagraph"/>
        <w:ind w:left="1440"/>
        <w:rPr>
          <w:rFonts w:ascii="Trebuchet MS" w:hAnsi="Trebuchet MS"/>
          <w:b/>
          <w:sz w:val="28"/>
          <w:szCs w:val="28"/>
        </w:rPr>
      </w:pPr>
      <w:r w:rsidRPr="0068500C">
        <w:rPr>
          <w:rFonts w:ascii="Trebuchet MS" w:hAnsi="Trebuchet MS"/>
          <w:b/>
          <w:sz w:val="28"/>
          <w:szCs w:val="28"/>
        </w:rPr>
        <w:t>Timeline</w:t>
      </w:r>
    </w:p>
    <w:p w:rsidR="00C915C0" w:rsidRPr="0068500C" w:rsidRDefault="00240132" w:rsidP="004F50A8">
      <w:pPr>
        <w:pStyle w:val="ListParagraph"/>
        <w:ind w:left="1440"/>
        <w:rPr>
          <w:rFonts w:ascii="Trebuchet MS" w:hAnsi="Trebuchet MS"/>
          <w:b/>
          <w:sz w:val="28"/>
          <w:szCs w:val="28"/>
        </w:rPr>
      </w:pPr>
      <w:r w:rsidRPr="0068500C">
        <w:rPr>
          <w:rFonts w:ascii="Trebuchet MS" w:hAnsi="Trebuchet MS"/>
          <w:b/>
          <w:sz w:val="28"/>
          <w:szCs w:val="28"/>
        </w:rPr>
        <w:t>Site</w:t>
      </w:r>
    </w:p>
    <w:p w:rsidR="00572811" w:rsidRPr="0068500C" w:rsidRDefault="00572811" w:rsidP="004F50A8">
      <w:pPr>
        <w:pStyle w:val="ListParagraph"/>
        <w:ind w:left="1440"/>
        <w:rPr>
          <w:rFonts w:ascii="Trebuchet MS" w:hAnsi="Trebuchet MS"/>
          <w:b/>
          <w:sz w:val="28"/>
          <w:szCs w:val="28"/>
        </w:rPr>
      </w:pPr>
      <w:r w:rsidRPr="0068500C">
        <w:rPr>
          <w:rFonts w:ascii="Trebuchet MS" w:hAnsi="Trebuchet MS"/>
          <w:b/>
          <w:sz w:val="28"/>
          <w:szCs w:val="28"/>
        </w:rPr>
        <w:t>Budget</w:t>
      </w:r>
    </w:p>
    <w:p w:rsidR="0011345B" w:rsidRPr="0068500C" w:rsidRDefault="0011345B" w:rsidP="004F50A8">
      <w:pPr>
        <w:pStyle w:val="ListParagraph"/>
        <w:ind w:left="1440"/>
        <w:rPr>
          <w:rFonts w:ascii="Trebuchet MS" w:hAnsi="Trebuchet MS"/>
          <w:b/>
          <w:sz w:val="28"/>
          <w:szCs w:val="28"/>
        </w:rPr>
      </w:pPr>
      <w:r w:rsidRPr="0068500C">
        <w:rPr>
          <w:rFonts w:ascii="Trebuchet MS" w:hAnsi="Trebuchet MS"/>
          <w:b/>
          <w:sz w:val="28"/>
          <w:szCs w:val="28"/>
        </w:rPr>
        <w:t>Community Engagement</w:t>
      </w:r>
    </w:p>
    <w:p w:rsidR="00572811" w:rsidRPr="0068500C" w:rsidRDefault="00572811" w:rsidP="004F50A8">
      <w:pPr>
        <w:pStyle w:val="ListParagraph"/>
        <w:ind w:left="1440"/>
        <w:rPr>
          <w:rFonts w:ascii="Trebuchet MS" w:hAnsi="Trebuchet MS"/>
          <w:b/>
          <w:sz w:val="28"/>
          <w:szCs w:val="28"/>
        </w:rPr>
      </w:pPr>
      <w:r w:rsidRPr="0068500C">
        <w:rPr>
          <w:rFonts w:ascii="Trebuchet MS" w:hAnsi="Trebuchet MS"/>
          <w:b/>
          <w:sz w:val="28"/>
          <w:szCs w:val="28"/>
        </w:rPr>
        <w:t>Accommodation</w:t>
      </w:r>
    </w:p>
    <w:p w:rsidR="00785A8D" w:rsidRPr="0068500C" w:rsidRDefault="00785A8D" w:rsidP="004F50A8">
      <w:pPr>
        <w:pStyle w:val="ListParagraph"/>
        <w:ind w:left="1440"/>
        <w:rPr>
          <w:rFonts w:ascii="Trebuchet MS" w:hAnsi="Trebuchet MS"/>
          <w:b/>
          <w:sz w:val="28"/>
          <w:szCs w:val="28"/>
        </w:rPr>
      </w:pPr>
      <w:r w:rsidRPr="0068500C">
        <w:rPr>
          <w:rFonts w:ascii="Trebuchet MS" w:hAnsi="Trebuchet MS"/>
          <w:b/>
          <w:sz w:val="28"/>
          <w:szCs w:val="28"/>
        </w:rPr>
        <w:t>M</w:t>
      </w:r>
      <w:r w:rsidR="00572811" w:rsidRPr="0068500C">
        <w:rPr>
          <w:rFonts w:ascii="Trebuchet MS" w:hAnsi="Trebuchet MS"/>
          <w:b/>
          <w:sz w:val="28"/>
          <w:szCs w:val="28"/>
        </w:rPr>
        <w:t xml:space="preserve">onitoring </w:t>
      </w:r>
      <w:r w:rsidRPr="0068500C">
        <w:rPr>
          <w:rFonts w:ascii="Trebuchet MS" w:hAnsi="Trebuchet MS"/>
          <w:b/>
          <w:sz w:val="28"/>
          <w:szCs w:val="28"/>
        </w:rPr>
        <w:t>&amp;</w:t>
      </w:r>
      <w:r w:rsidR="00572811" w:rsidRPr="0068500C">
        <w:rPr>
          <w:rFonts w:ascii="Trebuchet MS" w:hAnsi="Trebuchet MS"/>
          <w:b/>
          <w:sz w:val="28"/>
          <w:szCs w:val="28"/>
        </w:rPr>
        <w:t xml:space="preserve"> </w:t>
      </w:r>
      <w:r w:rsidRPr="0068500C">
        <w:rPr>
          <w:rFonts w:ascii="Trebuchet MS" w:hAnsi="Trebuchet MS"/>
          <w:b/>
          <w:sz w:val="28"/>
          <w:szCs w:val="28"/>
        </w:rPr>
        <w:t>E</w:t>
      </w:r>
      <w:r w:rsidR="00572811" w:rsidRPr="0068500C">
        <w:rPr>
          <w:rFonts w:ascii="Trebuchet MS" w:hAnsi="Trebuchet MS"/>
          <w:b/>
          <w:sz w:val="28"/>
          <w:szCs w:val="28"/>
        </w:rPr>
        <w:t>valuation</w:t>
      </w:r>
    </w:p>
    <w:p w:rsidR="00572811" w:rsidRPr="0068500C" w:rsidRDefault="00572811" w:rsidP="004F50A8">
      <w:pPr>
        <w:pStyle w:val="ListParagraph"/>
        <w:ind w:left="1440"/>
        <w:rPr>
          <w:rFonts w:ascii="Trebuchet MS" w:hAnsi="Trebuchet MS"/>
          <w:b/>
          <w:sz w:val="28"/>
          <w:szCs w:val="28"/>
        </w:rPr>
      </w:pPr>
      <w:r w:rsidRPr="0068500C">
        <w:rPr>
          <w:rFonts w:ascii="Trebuchet MS" w:hAnsi="Trebuchet MS"/>
          <w:b/>
          <w:sz w:val="28"/>
          <w:szCs w:val="28"/>
        </w:rPr>
        <w:t>Support Required</w:t>
      </w:r>
    </w:p>
    <w:p w:rsidR="00E24C53" w:rsidRPr="0068500C" w:rsidRDefault="00E24C53" w:rsidP="00170855">
      <w:pPr>
        <w:rPr>
          <w:rFonts w:ascii="Trebuchet MS" w:hAnsi="Trebuchet MS"/>
          <w:sz w:val="28"/>
          <w:szCs w:val="28"/>
        </w:rPr>
      </w:pPr>
    </w:p>
    <w:p w:rsidR="0001182D" w:rsidRPr="0068500C" w:rsidRDefault="000B3743" w:rsidP="0001182D">
      <w:pPr>
        <w:pStyle w:val="ListParagraph"/>
        <w:numPr>
          <w:ilvl w:val="0"/>
          <w:numId w:val="2"/>
        </w:numPr>
        <w:rPr>
          <w:rFonts w:ascii="Trebuchet MS" w:hAnsi="Trebuchet MS"/>
          <w:b/>
          <w:sz w:val="28"/>
          <w:szCs w:val="28"/>
        </w:rPr>
      </w:pPr>
      <w:r w:rsidRPr="0068500C">
        <w:rPr>
          <w:rFonts w:ascii="Trebuchet MS" w:hAnsi="Trebuchet MS"/>
          <w:b/>
          <w:sz w:val="28"/>
          <w:szCs w:val="28"/>
        </w:rPr>
        <w:t>LOOKING AHEAD</w:t>
      </w:r>
    </w:p>
    <w:p w:rsidR="00C63BDA" w:rsidRPr="0068500C" w:rsidRDefault="002516EB" w:rsidP="00C63BDA">
      <w:pPr>
        <w:pStyle w:val="ListParagraph"/>
        <w:ind w:firstLine="720"/>
        <w:rPr>
          <w:rFonts w:ascii="Trebuchet MS" w:hAnsi="Trebuchet MS"/>
          <w:b/>
          <w:sz w:val="28"/>
          <w:szCs w:val="28"/>
        </w:rPr>
      </w:pPr>
      <w:r>
        <w:rPr>
          <w:rFonts w:ascii="Trebuchet MS" w:hAnsi="Trebuchet MS"/>
          <w:b/>
          <w:sz w:val="28"/>
          <w:szCs w:val="28"/>
        </w:rPr>
        <w:t>Second Creative Development S</w:t>
      </w:r>
      <w:r w:rsidR="00C63BDA" w:rsidRPr="0068500C">
        <w:rPr>
          <w:rFonts w:ascii="Trebuchet MS" w:hAnsi="Trebuchet MS"/>
          <w:b/>
          <w:sz w:val="28"/>
          <w:szCs w:val="28"/>
        </w:rPr>
        <w:t>ession</w:t>
      </w:r>
      <w:r w:rsidR="00F41500">
        <w:rPr>
          <w:rFonts w:ascii="Trebuchet MS" w:hAnsi="Trebuchet MS"/>
          <w:b/>
          <w:sz w:val="28"/>
          <w:szCs w:val="28"/>
        </w:rPr>
        <w:t xml:space="preserve"> (October 2016)</w:t>
      </w:r>
    </w:p>
    <w:p w:rsidR="00C63BDA" w:rsidRPr="0068500C" w:rsidRDefault="00C63BDA" w:rsidP="00C63BDA">
      <w:pPr>
        <w:pStyle w:val="ListParagraph"/>
        <w:ind w:firstLine="720"/>
        <w:rPr>
          <w:rFonts w:ascii="Trebuchet MS" w:hAnsi="Trebuchet MS"/>
          <w:b/>
          <w:sz w:val="28"/>
          <w:szCs w:val="28"/>
        </w:rPr>
      </w:pPr>
      <w:r w:rsidRPr="0068500C">
        <w:rPr>
          <w:rFonts w:ascii="Trebuchet MS" w:hAnsi="Trebuchet MS"/>
          <w:b/>
          <w:sz w:val="28"/>
          <w:szCs w:val="28"/>
        </w:rPr>
        <w:t>Scoping for 2017</w:t>
      </w:r>
    </w:p>
    <w:p w:rsidR="00C63BDA" w:rsidRPr="0068500C" w:rsidRDefault="00C63BDA" w:rsidP="0001182D">
      <w:pPr>
        <w:pStyle w:val="ListParagraph"/>
        <w:rPr>
          <w:rFonts w:ascii="Trebuchet MS" w:hAnsi="Trebuchet MS"/>
          <w:b/>
          <w:sz w:val="28"/>
          <w:szCs w:val="28"/>
        </w:rPr>
      </w:pPr>
    </w:p>
    <w:p w:rsidR="00456748" w:rsidRDefault="00F41500" w:rsidP="00785A8D">
      <w:pPr>
        <w:pStyle w:val="ListParagraph"/>
        <w:numPr>
          <w:ilvl w:val="0"/>
          <w:numId w:val="2"/>
        </w:numPr>
        <w:rPr>
          <w:rFonts w:ascii="Trebuchet MS" w:hAnsi="Trebuchet MS"/>
          <w:b/>
          <w:sz w:val="28"/>
          <w:szCs w:val="28"/>
        </w:rPr>
      </w:pPr>
      <w:r>
        <w:rPr>
          <w:rFonts w:ascii="Trebuchet MS" w:hAnsi="Trebuchet MS"/>
          <w:b/>
          <w:sz w:val="28"/>
          <w:szCs w:val="28"/>
        </w:rPr>
        <w:t xml:space="preserve">PROPOSAL </w:t>
      </w:r>
      <w:r w:rsidR="00605369" w:rsidRPr="0068500C">
        <w:rPr>
          <w:rFonts w:ascii="Trebuchet MS" w:hAnsi="Trebuchet MS"/>
          <w:b/>
          <w:sz w:val="28"/>
          <w:szCs w:val="28"/>
        </w:rPr>
        <w:t>SUBMISSION DETAILS</w:t>
      </w:r>
    </w:p>
    <w:p w:rsidR="00785A8D" w:rsidRPr="00456748" w:rsidRDefault="00785A8D" w:rsidP="00456748">
      <w:pPr>
        <w:rPr>
          <w:rFonts w:ascii="Trebuchet MS" w:hAnsi="Trebuchet MS"/>
          <w:b/>
          <w:sz w:val="28"/>
          <w:szCs w:val="28"/>
        </w:rPr>
      </w:pPr>
      <w:r w:rsidRPr="00456748">
        <w:rPr>
          <w:rFonts w:ascii="Trebuchet MS" w:hAnsi="Trebuchet MS"/>
          <w:b/>
          <w:sz w:val="28"/>
          <w:szCs w:val="28"/>
          <w:u w:val="single"/>
        </w:rPr>
        <w:lastRenderedPageBreak/>
        <w:t>INTRODUCTION</w:t>
      </w:r>
    </w:p>
    <w:p w:rsidR="00FA61EE" w:rsidRPr="0011345B" w:rsidRDefault="00FA61EE" w:rsidP="00FA61EE">
      <w:pPr>
        <w:pStyle w:val="Default"/>
        <w:rPr>
          <w:rFonts w:cs="Calibri"/>
          <w:color w:val="auto"/>
          <w:sz w:val="22"/>
          <w:szCs w:val="22"/>
        </w:rPr>
      </w:pPr>
    </w:p>
    <w:p w:rsidR="00FA61EE" w:rsidRDefault="00FA61EE" w:rsidP="00FA61EE">
      <w:pPr>
        <w:pStyle w:val="Default"/>
        <w:rPr>
          <w:sz w:val="22"/>
          <w:szCs w:val="22"/>
        </w:rPr>
      </w:pPr>
      <w:r w:rsidRPr="0011345B">
        <w:rPr>
          <w:sz w:val="22"/>
          <w:szCs w:val="22"/>
        </w:rPr>
        <w:t xml:space="preserve">In 2017 the eyes of the world will be on Hull as it becomes UK City of Culture. One of the landmark projects </w:t>
      </w:r>
      <w:r w:rsidR="004E2718" w:rsidRPr="0011345B">
        <w:rPr>
          <w:sz w:val="22"/>
          <w:szCs w:val="22"/>
        </w:rPr>
        <w:t>in our artistic programme, “</w:t>
      </w:r>
      <w:r w:rsidRPr="0011345B">
        <w:rPr>
          <w:sz w:val="22"/>
          <w:szCs w:val="22"/>
        </w:rPr>
        <w:t xml:space="preserve">Land of Green Ginger”, will take art into the neighbourhoods where people live, across the city of Hull, turning them into places of wonder, delight, magic and possibility. The work will take place in public spaces, residential streets, parks and shopping centres and will create talking points which the people of Hull can stumble across and discover as part of their everyday lives. The significance of this project within our programme, and level of resource attached to it as a whole, is a deliberate statement about our commitment to engaging the widest possible audience of local residents with the highest quality artistic experiences. </w:t>
      </w:r>
    </w:p>
    <w:p w:rsidR="00FA61EE" w:rsidRPr="0011345B" w:rsidRDefault="00FA61EE" w:rsidP="00FA61EE">
      <w:pPr>
        <w:pStyle w:val="Default"/>
        <w:rPr>
          <w:sz w:val="22"/>
          <w:szCs w:val="22"/>
        </w:rPr>
      </w:pPr>
    </w:p>
    <w:p w:rsidR="00FA61EE" w:rsidRDefault="00FA61EE" w:rsidP="00FA61EE">
      <w:pPr>
        <w:pStyle w:val="Default"/>
        <w:rPr>
          <w:sz w:val="22"/>
          <w:szCs w:val="22"/>
        </w:rPr>
      </w:pPr>
      <w:r w:rsidRPr="0011345B">
        <w:rPr>
          <w:sz w:val="22"/>
          <w:szCs w:val="22"/>
        </w:rPr>
        <w:t>We are now</w:t>
      </w:r>
      <w:r w:rsidR="007F0D2F">
        <w:rPr>
          <w:sz w:val="22"/>
          <w:szCs w:val="22"/>
        </w:rPr>
        <w:t xml:space="preserve"> engaging with several artists and</w:t>
      </w:r>
      <w:r w:rsidRPr="0011345B">
        <w:rPr>
          <w:sz w:val="22"/>
          <w:szCs w:val="22"/>
        </w:rPr>
        <w:t xml:space="preserve"> arts organisations to </w:t>
      </w:r>
      <w:r w:rsidR="004E2718" w:rsidRPr="0011345B">
        <w:rPr>
          <w:sz w:val="22"/>
          <w:szCs w:val="22"/>
        </w:rPr>
        <w:t>form the creative team for “</w:t>
      </w:r>
      <w:r w:rsidRPr="0011345B">
        <w:rPr>
          <w:sz w:val="22"/>
          <w:szCs w:val="22"/>
        </w:rPr>
        <w:t xml:space="preserve">Land of Green Ginger”. Artists will develop their own individual and distinct proposals within the creative and practical framework of the project and will also be asked to work collaboratively as a cohort to create connections between the projects and coherence to the whole programme of work. </w:t>
      </w:r>
    </w:p>
    <w:p w:rsidR="009F52A0" w:rsidRPr="0011345B" w:rsidRDefault="009F52A0" w:rsidP="00FA61EE">
      <w:pPr>
        <w:pStyle w:val="Default"/>
        <w:rPr>
          <w:sz w:val="22"/>
          <w:szCs w:val="22"/>
        </w:rPr>
      </w:pPr>
    </w:p>
    <w:p w:rsidR="00FA61EE" w:rsidRPr="0011345B" w:rsidRDefault="00FA61EE" w:rsidP="00FA61EE">
      <w:pPr>
        <w:rPr>
          <w:rFonts w:ascii="Trebuchet MS" w:hAnsi="Trebuchet MS"/>
        </w:rPr>
      </w:pPr>
      <w:r w:rsidRPr="0011345B">
        <w:rPr>
          <w:rFonts w:ascii="Trebuchet MS" w:hAnsi="Trebuchet MS"/>
        </w:rPr>
        <w:t xml:space="preserve">The project will have pilot commissions in Aug-Sept 2016 followed by larger-scale commissions through 2017 – </w:t>
      </w:r>
      <w:r w:rsidR="00F41500">
        <w:rPr>
          <w:rFonts w:ascii="Trebuchet MS" w:hAnsi="Trebuchet MS"/>
        </w:rPr>
        <w:t>more details</w:t>
      </w:r>
      <w:r w:rsidRPr="0011345B">
        <w:rPr>
          <w:rFonts w:ascii="Trebuchet MS" w:hAnsi="Trebuchet MS"/>
        </w:rPr>
        <w:t xml:space="preserve"> </w:t>
      </w:r>
      <w:r w:rsidR="00F41500">
        <w:rPr>
          <w:rFonts w:ascii="Trebuchet MS" w:hAnsi="Trebuchet MS"/>
        </w:rPr>
        <w:t xml:space="preserve">are </w:t>
      </w:r>
      <w:r w:rsidRPr="0011345B">
        <w:rPr>
          <w:rFonts w:ascii="Trebuchet MS" w:hAnsi="Trebuchet MS"/>
        </w:rPr>
        <w:t>given below.</w:t>
      </w:r>
    </w:p>
    <w:p w:rsidR="00FA61EE" w:rsidRPr="0011345B" w:rsidRDefault="00FA61EE" w:rsidP="00170855">
      <w:pPr>
        <w:rPr>
          <w:rFonts w:ascii="Trebuchet MS" w:hAnsi="Trebuchet MS"/>
        </w:rPr>
      </w:pPr>
    </w:p>
    <w:p w:rsidR="00572811" w:rsidRPr="0011345B" w:rsidRDefault="00572811" w:rsidP="00170855">
      <w:pPr>
        <w:rPr>
          <w:rFonts w:ascii="Trebuchet MS" w:hAnsi="Trebuchet MS"/>
        </w:rPr>
      </w:pPr>
    </w:p>
    <w:p w:rsidR="00572811" w:rsidRPr="009F52A0" w:rsidRDefault="00572811" w:rsidP="00170855">
      <w:pPr>
        <w:rPr>
          <w:rFonts w:ascii="Trebuchet MS" w:hAnsi="Trebuchet MS"/>
          <w:b/>
          <w:sz w:val="28"/>
          <w:szCs w:val="28"/>
          <w:u w:val="single"/>
        </w:rPr>
      </w:pPr>
      <w:r w:rsidRPr="009F52A0">
        <w:rPr>
          <w:rFonts w:ascii="Trebuchet MS" w:hAnsi="Trebuchet MS"/>
          <w:b/>
          <w:sz w:val="28"/>
          <w:szCs w:val="28"/>
          <w:u w:val="single"/>
        </w:rPr>
        <w:t>THE BRIEF</w:t>
      </w:r>
    </w:p>
    <w:p w:rsidR="00572811" w:rsidRPr="0011345B" w:rsidRDefault="00572811" w:rsidP="00170855">
      <w:pPr>
        <w:rPr>
          <w:rFonts w:ascii="Trebuchet MS" w:hAnsi="Trebuchet MS"/>
        </w:rPr>
      </w:pPr>
    </w:p>
    <w:p w:rsidR="00572811" w:rsidRPr="009F52A0" w:rsidRDefault="00572811" w:rsidP="00170855">
      <w:pPr>
        <w:rPr>
          <w:rFonts w:ascii="Trebuchet MS" w:hAnsi="Trebuchet MS"/>
          <w:b/>
          <w:sz w:val="28"/>
          <w:szCs w:val="28"/>
        </w:rPr>
      </w:pPr>
      <w:r w:rsidRPr="009F52A0">
        <w:rPr>
          <w:rFonts w:ascii="Trebuchet MS" w:hAnsi="Trebuchet MS"/>
          <w:b/>
          <w:sz w:val="28"/>
          <w:szCs w:val="28"/>
        </w:rPr>
        <w:t>Concept</w:t>
      </w:r>
    </w:p>
    <w:p w:rsidR="009F52A0" w:rsidRPr="0011345B" w:rsidRDefault="009F52A0" w:rsidP="00170855">
      <w:pPr>
        <w:rPr>
          <w:rFonts w:ascii="Trebuchet MS" w:hAnsi="Trebuchet MS"/>
          <w:b/>
        </w:rPr>
      </w:pPr>
    </w:p>
    <w:p w:rsidR="00FA61EE" w:rsidRDefault="004E2718" w:rsidP="00FA61EE">
      <w:pPr>
        <w:pStyle w:val="Default"/>
        <w:rPr>
          <w:sz w:val="22"/>
          <w:szCs w:val="22"/>
        </w:rPr>
      </w:pPr>
      <w:r w:rsidRPr="0011345B">
        <w:rPr>
          <w:sz w:val="22"/>
          <w:szCs w:val="22"/>
        </w:rPr>
        <w:t>“</w:t>
      </w:r>
      <w:r w:rsidR="00FA61EE" w:rsidRPr="0011345B">
        <w:rPr>
          <w:sz w:val="22"/>
          <w:szCs w:val="22"/>
        </w:rPr>
        <w:t xml:space="preserve">Land of Green Ginger” is a programme of artist interventions based in the communities of the city of Hull which are united under a single narrative. </w:t>
      </w:r>
    </w:p>
    <w:p w:rsidR="009F52A0" w:rsidRPr="0011345B" w:rsidRDefault="009F52A0" w:rsidP="00FA61EE">
      <w:pPr>
        <w:pStyle w:val="Default"/>
        <w:rPr>
          <w:sz w:val="22"/>
          <w:szCs w:val="22"/>
        </w:rPr>
      </w:pPr>
    </w:p>
    <w:p w:rsidR="00FA61EE" w:rsidRDefault="00FA61EE" w:rsidP="00FA61EE">
      <w:pPr>
        <w:pStyle w:val="Default"/>
        <w:rPr>
          <w:sz w:val="22"/>
          <w:szCs w:val="22"/>
        </w:rPr>
      </w:pPr>
      <w:r w:rsidRPr="0011345B">
        <w:rPr>
          <w:sz w:val="22"/>
          <w:szCs w:val="22"/>
        </w:rPr>
        <w:t xml:space="preserve">It will take the form of a series of </w:t>
      </w:r>
      <w:r w:rsidRPr="007A269A">
        <w:rPr>
          <w:b/>
          <w:sz w:val="22"/>
          <w:szCs w:val="22"/>
        </w:rPr>
        <w:t xml:space="preserve">“acts of wanton wonder” </w:t>
      </w:r>
      <w:r w:rsidRPr="0011345B">
        <w:rPr>
          <w:sz w:val="22"/>
          <w:szCs w:val="22"/>
        </w:rPr>
        <w:t xml:space="preserve">transforming and animating the places where people live. It will infiltrate everyday life and provide an escape from the mundane. </w:t>
      </w:r>
    </w:p>
    <w:p w:rsidR="009F52A0" w:rsidRPr="0011345B" w:rsidRDefault="009F52A0" w:rsidP="00FA61EE">
      <w:pPr>
        <w:pStyle w:val="Default"/>
        <w:rPr>
          <w:sz w:val="22"/>
          <w:szCs w:val="22"/>
        </w:rPr>
      </w:pPr>
    </w:p>
    <w:p w:rsidR="00FA61EE" w:rsidRPr="0011345B" w:rsidRDefault="00FA61EE" w:rsidP="00FA61EE">
      <w:pPr>
        <w:pStyle w:val="Default"/>
        <w:rPr>
          <w:sz w:val="22"/>
          <w:szCs w:val="22"/>
        </w:rPr>
      </w:pPr>
      <w:r w:rsidRPr="0011345B">
        <w:rPr>
          <w:sz w:val="22"/>
          <w:szCs w:val="22"/>
        </w:rPr>
        <w:t xml:space="preserve">It is the antidote to boredom; it is astonishment and wonder and delight and connection. </w:t>
      </w:r>
    </w:p>
    <w:p w:rsidR="00FA61EE" w:rsidRDefault="00FA61EE" w:rsidP="00FA61EE">
      <w:pPr>
        <w:pStyle w:val="Default"/>
        <w:rPr>
          <w:sz w:val="22"/>
          <w:szCs w:val="22"/>
        </w:rPr>
      </w:pPr>
      <w:r w:rsidRPr="0011345B">
        <w:rPr>
          <w:sz w:val="22"/>
          <w:szCs w:val="22"/>
        </w:rPr>
        <w:t>The project is inspired by this unique street name from Hull’s Old Town. This unassuming street has always had a captivating sense of mystery: nobody know</w:t>
      </w:r>
      <w:r w:rsidR="004E2718" w:rsidRPr="0011345B">
        <w:rPr>
          <w:sz w:val="22"/>
          <w:szCs w:val="22"/>
        </w:rPr>
        <w:t>s for certain where the name “</w:t>
      </w:r>
      <w:r w:rsidRPr="0011345B">
        <w:rPr>
          <w:sz w:val="22"/>
          <w:szCs w:val="22"/>
        </w:rPr>
        <w:t xml:space="preserve">Land of Green Ginger” came from which affords us the perfect opportunity to build new stories and myths around it. It is authentically Hull with a sprinkling of magic and fantasy and has been an inspiration for numerous artists: Winifred </w:t>
      </w:r>
      <w:proofErr w:type="spellStart"/>
      <w:r w:rsidRPr="0011345B">
        <w:rPr>
          <w:sz w:val="22"/>
          <w:szCs w:val="22"/>
        </w:rPr>
        <w:t>Holtby</w:t>
      </w:r>
      <w:proofErr w:type="spellEnd"/>
      <w:r w:rsidRPr="0011345B">
        <w:rPr>
          <w:sz w:val="22"/>
          <w:szCs w:val="22"/>
        </w:rPr>
        <w:t xml:space="preserve">, Alan </w:t>
      </w:r>
      <w:proofErr w:type="spellStart"/>
      <w:r w:rsidRPr="0011345B">
        <w:rPr>
          <w:sz w:val="22"/>
          <w:szCs w:val="22"/>
        </w:rPr>
        <w:t>Plater</w:t>
      </w:r>
      <w:proofErr w:type="spellEnd"/>
      <w:r w:rsidRPr="0011345B">
        <w:rPr>
          <w:sz w:val="22"/>
          <w:szCs w:val="22"/>
        </w:rPr>
        <w:t xml:space="preserve"> and Noel Langley’s “tale of an enchanted land that was never in the same place twice.” </w:t>
      </w:r>
    </w:p>
    <w:p w:rsidR="009F52A0" w:rsidRPr="0011345B" w:rsidRDefault="009F52A0" w:rsidP="00FA61EE">
      <w:pPr>
        <w:pStyle w:val="Default"/>
        <w:rPr>
          <w:sz w:val="22"/>
          <w:szCs w:val="22"/>
        </w:rPr>
      </w:pPr>
    </w:p>
    <w:p w:rsidR="00FA61EE" w:rsidRDefault="004E2718" w:rsidP="00FA61EE">
      <w:pPr>
        <w:pStyle w:val="Default"/>
        <w:rPr>
          <w:sz w:val="22"/>
          <w:szCs w:val="22"/>
        </w:rPr>
      </w:pPr>
      <w:r w:rsidRPr="0011345B">
        <w:rPr>
          <w:sz w:val="22"/>
          <w:szCs w:val="22"/>
        </w:rPr>
        <w:t>For this project, “</w:t>
      </w:r>
      <w:r w:rsidR="00FA61EE" w:rsidRPr="0011345B">
        <w:rPr>
          <w:sz w:val="22"/>
          <w:szCs w:val="22"/>
        </w:rPr>
        <w:t xml:space="preserve">Land of Green Ginger” represents a latent energy and magic which has </w:t>
      </w:r>
      <w:r w:rsidR="00FA61EE" w:rsidRPr="0011345B">
        <w:rPr>
          <w:sz w:val="22"/>
          <w:szCs w:val="22"/>
        </w:rPr>
        <w:lastRenderedPageBreak/>
        <w:t xml:space="preserve">always been here in the city, under the surface, but we’ve never looked hard enough for it in the past. With 2017 rapidly approaching, this energy is seeping through the cracks, resulting in the acts of wanton wonder springing up across the city. </w:t>
      </w:r>
    </w:p>
    <w:p w:rsidR="0011345B" w:rsidRPr="0011345B" w:rsidRDefault="0011345B" w:rsidP="00FA61EE">
      <w:pPr>
        <w:pStyle w:val="Default"/>
        <w:rPr>
          <w:sz w:val="22"/>
          <w:szCs w:val="22"/>
        </w:rPr>
      </w:pPr>
    </w:p>
    <w:p w:rsidR="009F52A0" w:rsidRDefault="00FA61EE" w:rsidP="00FA61EE">
      <w:pPr>
        <w:pStyle w:val="Default"/>
        <w:rPr>
          <w:sz w:val="22"/>
          <w:szCs w:val="22"/>
        </w:rPr>
      </w:pPr>
      <w:r w:rsidRPr="0011345B">
        <w:rPr>
          <w:sz w:val="22"/>
          <w:szCs w:val="22"/>
        </w:rPr>
        <w:t>All interventi</w:t>
      </w:r>
      <w:r w:rsidR="004E2718" w:rsidRPr="0011345B">
        <w:rPr>
          <w:sz w:val="22"/>
          <w:szCs w:val="22"/>
        </w:rPr>
        <w:t xml:space="preserve">ons which happen as part of </w:t>
      </w:r>
      <w:r w:rsidRPr="0011345B">
        <w:rPr>
          <w:sz w:val="22"/>
          <w:szCs w:val="22"/>
        </w:rPr>
        <w:t xml:space="preserve">Land of Green Ginger should celebrate: </w:t>
      </w:r>
    </w:p>
    <w:p w:rsidR="00FA61EE" w:rsidRPr="0011345B" w:rsidRDefault="00FA61EE" w:rsidP="00C63BDA">
      <w:pPr>
        <w:pStyle w:val="Default"/>
        <w:numPr>
          <w:ilvl w:val="0"/>
          <w:numId w:val="2"/>
        </w:numPr>
        <w:rPr>
          <w:sz w:val="22"/>
          <w:szCs w:val="22"/>
        </w:rPr>
      </w:pPr>
      <w:proofErr w:type="gramStart"/>
      <w:r w:rsidRPr="0011345B">
        <w:rPr>
          <w:b/>
          <w:bCs/>
          <w:sz w:val="22"/>
          <w:szCs w:val="22"/>
        </w:rPr>
        <w:t>the</w:t>
      </w:r>
      <w:proofErr w:type="gramEnd"/>
      <w:r w:rsidRPr="0011345B">
        <w:rPr>
          <w:b/>
          <w:bCs/>
          <w:sz w:val="22"/>
          <w:szCs w:val="22"/>
        </w:rPr>
        <w:t xml:space="preserve"> mysterious</w:t>
      </w:r>
      <w:r w:rsidRPr="0011345B">
        <w:rPr>
          <w:sz w:val="22"/>
          <w:szCs w:val="22"/>
        </w:rPr>
        <w:t xml:space="preserve">: a sense of astonishment, intrigue and curiosity. </w:t>
      </w:r>
    </w:p>
    <w:p w:rsidR="00FA61EE" w:rsidRPr="0011345B" w:rsidRDefault="00FA61EE" w:rsidP="00C63BDA">
      <w:pPr>
        <w:pStyle w:val="Default"/>
        <w:numPr>
          <w:ilvl w:val="0"/>
          <w:numId w:val="2"/>
        </w:numPr>
        <w:rPr>
          <w:sz w:val="22"/>
          <w:szCs w:val="22"/>
        </w:rPr>
      </w:pPr>
      <w:proofErr w:type="gramStart"/>
      <w:r w:rsidRPr="0011345B">
        <w:rPr>
          <w:b/>
          <w:bCs/>
          <w:sz w:val="22"/>
          <w:szCs w:val="22"/>
        </w:rPr>
        <w:t>connection</w:t>
      </w:r>
      <w:proofErr w:type="gramEnd"/>
      <w:r w:rsidRPr="0011345B">
        <w:rPr>
          <w:b/>
          <w:bCs/>
          <w:sz w:val="22"/>
          <w:szCs w:val="22"/>
        </w:rPr>
        <w:t xml:space="preserve">: </w:t>
      </w:r>
      <w:r w:rsidRPr="0011345B">
        <w:rPr>
          <w:sz w:val="22"/>
          <w:szCs w:val="22"/>
        </w:rPr>
        <w:t xml:space="preserve">things which bind people together and forge connections within communities and across the city. </w:t>
      </w:r>
    </w:p>
    <w:p w:rsidR="00FA61EE" w:rsidRPr="0011345B" w:rsidRDefault="00FA61EE" w:rsidP="00C63BDA">
      <w:pPr>
        <w:pStyle w:val="Default"/>
        <w:numPr>
          <w:ilvl w:val="0"/>
          <w:numId w:val="2"/>
        </w:numPr>
        <w:rPr>
          <w:sz w:val="22"/>
          <w:szCs w:val="22"/>
        </w:rPr>
      </w:pPr>
      <w:proofErr w:type="gramStart"/>
      <w:r w:rsidRPr="0011345B">
        <w:rPr>
          <w:b/>
          <w:bCs/>
          <w:sz w:val="22"/>
          <w:szCs w:val="22"/>
        </w:rPr>
        <w:t>the</w:t>
      </w:r>
      <w:proofErr w:type="gramEnd"/>
      <w:r w:rsidRPr="0011345B">
        <w:rPr>
          <w:b/>
          <w:bCs/>
          <w:sz w:val="22"/>
          <w:szCs w:val="22"/>
        </w:rPr>
        <w:t xml:space="preserve"> distinctive: </w:t>
      </w:r>
      <w:r w:rsidRPr="0011345B">
        <w:rPr>
          <w:sz w:val="22"/>
          <w:szCs w:val="22"/>
        </w:rPr>
        <w:t xml:space="preserve">uncovering, expressing and celebrating things which could only happen in Hull. </w:t>
      </w:r>
    </w:p>
    <w:p w:rsidR="009452E9" w:rsidRPr="00C63BDA" w:rsidRDefault="00FA61EE" w:rsidP="00C63BDA">
      <w:pPr>
        <w:pStyle w:val="ListParagraph"/>
        <w:numPr>
          <w:ilvl w:val="0"/>
          <w:numId w:val="2"/>
        </w:numPr>
        <w:rPr>
          <w:rFonts w:ascii="Trebuchet MS" w:hAnsi="Trebuchet MS"/>
        </w:rPr>
      </w:pPr>
      <w:proofErr w:type="gramStart"/>
      <w:r w:rsidRPr="00C63BDA">
        <w:rPr>
          <w:rFonts w:ascii="Trebuchet MS" w:hAnsi="Trebuchet MS"/>
          <w:b/>
          <w:bCs/>
        </w:rPr>
        <w:t>the</w:t>
      </w:r>
      <w:proofErr w:type="gramEnd"/>
      <w:r w:rsidRPr="00C63BDA">
        <w:rPr>
          <w:rFonts w:ascii="Trebuchet MS" w:hAnsi="Trebuchet MS"/>
          <w:b/>
          <w:bCs/>
        </w:rPr>
        <w:t xml:space="preserve"> exquisite: </w:t>
      </w:r>
      <w:r w:rsidRPr="00C63BDA">
        <w:rPr>
          <w:rFonts w:ascii="Trebuchet MS" w:hAnsi="Trebuchet MS"/>
        </w:rPr>
        <w:t>things so detailed and perfectly formed that – tiny or huge – they leave a lasting impression.</w:t>
      </w:r>
    </w:p>
    <w:p w:rsidR="009F52A0" w:rsidRDefault="009F52A0" w:rsidP="00FA61EE">
      <w:pPr>
        <w:rPr>
          <w:rFonts w:ascii="Trebuchet MS" w:hAnsi="Trebuchet MS"/>
        </w:rPr>
      </w:pPr>
    </w:p>
    <w:p w:rsidR="009F52A0" w:rsidRPr="009F52A0" w:rsidRDefault="009F52A0" w:rsidP="009F52A0">
      <w:pPr>
        <w:rPr>
          <w:rFonts w:ascii="Trebuchet MS" w:hAnsi="Trebuchet MS"/>
          <w:b/>
          <w:sz w:val="28"/>
          <w:szCs w:val="28"/>
        </w:rPr>
      </w:pPr>
      <w:r w:rsidRPr="009F52A0">
        <w:rPr>
          <w:rFonts w:ascii="Trebuchet MS" w:hAnsi="Trebuchet MS"/>
          <w:b/>
          <w:sz w:val="28"/>
          <w:szCs w:val="28"/>
        </w:rPr>
        <w:t>Project Aims</w:t>
      </w:r>
    </w:p>
    <w:p w:rsidR="009F52A0" w:rsidRDefault="009F52A0" w:rsidP="009F52A0">
      <w:pPr>
        <w:rPr>
          <w:rFonts w:ascii="Trebuchet MS" w:hAnsi="Trebuchet MS"/>
          <w:b/>
        </w:rPr>
      </w:pPr>
    </w:p>
    <w:p w:rsidR="009F52A0" w:rsidRPr="009F52A0" w:rsidRDefault="009F52A0" w:rsidP="009F52A0">
      <w:pPr>
        <w:pStyle w:val="ListParagraph"/>
        <w:numPr>
          <w:ilvl w:val="0"/>
          <w:numId w:val="10"/>
        </w:numPr>
        <w:rPr>
          <w:rFonts w:ascii="Trebuchet MS" w:hAnsi="Trebuchet MS"/>
        </w:rPr>
      </w:pPr>
      <w:r w:rsidRPr="009F52A0">
        <w:rPr>
          <w:rFonts w:ascii="Trebuchet MS" w:hAnsi="Trebuchet MS"/>
        </w:rPr>
        <w:t>Unlock imagination and curiosity</w:t>
      </w:r>
    </w:p>
    <w:p w:rsidR="009F52A0" w:rsidRPr="0011345B" w:rsidRDefault="009F52A0" w:rsidP="009F52A0">
      <w:pPr>
        <w:pStyle w:val="ListParagraph"/>
        <w:numPr>
          <w:ilvl w:val="0"/>
          <w:numId w:val="10"/>
        </w:numPr>
        <w:rPr>
          <w:rFonts w:ascii="Trebuchet MS" w:hAnsi="Trebuchet MS"/>
        </w:rPr>
      </w:pPr>
      <w:r w:rsidRPr="0011345B">
        <w:rPr>
          <w:rFonts w:ascii="Trebuchet MS" w:hAnsi="Trebuchet MS"/>
        </w:rPr>
        <w:t>Build engagement</w:t>
      </w:r>
    </w:p>
    <w:p w:rsidR="009F52A0" w:rsidRPr="0011345B" w:rsidRDefault="009F52A0" w:rsidP="009F52A0">
      <w:pPr>
        <w:pStyle w:val="ListParagraph"/>
        <w:numPr>
          <w:ilvl w:val="0"/>
          <w:numId w:val="10"/>
        </w:numPr>
        <w:rPr>
          <w:rFonts w:ascii="Trebuchet MS" w:hAnsi="Trebuchet MS"/>
        </w:rPr>
      </w:pPr>
      <w:r w:rsidRPr="0011345B">
        <w:rPr>
          <w:rFonts w:ascii="Trebuchet MS" w:hAnsi="Trebuchet MS"/>
        </w:rPr>
        <w:t>Connect individuals and communities to one another</w:t>
      </w:r>
    </w:p>
    <w:p w:rsidR="009F52A0" w:rsidRPr="0011345B" w:rsidRDefault="009F52A0" w:rsidP="009F52A0">
      <w:pPr>
        <w:pStyle w:val="ListParagraph"/>
        <w:numPr>
          <w:ilvl w:val="0"/>
          <w:numId w:val="10"/>
        </w:numPr>
        <w:rPr>
          <w:rFonts w:ascii="Trebuchet MS" w:hAnsi="Trebuchet MS"/>
        </w:rPr>
      </w:pPr>
      <w:r w:rsidRPr="0011345B">
        <w:rPr>
          <w:rFonts w:ascii="Trebuchet MS" w:hAnsi="Trebuchet MS"/>
        </w:rPr>
        <w:t>Animate places where people live</w:t>
      </w:r>
    </w:p>
    <w:p w:rsidR="009F52A0" w:rsidRDefault="009F52A0" w:rsidP="009F52A0">
      <w:pPr>
        <w:pStyle w:val="ListParagraph"/>
        <w:numPr>
          <w:ilvl w:val="0"/>
          <w:numId w:val="10"/>
        </w:numPr>
        <w:rPr>
          <w:rFonts w:ascii="Trebuchet MS" w:hAnsi="Trebuchet MS"/>
        </w:rPr>
      </w:pPr>
      <w:r w:rsidRPr="0011345B">
        <w:rPr>
          <w:rFonts w:ascii="Trebuchet MS" w:hAnsi="Trebuchet MS"/>
        </w:rPr>
        <w:t>Celebrate the intangible things which make Hull unique: the “Spirit of Hull</w:t>
      </w:r>
      <w:r>
        <w:rPr>
          <w:rFonts w:ascii="Trebuchet MS" w:hAnsi="Trebuchet MS"/>
        </w:rPr>
        <w:t>”</w:t>
      </w:r>
    </w:p>
    <w:p w:rsidR="0068500C" w:rsidRPr="0011345B" w:rsidRDefault="0068500C" w:rsidP="0068500C">
      <w:pPr>
        <w:pStyle w:val="ListParagraph"/>
        <w:rPr>
          <w:rFonts w:ascii="Trebuchet MS" w:hAnsi="Trebuchet MS"/>
        </w:rPr>
      </w:pPr>
    </w:p>
    <w:p w:rsidR="009F52A0" w:rsidRDefault="009F52A0" w:rsidP="00FA61EE">
      <w:pPr>
        <w:rPr>
          <w:rFonts w:ascii="Trebuchet MS" w:hAnsi="Trebuchet MS"/>
        </w:rPr>
      </w:pPr>
    </w:p>
    <w:p w:rsidR="009F52A0" w:rsidRPr="0011345B" w:rsidRDefault="00A24363" w:rsidP="00FA61EE">
      <w:pPr>
        <w:rPr>
          <w:rFonts w:ascii="Trebuchet MS" w:hAnsi="Trebuchet MS"/>
        </w:rPr>
      </w:pPr>
      <w:r>
        <w:rPr>
          <w:rFonts w:ascii="Trebuchet MS" w:hAnsi="Trebuchet MS"/>
          <w:noProof/>
          <w:lang w:eastAsia="en-GB"/>
        </w:rPr>
        <w:pict>
          <v:rect id="Rectangle 2" o:spid="_x0000_s1026" style="position:absolute;margin-left:-19.6pt;margin-top:4.2pt;width:513.75pt;height:2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" strokeweight="3pt">
            <v:stroke linestyle="thinThin"/>
          </v:rect>
        </w:pict>
      </w:r>
    </w:p>
    <w:p w:rsidR="0063413E" w:rsidRPr="0068500C" w:rsidRDefault="0063413E" w:rsidP="0063413E">
      <w:pPr>
        <w:pStyle w:val="Default"/>
        <w:rPr>
          <w:b/>
          <w:bCs/>
          <w:i/>
          <w:sz w:val="36"/>
          <w:szCs w:val="36"/>
        </w:rPr>
      </w:pPr>
      <w:r w:rsidRPr="0068500C">
        <w:rPr>
          <w:b/>
          <w:bCs/>
          <w:i/>
          <w:sz w:val="36"/>
          <w:szCs w:val="36"/>
        </w:rPr>
        <w:t xml:space="preserve">Acts of Wanton Wonder </w:t>
      </w:r>
    </w:p>
    <w:p w:rsidR="009F52A0" w:rsidRPr="0011345B" w:rsidRDefault="009F52A0" w:rsidP="0063413E">
      <w:pPr>
        <w:pStyle w:val="Default"/>
        <w:rPr>
          <w:sz w:val="22"/>
          <w:szCs w:val="22"/>
        </w:rPr>
      </w:pPr>
    </w:p>
    <w:p w:rsidR="0063413E" w:rsidRPr="00F41500" w:rsidRDefault="00FA61EE" w:rsidP="00FA61EE">
      <w:pPr>
        <w:rPr>
          <w:rFonts w:ascii="Trebuchet MS" w:hAnsi="Trebuchet MS"/>
        </w:rPr>
      </w:pPr>
      <w:r w:rsidRPr="0011345B">
        <w:rPr>
          <w:rFonts w:ascii="Trebuchet MS" w:hAnsi="Trebuchet MS"/>
        </w:rPr>
        <w:t xml:space="preserve">The </w:t>
      </w:r>
      <w:r w:rsidR="004E2718" w:rsidRPr="0011345B">
        <w:rPr>
          <w:rFonts w:ascii="Trebuchet MS" w:hAnsi="Trebuchet MS"/>
        </w:rPr>
        <w:t>brief for your proposal is to take the above concept for Land of Green Ginger and use the Pilot project period (August-September 2016) as an opportunity to learn about the Hull c</w:t>
      </w:r>
      <w:r w:rsidR="004E2718" w:rsidRPr="00F41500">
        <w:rPr>
          <w:rFonts w:ascii="Trebuchet MS" w:hAnsi="Trebuchet MS"/>
        </w:rPr>
        <w:t>ommunities in which you’re working, test some ideas and try some methods of delivery, in preparation for something more ambitious in 2017.</w:t>
      </w:r>
      <w:r w:rsidR="0063413E" w:rsidRPr="00F41500">
        <w:rPr>
          <w:rFonts w:ascii="Trebuchet MS" w:hAnsi="Trebuchet MS"/>
        </w:rPr>
        <w:t xml:space="preserve"> </w:t>
      </w:r>
    </w:p>
    <w:p w:rsidR="009F52A0" w:rsidRPr="00F41500" w:rsidRDefault="009F52A0" w:rsidP="0063413E">
      <w:pPr>
        <w:pStyle w:val="Default"/>
        <w:rPr>
          <w:color w:val="auto"/>
          <w:sz w:val="22"/>
          <w:szCs w:val="22"/>
        </w:rPr>
      </w:pPr>
    </w:p>
    <w:p w:rsidR="0063413E" w:rsidRDefault="0063413E" w:rsidP="0063413E">
      <w:pPr>
        <w:pStyle w:val="Default"/>
        <w:rPr>
          <w:sz w:val="22"/>
          <w:szCs w:val="22"/>
        </w:rPr>
      </w:pPr>
      <w:r w:rsidRPr="0011345B">
        <w:rPr>
          <w:sz w:val="22"/>
          <w:szCs w:val="22"/>
        </w:rPr>
        <w:t>These</w:t>
      </w:r>
      <w:r w:rsidR="00F41500">
        <w:rPr>
          <w:sz w:val="22"/>
          <w:szCs w:val="22"/>
        </w:rPr>
        <w:t xml:space="preserve"> Pilot projects</w:t>
      </w:r>
      <w:r w:rsidRPr="0011345B">
        <w:rPr>
          <w:sz w:val="22"/>
          <w:szCs w:val="22"/>
        </w:rPr>
        <w:t xml:space="preserve"> are the artists’ opportunities to find out more about the area, the people, the history and spirit of that place. Essentially this forms </w:t>
      </w:r>
      <w:r w:rsidR="00901ADF">
        <w:rPr>
          <w:sz w:val="22"/>
          <w:szCs w:val="22"/>
        </w:rPr>
        <w:t xml:space="preserve">your </w:t>
      </w:r>
      <w:r w:rsidRPr="0011345B">
        <w:rPr>
          <w:sz w:val="22"/>
          <w:szCs w:val="22"/>
        </w:rPr>
        <w:t xml:space="preserve">R&amp;D period, but asks that it be done in a creative and public-facing way. It also offers the opportunity for the community to be drawn into the development of the plans as appropriate. This will then allow the artists to create project proposals for 2017 which are authentic and specific to a particular neighbourhood as well as the city as a whole. </w:t>
      </w:r>
    </w:p>
    <w:p w:rsidR="009F52A0" w:rsidRPr="0011345B" w:rsidRDefault="009F52A0" w:rsidP="0063413E">
      <w:pPr>
        <w:pStyle w:val="Default"/>
        <w:rPr>
          <w:sz w:val="22"/>
          <w:szCs w:val="22"/>
        </w:rPr>
      </w:pPr>
    </w:p>
    <w:p w:rsidR="0063413E" w:rsidRDefault="00F41500" w:rsidP="0063413E">
      <w:pPr>
        <w:pStyle w:val="Default"/>
        <w:rPr>
          <w:sz w:val="22"/>
          <w:szCs w:val="22"/>
        </w:rPr>
      </w:pPr>
      <w:r>
        <w:rPr>
          <w:sz w:val="22"/>
          <w:szCs w:val="22"/>
        </w:rPr>
        <w:t xml:space="preserve">The 2016 </w:t>
      </w:r>
      <w:r w:rsidR="0063413E" w:rsidRPr="0011345B">
        <w:rPr>
          <w:sz w:val="22"/>
          <w:szCs w:val="22"/>
        </w:rPr>
        <w:t>projects will be rel</w:t>
      </w:r>
      <w:r>
        <w:rPr>
          <w:sz w:val="22"/>
          <w:szCs w:val="22"/>
        </w:rPr>
        <w:t xml:space="preserve">atively small in scale, but should </w:t>
      </w:r>
      <w:r w:rsidR="0063413E" w:rsidRPr="0011345B">
        <w:rPr>
          <w:sz w:val="22"/>
          <w:szCs w:val="22"/>
        </w:rPr>
        <w:t xml:space="preserve">create </w:t>
      </w:r>
      <w:r>
        <w:rPr>
          <w:sz w:val="22"/>
          <w:szCs w:val="22"/>
        </w:rPr>
        <w:t xml:space="preserve">some </w:t>
      </w:r>
      <w:r w:rsidR="0063413E" w:rsidRPr="0011345B">
        <w:rPr>
          <w:sz w:val="22"/>
          <w:szCs w:val="22"/>
        </w:rPr>
        <w:t xml:space="preserve">moments of magic as a precursor to the main programme in 2017. We </w:t>
      </w:r>
      <w:r>
        <w:rPr>
          <w:sz w:val="22"/>
          <w:szCs w:val="22"/>
        </w:rPr>
        <w:t xml:space="preserve">might </w:t>
      </w:r>
      <w:r w:rsidR="0063413E" w:rsidRPr="0011345B">
        <w:rPr>
          <w:sz w:val="22"/>
          <w:szCs w:val="22"/>
        </w:rPr>
        <w:t xml:space="preserve">imagine creative residencies, a temporary installation, the discovery of an ancient artefact, the spreading of a rumour, </w:t>
      </w:r>
      <w:proofErr w:type="gramStart"/>
      <w:r w:rsidR="0063413E" w:rsidRPr="0011345B">
        <w:rPr>
          <w:sz w:val="22"/>
          <w:szCs w:val="22"/>
        </w:rPr>
        <w:t>a</w:t>
      </w:r>
      <w:r>
        <w:rPr>
          <w:sz w:val="22"/>
          <w:szCs w:val="22"/>
        </w:rPr>
        <w:t>n</w:t>
      </w:r>
      <w:proofErr w:type="gramEnd"/>
      <w:r>
        <w:rPr>
          <w:sz w:val="22"/>
          <w:szCs w:val="22"/>
        </w:rPr>
        <w:t xml:space="preserve"> invitation to a tea-party or perhaps</w:t>
      </w:r>
      <w:r w:rsidR="0063413E" w:rsidRPr="0011345B">
        <w:rPr>
          <w:sz w:val="22"/>
          <w:szCs w:val="22"/>
        </w:rPr>
        <w:t xml:space="preserve"> a takeover </w:t>
      </w:r>
      <w:r>
        <w:rPr>
          <w:sz w:val="22"/>
          <w:szCs w:val="22"/>
        </w:rPr>
        <w:t>of</w:t>
      </w:r>
      <w:r w:rsidR="00EF5201">
        <w:rPr>
          <w:sz w:val="22"/>
          <w:szCs w:val="22"/>
        </w:rPr>
        <w:t xml:space="preserve"> the local pub. </w:t>
      </w:r>
    </w:p>
    <w:p w:rsidR="009F52A0" w:rsidRPr="0011345B" w:rsidRDefault="009F52A0" w:rsidP="0063413E">
      <w:pPr>
        <w:pStyle w:val="Default"/>
        <w:rPr>
          <w:b/>
          <w:color w:val="00B0F0"/>
          <w:sz w:val="22"/>
          <w:szCs w:val="22"/>
          <w:u w:val="single"/>
        </w:rPr>
      </w:pPr>
    </w:p>
    <w:p w:rsidR="005E4A35" w:rsidRDefault="00A24363" w:rsidP="00FA61EE">
      <w:pPr>
        <w:rPr>
          <w:rFonts w:ascii="Trebuchet MS" w:hAnsi="Trebuchet MS"/>
        </w:rPr>
      </w:pPr>
      <w:r>
        <w:rPr>
          <w:rFonts w:ascii="Trebuchet MS" w:hAnsi="Trebuchet MS"/>
          <w:noProof/>
          <w:lang w:eastAsia="en-GB"/>
        </w:rPr>
        <w:lastRenderedPageBreak/>
        <w:pict>
          <v:rect id="_x0000_s1028" style="position:absolute;margin-left:-32.35pt;margin-top:-13.65pt;width:513.75pt;height:14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" strokeweight="3pt">
            <v:stroke linestyle="thinThin"/>
          </v:rect>
        </w:pict>
      </w:r>
      <w:r w:rsidR="005E4A35">
        <w:rPr>
          <w:rFonts w:ascii="Trebuchet MS" w:hAnsi="Trebuchet MS"/>
        </w:rPr>
        <w:t xml:space="preserve">We are happy to be flexible over the parameters for these pilot projects, </w:t>
      </w:r>
      <w:r w:rsidR="00456748">
        <w:rPr>
          <w:rFonts w:ascii="Trebuchet MS" w:hAnsi="Trebuchet MS"/>
        </w:rPr>
        <w:t>e.g.</w:t>
      </w:r>
      <w:r w:rsidR="005E4A35">
        <w:rPr>
          <w:rFonts w:ascii="Trebuchet MS" w:hAnsi="Trebuchet MS"/>
        </w:rPr>
        <w:t>:</w:t>
      </w:r>
    </w:p>
    <w:p w:rsidR="005E4A35" w:rsidRDefault="005E4A35" w:rsidP="007A269A">
      <w:pPr>
        <w:pStyle w:val="ListParagraph"/>
        <w:numPr>
          <w:ilvl w:val="0"/>
          <w:numId w:val="11"/>
        </w:numPr>
        <w:rPr>
          <w:rFonts w:ascii="Trebuchet MS" w:hAnsi="Trebuchet MS"/>
        </w:rPr>
      </w:pPr>
      <w:r>
        <w:rPr>
          <w:rFonts w:ascii="Trebuchet MS" w:hAnsi="Trebuchet MS"/>
        </w:rPr>
        <w:t xml:space="preserve">There is no requirement for the 2016 pilot project to be directly connected to what you propose for 2017.  This is in order to give you the space to explore ideas before settling.  However, they can be directly connected if that is the most useful process for you.  </w:t>
      </w:r>
    </w:p>
    <w:p w:rsidR="005E4A35" w:rsidRDefault="005E4A35" w:rsidP="007A269A">
      <w:pPr>
        <w:pStyle w:val="ListParagraph"/>
        <w:numPr>
          <w:ilvl w:val="0"/>
          <w:numId w:val="11"/>
        </w:numPr>
        <w:rPr>
          <w:rFonts w:ascii="Trebuchet MS" w:hAnsi="Trebuchet MS"/>
        </w:rPr>
      </w:pPr>
      <w:r>
        <w:rPr>
          <w:rFonts w:ascii="Trebuchet MS" w:hAnsi="Trebuchet MS"/>
        </w:rPr>
        <w:t xml:space="preserve">We imagined the pilot projects would each happen in ONE neighbourhood.  However, if the nature of your proposal means it could or needs to happen in more than one neighbourhood that is also fine.  </w:t>
      </w:r>
    </w:p>
    <w:p w:rsidR="00FA61EE" w:rsidRPr="007A269A" w:rsidRDefault="005E4A35" w:rsidP="007A269A">
      <w:pPr>
        <w:pStyle w:val="ListParagraph"/>
        <w:numPr>
          <w:ilvl w:val="0"/>
          <w:numId w:val="11"/>
        </w:numPr>
        <w:rPr>
          <w:rFonts w:ascii="Trebuchet MS" w:hAnsi="Trebuchet MS"/>
        </w:rPr>
      </w:pPr>
      <w:r>
        <w:rPr>
          <w:rFonts w:ascii="Trebuchet MS" w:hAnsi="Trebuchet MS"/>
        </w:rPr>
        <w:t>We are happy for artists to propose collaborative projects from this early stage</w:t>
      </w:r>
      <w:r w:rsidR="00901ADF" w:rsidRPr="007A269A">
        <w:rPr>
          <w:rFonts w:ascii="Trebuchet MS" w:hAnsi="Trebuchet MS"/>
        </w:rPr>
        <w:t xml:space="preserve"> </w:t>
      </w:r>
    </w:p>
    <w:p w:rsidR="004E2718" w:rsidRDefault="004E2718" w:rsidP="00FA61EE">
      <w:pPr>
        <w:rPr>
          <w:rFonts w:ascii="Trebuchet MS" w:hAnsi="Trebuchet MS"/>
        </w:rPr>
      </w:pPr>
    </w:p>
    <w:p w:rsidR="009F52A0" w:rsidRDefault="009F52A0" w:rsidP="00FA61EE">
      <w:pPr>
        <w:rPr>
          <w:rFonts w:ascii="Trebuchet MS" w:hAnsi="Trebuchet MS"/>
        </w:rPr>
      </w:pPr>
    </w:p>
    <w:p w:rsidR="0068500C" w:rsidRDefault="0068500C" w:rsidP="00FA61EE">
      <w:pPr>
        <w:rPr>
          <w:rFonts w:ascii="Trebuchet MS" w:hAnsi="Trebuchet MS"/>
        </w:rPr>
      </w:pPr>
    </w:p>
    <w:p w:rsidR="00217A2F" w:rsidRPr="009F52A0" w:rsidRDefault="00217A2F" w:rsidP="00FA61EE">
      <w:pPr>
        <w:rPr>
          <w:rFonts w:ascii="Trebuchet MS" w:hAnsi="Trebuchet MS"/>
          <w:b/>
          <w:sz w:val="28"/>
          <w:szCs w:val="28"/>
        </w:rPr>
      </w:pPr>
      <w:r w:rsidRPr="009F52A0">
        <w:rPr>
          <w:rFonts w:ascii="Trebuchet MS" w:hAnsi="Trebuchet MS"/>
          <w:b/>
          <w:sz w:val="28"/>
          <w:szCs w:val="28"/>
        </w:rPr>
        <w:t>Story Framework</w:t>
      </w:r>
    </w:p>
    <w:p w:rsidR="009F52A0" w:rsidRPr="00217A2F" w:rsidRDefault="009F52A0" w:rsidP="00FA61EE">
      <w:pPr>
        <w:rPr>
          <w:rFonts w:ascii="Trebuchet MS" w:hAnsi="Trebuchet MS"/>
          <w:b/>
        </w:rPr>
      </w:pPr>
    </w:p>
    <w:p w:rsidR="000D4AA5" w:rsidRPr="004112D5" w:rsidRDefault="00310C39" w:rsidP="000D4AA5">
      <w:pPr>
        <w:rPr>
          <w:rFonts w:ascii="Trebuchet MS" w:hAnsi="Trebuchet MS"/>
        </w:rPr>
      </w:pPr>
      <w:r>
        <w:rPr>
          <w:rFonts w:ascii="Trebuchet MS" w:hAnsi="Trebuchet MS"/>
        </w:rPr>
        <w:t xml:space="preserve">As a mechanism for uniting all of the “acts of wanton wonder” under a single narrative, we will make use of the following story framework in how we present the project to the public.  In essence, </w:t>
      </w:r>
      <w:r w:rsidR="002F3498">
        <w:rPr>
          <w:rFonts w:ascii="Trebuchet MS" w:hAnsi="Trebuchet MS"/>
        </w:rPr>
        <w:t>your</w:t>
      </w:r>
      <w:r>
        <w:rPr>
          <w:rFonts w:ascii="Trebuchet MS" w:hAnsi="Trebuchet MS"/>
        </w:rPr>
        <w:t xml:space="preserve"> work that happens in the ne</w:t>
      </w:r>
      <w:r w:rsidR="002F3498">
        <w:rPr>
          <w:rFonts w:ascii="Trebuchet MS" w:hAnsi="Trebuchet MS"/>
        </w:rPr>
        <w:t>i</w:t>
      </w:r>
      <w:r>
        <w:rPr>
          <w:rFonts w:ascii="Trebuchet MS" w:hAnsi="Trebuchet MS"/>
        </w:rPr>
        <w:t>ghbourhoods in 2017</w:t>
      </w:r>
      <w:r w:rsidR="002F3498">
        <w:rPr>
          <w:rFonts w:ascii="Trebuchet MS" w:hAnsi="Trebuchet MS"/>
        </w:rPr>
        <w:t xml:space="preserve"> forms parts 3, 4 and potentially 5 of the structure below.  Our </w:t>
      </w:r>
      <w:proofErr w:type="spellStart"/>
      <w:r w:rsidR="002F3498">
        <w:rPr>
          <w:rFonts w:ascii="Trebuchet MS" w:hAnsi="Trebuchet MS"/>
        </w:rPr>
        <w:t>comms</w:t>
      </w:r>
      <w:proofErr w:type="spellEnd"/>
      <w:r w:rsidR="002F3498">
        <w:rPr>
          <w:rFonts w:ascii="Trebuchet MS" w:hAnsi="Trebuchet MS"/>
        </w:rPr>
        <w:t xml:space="preserve"> around the project and, eventually, the book will put the rest of the story in place.  </w:t>
      </w:r>
    </w:p>
    <w:p w:rsidR="000D4AA5" w:rsidRPr="004112D5" w:rsidRDefault="000D4AA5" w:rsidP="000D4AA5">
      <w:pPr>
        <w:rPr>
          <w:rFonts w:ascii="Trebuchet MS" w:hAnsi="Trebuchet MS"/>
        </w:rPr>
      </w:pPr>
    </w:p>
    <w:p w:rsidR="000D4AA5" w:rsidRPr="004112D5" w:rsidRDefault="000D4AA5" w:rsidP="000D4AA5">
      <w:pPr>
        <w:pStyle w:val="ListParagraph"/>
        <w:numPr>
          <w:ilvl w:val="0"/>
          <w:numId w:val="7"/>
        </w:numPr>
        <w:rPr>
          <w:rFonts w:ascii="Trebuchet MS" w:hAnsi="Trebuchet MS"/>
          <w:b/>
        </w:rPr>
      </w:pPr>
      <w:r w:rsidRPr="004112D5">
        <w:rPr>
          <w:rFonts w:ascii="Trebuchet MS" w:hAnsi="Trebuchet MS"/>
          <w:b/>
        </w:rPr>
        <w:t>There was once a...</w:t>
      </w:r>
    </w:p>
    <w:p w:rsidR="000D4AA5" w:rsidRPr="004112D5" w:rsidRDefault="007D3D8A" w:rsidP="000D4AA5">
      <w:pPr>
        <w:pStyle w:val="ListParagraph"/>
        <w:rPr>
          <w:rFonts w:ascii="Trebuchet MS" w:hAnsi="Trebuchet MS"/>
        </w:rPr>
      </w:pPr>
      <w:proofErr w:type="gramStart"/>
      <w:r>
        <w:rPr>
          <w:rFonts w:ascii="Trebuchet MS" w:hAnsi="Trebuchet MS"/>
        </w:rPr>
        <w:t>place</w:t>
      </w:r>
      <w:proofErr w:type="gramEnd"/>
      <w:r w:rsidR="000D4AA5" w:rsidRPr="004112D5">
        <w:rPr>
          <w:rFonts w:ascii="Trebuchet MS" w:hAnsi="Trebuchet MS"/>
        </w:rPr>
        <w:t xml:space="preserve"> that no one believed existed.</w:t>
      </w:r>
    </w:p>
    <w:p w:rsidR="0068500C" w:rsidRPr="004112D5" w:rsidRDefault="0068500C" w:rsidP="000D4AA5">
      <w:pPr>
        <w:pStyle w:val="ListParagraph"/>
        <w:rPr>
          <w:rFonts w:ascii="Trebuchet MS" w:hAnsi="Trebuchet MS"/>
        </w:rPr>
      </w:pPr>
    </w:p>
    <w:p w:rsidR="000D4AA5" w:rsidRPr="004112D5" w:rsidRDefault="000D4AA5" w:rsidP="000D4AA5">
      <w:pPr>
        <w:pStyle w:val="ListParagraph"/>
        <w:numPr>
          <w:ilvl w:val="0"/>
          <w:numId w:val="7"/>
        </w:numPr>
        <w:rPr>
          <w:rFonts w:ascii="Trebuchet MS" w:hAnsi="Trebuchet MS"/>
          <w:b/>
        </w:rPr>
      </w:pPr>
      <w:r w:rsidRPr="004112D5">
        <w:rPr>
          <w:rFonts w:ascii="Trebuchet MS" w:hAnsi="Trebuchet MS"/>
          <w:b/>
        </w:rPr>
        <w:t>And every day...</w:t>
      </w:r>
    </w:p>
    <w:p w:rsidR="000D4AA5" w:rsidRPr="004112D5" w:rsidRDefault="000D4AA5" w:rsidP="000D4AA5">
      <w:pPr>
        <w:pStyle w:val="ListParagraph"/>
        <w:rPr>
          <w:rFonts w:ascii="Trebuchet MS" w:hAnsi="Trebuchet MS"/>
        </w:rPr>
      </w:pPr>
      <w:r w:rsidRPr="004112D5">
        <w:rPr>
          <w:rFonts w:ascii="Trebuchet MS" w:hAnsi="Trebuchet MS"/>
        </w:rPr>
        <w:t>People passed by it or through it or under it or over it or into it but never once saw it or felt it or knew any</w:t>
      </w:r>
      <w:r w:rsidR="002F3498">
        <w:rPr>
          <w:rFonts w:ascii="Trebuchet MS" w:hAnsi="Trebuchet MS"/>
        </w:rPr>
        <w:t xml:space="preserve"> </w:t>
      </w:r>
      <w:r w:rsidRPr="004112D5">
        <w:rPr>
          <w:rFonts w:ascii="Trebuchet MS" w:hAnsi="Trebuchet MS"/>
        </w:rPr>
        <w:t>one person or thing in it.</w:t>
      </w:r>
    </w:p>
    <w:p w:rsidR="0068500C" w:rsidRPr="004112D5" w:rsidRDefault="0068500C" w:rsidP="000D4AA5">
      <w:pPr>
        <w:pStyle w:val="ListParagraph"/>
        <w:rPr>
          <w:rFonts w:ascii="Trebuchet MS" w:hAnsi="Trebuchet MS"/>
        </w:rPr>
      </w:pPr>
    </w:p>
    <w:p w:rsidR="000D4AA5" w:rsidRPr="004112D5" w:rsidRDefault="000D4AA5" w:rsidP="000D4AA5">
      <w:pPr>
        <w:pStyle w:val="ListParagraph"/>
        <w:numPr>
          <w:ilvl w:val="0"/>
          <w:numId w:val="7"/>
        </w:numPr>
        <w:rPr>
          <w:rFonts w:ascii="Trebuchet MS" w:hAnsi="Trebuchet MS"/>
          <w:b/>
        </w:rPr>
      </w:pPr>
      <w:r w:rsidRPr="004112D5">
        <w:rPr>
          <w:rFonts w:ascii="Trebuchet MS" w:hAnsi="Trebuchet MS"/>
          <w:b/>
        </w:rPr>
        <w:t>Until one day...</w:t>
      </w:r>
    </w:p>
    <w:p w:rsidR="000D4AA5" w:rsidRPr="004112D5" w:rsidRDefault="002F3498" w:rsidP="000D4AA5">
      <w:pPr>
        <w:pStyle w:val="ListParagraph"/>
        <w:rPr>
          <w:rFonts w:ascii="Trebuchet MS" w:hAnsi="Trebuchet MS"/>
        </w:rPr>
      </w:pPr>
      <w:proofErr w:type="gramStart"/>
      <w:r>
        <w:rPr>
          <w:rFonts w:ascii="Trebuchet MS" w:hAnsi="Trebuchet MS"/>
        </w:rPr>
        <w:t>t</w:t>
      </w:r>
      <w:r w:rsidR="007D3D8A">
        <w:rPr>
          <w:rFonts w:ascii="Trebuchet MS" w:hAnsi="Trebuchet MS"/>
        </w:rPr>
        <w:t>he</w:t>
      </w:r>
      <w:proofErr w:type="gramEnd"/>
      <w:r w:rsidR="007D3D8A">
        <w:rPr>
          <w:rFonts w:ascii="Trebuchet MS" w:hAnsi="Trebuchet MS"/>
        </w:rPr>
        <w:t xml:space="preserve"> place</w:t>
      </w:r>
      <w:r w:rsidR="000D4AA5" w:rsidRPr="004112D5">
        <w:rPr>
          <w:rFonts w:ascii="Trebuchet MS" w:hAnsi="Trebuchet MS"/>
        </w:rPr>
        <w:t xml:space="preserve"> revealed itself to the people.</w:t>
      </w:r>
    </w:p>
    <w:p w:rsidR="0068500C" w:rsidRPr="00C915C0" w:rsidRDefault="0068500C" w:rsidP="00C915C0">
      <w:pPr>
        <w:pStyle w:val="ListParagraph"/>
        <w:rPr>
          <w:rFonts w:ascii="Trebuchet MS" w:hAnsi="Trebuchet MS"/>
        </w:rPr>
      </w:pPr>
    </w:p>
    <w:p w:rsidR="000D4AA5" w:rsidRPr="004112D5" w:rsidRDefault="000D4AA5" w:rsidP="000D4AA5">
      <w:pPr>
        <w:pStyle w:val="ListParagraph"/>
        <w:numPr>
          <w:ilvl w:val="0"/>
          <w:numId w:val="7"/>
        </w:numPr>
        <w:rPr>
          <w:rFonts w:ascii="Trebuchet MS" w:hAnsi="Trebuchet MS"/>
          <w:b/>
        </w:rPr>
      </w:pPr>
      <w:r w:rsidRPr="004112D5">
        <w:rPr>
          <w:rFonts w:ascii="Trebuchet MS" w:hAnsi="Trebuchet MS"/>
          <w:b/>
        </w:rPr>
        <w:t>And because of that...</w:t>
      </w:r>
    </w:p>
    <w:p w:rsidR="000D4AA5" w:rsidRPr="004112D5" w:rsidRDefault="002F3498" w:rsidP="000D4AA5">
      <w:pPr>
        <w:pStyle w:val="ListParagraph"/>
        <w:rPr>
          <w:rFonts w:ascii="Trebuchet MS" w:hAnsi="Trebuchet MS"/>
        </w:rPr>
      </w:pPr>
      <w:proofErr w:type="gramStart"/>
      <w:r>
        <w:rPr>
          <w:rFonts w:ascii="Trebuchet MS" w:hAnsi="Trebuchet MS"/>
        </w:rPr>
        <w:t>t</w:t>
      </w:r>
      <w:r w:rsidR="000D4AA5" w:rsidRPr="004112D5">
        <w:rPr>
          <w:rFonts w:ascii="Trebuchet MS" w:hAnsi="Trebuchet MS"/>
        </w:rPr>
        <w:t>he</w:t>
      </w:r>
      <w:proofErr w:type="gramEnd"/>
      <w:r w:rsidR="000D4AA5" w:rsidRPr="004112D5">
        <w:rPr>
          <w:rFonts w:ascii="Trebuchet MS" w:hAnsi="Trebuchet MS"/>
        </w:rPr>
        <w:t xml:space="preserve"> people started to believe and behave in all sorts of weird and wonderful ways. They wanted to leave work and play and wonder and be part of this amazing world.</w:t>
      </w:r>
    </w:p>
    <w:p w:rsidR="0068500C" w:rsidRPr="004112D5" w:rsidRDefault="0068500C" w:rsidP="000D4AA5">
      <w:pPr>
        <w:pStyle w:val="ListParagraph"/>
        <w:rPr>
          <w:rFonts w:ascii="Trebuchet MS" w:hAnsi="Trebuchet MS"/>
        </w:rPr>
      </w:pPr>
    </w:p>
    <w:p w:rsidR="000D4AA5" w:rsidRPr="004112D5" w:rsidRDefault="000D4AA5" w:rsidP="000D4AA5">
      <w:pPr>
        <w:pStyle w:val="ListParagraph"/>
        <w:numPr>
          <w:ilvl w:val="0"/>
          <w:numId w:val="7"/>
        </w:numPr>
        <w:rPr>
          <w:rFonts w:ascii="Trebuchet MS" w:hAnsi="Trebuchet MS"/>
          <w:b/>
        </w:rPr>
      </w:pPr>
      <w:r w:rsidRPr="004112D5">
        <w:rPr>
          <w:rFonts w:ascii="Trebuchet MS" w:hAnsi="Trebuchet MS"/>
          <w:b/>
        </w:rPr>
        <w:t>And because of that...</w:t>
      </w:r>
    </w:p>
    <w:p w:rsidR="000D4AA5" w:rsidRPr="004112D5" w:rsidRDefault="002F3498" w:rsidP="000D4AA5">
      <w:pPr>
        <w:pStyle w:val="ListParagraph"/>
        <w:rPr>
          <w:rFonts w:ascii="Trebuchet MS" w:hAnsi="Trebuchet MS"/>
        </w:rPr>
      </w:pPr>
      <w:proofErr w:type="gramStart"/>
      <w:r>
        <w:rPr>
          <w:rFonts w:ascii="Trebuchet MS" w:hAnsi="Trebuchet MS"/>
        </w:rPr>
        <w:t>t</w:t>
      </w:r>
      <w:r w:rsidR="000D4AA5" w:rsidRPr="004112D5">
        <w:rPr>
          <w:rFonts w:ascii="Trebuchet MS" w:hAnsi="Trebuchet MS"/>
        </w:rPr>
        <w:t>he</w:t>
      </w:r>
      <w:proofErr w:type="gramEnd"/>
      <w:r w:rsidR="000D4AA5" w:rsidRPr="004112D5">
        <w:rPr>
          <w:rFonts w:ascii="Trebuchet MS" w:hAnsi="Trebuchet MS"/>
        </w:rPr>
        <w:t xml:space="preserve"> people had to stop their neighbours &amp; friends from disappearing in to the land.</w:t>
      </w:r>
    </w:p>
    <w:p w:rsidR="000D4AA5" w:rsidRDefault="000D4AA5" w:rsidP="000D4AA5">
      <w:pPr>
        <w:pStyle w:val="ListParagraph"/>
        <w:rPr>
          <w:rFonts w:ascii="Trebuchet MS" w:hAnsi="Trebuchet MS"/>
        </w:rPr>
      </w:pPr>
    </w:p>
    <w:p w:rsidR="0068500C" w:rsidRPr="004112D5" w:rsidRDefault="0068500C" w:rsidP="000D4AA5">
      <w:pPr>
        <w:pStyle w:val="ListParagraph"/>
        <w:rPr>
          <w:rFonts w:ascii="Trebuchet MS" w:hAnsi="Trebuchet MS"/>
        </w:rPr>
      </w:pPr>
    </w:p>
    <w:p w:rsidR="000D4AA5" w:rsidRPr="004112D5" w:rsidRDefault="000D4AA5" w:rsidP="000D4AA5">
      <w:pPr>
        <w:pStyle w:val="ListParagraph"/>
        <w:numPr>
          <w:ilvl w:val="0"/>
          <w:numId w:val="7"/>
        </w:numPr>
        <w:rPr>
          <w:rFonts w:ascii="Trebuchet MS" w:hAnsi="Trebuchet MS"/>
          <w:b/>
        </w:rPr>
      </w:pPr>
      <w:r w:rsidRPr="004112D5">
        <w:rPr>
          <w:rFonts w:ascii="Trebuchet MS" w:hAnsi="Trebuchet MS"/>
          <w:b/>
        </w:rPr>
        <w:t>And ever since...</w:t>
      </w:r>
    </w:p>
    <w:p w:rsidR="004112D5" w:rsidRPr="004112D5" w:rsidRDefault="002F3498" w:rsidP="000D4AA5">
      <w:pPr>
        <w:pStyle w:val="ListParagraph"/>
        <w:rPr>
          <w:rFonts w:ascii="Trebuchet MS" w:hAnsi="Trebuchet MS"/>
        </w:rPr>
      </w:pPr>
      <w:proofErr w:type="gramStart"/>
      <w:r>
        <w:rPr>
          <w:rFonts w:ascii="Trebuchet MS" w:hAnsi="Trebuchet MS"/>
        </w:rPr>
        <w:t>e</w:t>
      </w:r>
      <w:r w:rsidR="000D4AA5" w:rsidRPr="004112D5">
        <w:rPr>
          <w:rFonts w:ascii="Trebuchet MS" w:hAnsi="Trebuchet MS"/>
        </w:rPr>
        <w:t>very</w:t>
      </w:r>
      <w:r w:rsidR="004112D5" w:rsidRPr="004112D5">
        <w:rPr>
          <w:rFonts w:ascii="Trebuchet MS" w:hAnsi="Trebuchet MS"/>
        </w:rPr>
        <w:t>one</w:t>
      </w:r>
      <w:proofErr w:type="gramEnd"/>
      <w:r w:rsidR="004112D5" w:rsidRPr="004112D5">
        <w:rPr>
          <w:rFonts w:ascii="Trebuchet MS" w:hAnsi="Trebuchet MS"/>
        </w:rPr>
        <w:t xml:space="preserve"> waits for the next time </w:t>
      </w:r>
      <w:r w:rsidR="000D4AA5" w:rsidRPr="004112D5">
        <w:rPr>
          <w:rFonts w:ascii="Trebuchet MS" w:hAnsi="Trebuchet MS"/>
        </w:rPr>
        <w:t>Land of Green Ginger will appear, but for now their world is a little more like it.</w:t>
      </w:r>
    </w:p>
    <w:p w:rsidR="000D4AA5" w:rsidRDefault="000D4AA5" w:rsidP="00FA61EE">
      <w:pPr>
        <w:rPr>
          <w:rFonts w:ascii="Trebuchet MS" w:hAnsi="Trebuchet MS"/>
        </w:rPr>
      </w:pPr>
    </w:p>
    <w:p w:rsidR="009F52A0" w:rsidRDefault="009F52A0" w:rsidP="00FA61EE">
      <w:pPr>
        <w:rPr>
          <w:rFonts w:ascii="Trebuchet MS" w:hAnsi="Trebuchet MS"/>
        </w:rPr>
      </w:pPr>
    </w:p>
    <w:p w:rsidR="00217A2F" w:rsidRPr="0068500C" w:rsidRDefault="00BB6730" w:rsidP="00FA61EE">
      <w:pPr>
        <w:rPr>
          <w:rFonts w:ascii="Trebuchet MS" w:hAnsi="Trebuchet MS"/>
          <w:b/>
          <w:sz w:val="28"/>
          <w:szCs w:val="28"/>
        </w:rPr>
      </w:pPr>
      <w:r w:rsidRPr="0068500C">
        <w:rPr>
          <w:rFonts w:ascii="Trebuchet MS" w:hAnsi="Trebuchet MS"/>
          <w:b/>
          <w:sz w:val="28"/>
          <w:szCs w:val="28"/>
        </w:rPr>
        <w:lastRenderedPageBreak/>
        <w:t>Spreading the W</w:t>
      </w:r>
      <w:r w:rsidR="007D3D8A" w:rsidRPr="0068500C">
        <w:rPr>
          <w:rFonts w:ascii="Trebuchet MS" w:hAnsi="Trebuchet MS"/>
          <w:b/>
          <w:sz w:val="28"/>
          <w:szCs w:val="28"/>
        </w:rPr>
        <w:t>ord</w:t>
      </w:r>
      <w:r w:rsidRPr="0068500C">
        <w:rPr>
          <w:rFonts w:ascii="Trebuchet MS" w:hAnsi="Trebuchet MS"/>
          <w:b/>
          <w:sz w:val="28"/>
          <w:szCs w:val="28"/>
        </w:rPr>
        <w:t xml:space="preserve"> (or not)</w:t>
      </w:r>
    </w:p>
    <w:p w:rsidR="009F52A0" w:rsidRPr="00A14E15" w:rsidRDefault="009F52A0" w:rsidP="00FA61EE">
      <w:pPr>
        <w:rPr>
          <w:rFonts w:ascii="Trebuchet MS" w:hAnsi="Trebuchet MS"/>
          <w:b/>
        </w:rPr>
      </w:pPr>
    </w:p>
    <w:p w:rsidR="0068500C" w:rsidRPr="00A14E15" w:rsidRDefault="007D3D8A" w:rsidP="00A14E15">
      <w:pPr>
        <w:rPr>
          <w:rFonts w:ascii="Trebuchet MS" w:hAnsi="Trebuchet MS"/>
        </w:rPr>
      </w:pPr>
      <w:r w:rsidRPr="00A14E15">
        <w:rPr>
          <w:rFonts w:ascii="Trebuchet MS" w:hAnsi="Trebuchet MS"/>
        </w:rPr>
        <w:t xml:space="preserve">This year, </w:t>
      </w:r>
      <w:r w:rsidR="00F41500" w:rsidRPr="00A14E15">
        <w:rPr>
          <w:rFonts w:ascii="Trebuchet MS" w:hAnsi="Trebuchet MS"/>
        </w:rPr>
        <w:t xml:space="preserve">any publicity for the projects will be low key. We intend to reveal the title (Land of Green Ginger) however we may not necessarily say that your Pilot projects are part of Land of Green Ginger. For this reason and at least for the time being, we would like you to </w:t>
      </w:r>
      <w:r w:rsidRPr="00A14E15">
        <w:rPr>
          <w:rFonts w:ascii="Trebuchet MS" w:hAnsi="Trebuchet MS"/>
        </w:rPr>
        <w:t xml:space="preserve">keep </w:t>
      </w:r>
      <w:r w:rsidR="00F41500" w:rsidRPr="00A14E15">
        <w:rPr>
          <w:rFonts w:ascii="Trebuchet MS" w:hAnsi="Trebuchet MS"/>
        </w:rPr>
        <w:t xml:space="preserve">your activity </w:t>
      </w:r>
      <w:r w:rsidRPr="00A14E15">
        <w:rPr>
          <w:rFonts w:ascii="Trebuchet MS" w:hAnsi="Trebuchet MS"/>
        </w:rPr>
        <w:t xml:space="preserve">under wraps. </w:t>
      </w:r>
      <w:r w:rsidR="00F41500" w:rsidRPr="00A14E15">
        <w:rPr>
          <w:rFonts w:ascii="Trebuchet MS" w:hAnsi="Trebuchet MS"/>
        </w:rPr>
        <w:t xml:space="preserve">That said, of course you will need to communicate something to local people and we simply ask that you maintain what mystery you can until we </w:t>
      </w:r>
      <w:r w:rsidR="00A14E15" w:rsidRPr="00A14E15">
        <w:rPr>
          <w:rFonts w:ascii="Trebuchet MS" w:hAnsi="Trebuchet MS"/>
        </w:rPr>
        <w:t xml:space="preserve">fully </w:t>
      </w:r>
      <w:r w:rsidR="00F41500" w:rsidRPr="00A14E15">
        <w:rPr>
          <w:rFonts w:ascii="Trebuchet MS" w:hAnsi="Trebuchet MS"/>
        </w:rPr>
        <w:t xml:space="preserve">launch the Land of Green Ginger project at a later date. </w:t>
      </w:r>
    </w:p>
    <w:p w:rsidR="0063413E" w:rsidRDefault="0063413E" w:rsidP="004E2718">
      <w:pPr>
        <w:pStyle w:val="Default"/>
        <w:rPr>
          <w:b/>
          <w:bCs/>
          <w:sz w:val="22"/>
          <w:szCs w:val="22"/>
        </w:rPr>
      </w:pPr>
    </w:p>
    <w:p w:rsidR="004112D5" w:rsidRDefault="004112D5" w:rsidP="004E2718">
      <w:pPr>
        <w:pStyle w:val="Default"/>
        <w:rPr>
          <w:b/>
          <w:bCs/>
          <w:sz w:val="22"/>
          <w:szCs w:val="22"/>
        </w:rPr>
      </w:pPr>
    </w:p>
    <w:p w:rsidR="004112D5" w:rsidRPr="009F52A0" w:rsidRDefault="004112D5" w:rsidP="004E2718">
      <w:pPr>
        <w:pStyle w:val="Default"/>
        <w:rPr>
          <w:b/>
          <w:bCs/>
          <w:sz w:val="28"/>
          <w:szCs w:val="28"/>
          <w:u w:val="single"/>
        </w:rPr>
      </w:pPr>
      <w:r w:rsidRPr="009F52A0">
        <w:rPr>
          <w:b/>
          <w:bCs/>
          <w:sz w:val="28"/>
          <w:szCs w:val="28"/>
          <w:u w:val="single"/>
        </w:rPr>
        <w:t>PRACTICALITIES</w:t>
      </w:r>
    </w:p>
    <w:p w:rsidR="00823569" w:rsidRPr="0011345B" w:rsidRDefault="00823569" w:rsidP="00823569">
      <w:pPr>
        <w:rPr>
          <w:rFonts w:ascii="Trebuchet MS" w:hAnsi="Trebuchet MS"/>
          <w:b/>
        </w:rPr>
      </w:pPr>
    </w:p>
    <w:p w:rsidR="00572811" w:rsidRPr="009F52A0" w:rsidRDefault="00092D32" w:rsidP="009452E9">
      <w:pPr>
        <w:rPr>
          <w:rFonts w:ascii="Trebuchet MS" w:hAnsi="Trebuchet MS"/>
          <w:b/>
          <w:sz w:val="28"/>
          <w:szCs w:val="28"/>
        </w:rPr>
      </w:pPr>
      <w:r w:rsidRPr="009F52A0">
        <w:rPr>
          <w:rFonts w:ascii="Trebuchet MS" w:hAnsi="Trebuchet MS"/>
          <w:b/>
          <w:sz w:val="28"/>
          <w:szCs w:val="28"/>
        </w:rPr>
        <w:t>Delivery Plan</w:t>
      </w:r>
    </w:p>
    <w:p w:rsidR="009F52A0" w:rsidRPr="0011345B" w:rsidRDefault="009F52A0" w:rsidP="009452E9">
      <w:pPr>
        <w:rPr>
          <w:rFonts w:ascii="Trebuchet MS" w:hAnsi="Trebuchet MS"/>
          <w:b/>
        </w:rPr>
      </w:pPr>
    </w:p>
    <w:p w:rsidR="00633AA7" w:rsidRDefault="00F543E9">
      <w:pPr>
        <w:rPr>
          <w:rFonts w:ascii="Trebuchet MS" w:hAnsi="Trebuchet MS"/>
        </w:rPr>
      </w:pPr>
      <w:r>
        <w:rPr>
          <w:rFonts w:ascii="Trebuchet MS" w:hAnsi="Trebuchet MS"/>
        </w:rPr>
        <w:t>In your proposal you need to provide a detailed</w:t>
      </w:r>
      <w:r w:rsidR="005C6ECC">
        <w:rPr>
          <w:rFonts w:ascii="Trebuchet MS" w:hAnsi="Trebuchet MS"/>
        </w:rPr>
        <w:t xml:space="preserve"> practical</w:t>
      </w:r>
      <w:r>
        <w:rPr>
          <w:rFonts w:ascii="Trebuchet MS" w:hAnsi="Trebuchet MS"/>
        </w:rPr>
        <w:t xml:space="preserve"> delivery plan showing who will make your idea happen and how.  We are able to provide support in terms of community connections, securing sites, liaison with the Council over practicalities</w:t>
      </w:r>
      <w:r w:rsidR="005C6ECC">
        <w:rPr>
          <w:rFonts w:ascii="Trebuchet MS" w:hAnsi="Trebuchet MS"/>
        </w:rPr>
        <w:t xml:space="preserve"> and so on</w:t>
      </w:r>
      <w:r>
        <w:rPr>
          <w:rFonts w:ascii="Trebuchet MS" w:hAnsi="Trebuchet MS"/>
        </w:rPr>
        <w:t xml:space="preserve">.  We will have some in-house production management capacity, but this will not be exhaustive, so you need to build into your planning and budget how to make the project happen on the ground.  </w:t>
      </w:r>
    </w:p>
    <w:p w:rsidR="009F52A0" w:rsidRDefault="009F52A0" w:rsidP="009452E9">
      <w:pPr>
        <w:rPr>
          <w:rFonts w:ascii="Trebuchet MS" w:hAnsi="Trebuchet MS"/>
          <w:b/>
        </w:rPr>
      </w:pPr>
    </w:p>
    <w:p w:rsidR="00092D32" w:rsidRPr="009F52A0" w:rsidRDefault="00092D32" w:rsidP="00092D32">
      <w:pPr>
        <w:rPr>
          <w:rFonts w:ascii="Trebuchet MS" w:hAnsi="Trebuchet MS"/>
          <w:b/>
          <w:sz w:val="28"/>
          <w:szCs w:val="28"/>
        </w:rPr>
      </w:pPr>
      <w:r w:rsidRPr="009F52A0">
        <w:rPr>
          <w:rFonts w:ascii="Trebuchet MS" w:hAnsi="Trebuchet MS"/>
          <w:b/>
          <w:sz w:val="28"/>
          <w:szCs w:val="28"/>
        </w:rPr>
        <w:t>Timeline</w:t>
      </w:r>
    </w:p>
    <w:p w:rsidR="00222B2C" w:rsidRPr="0011345B" w:rsidRDefault="00222B2C" w:rsidP="00092D32">
      <w:pPr>
        <w:rPr>
          <w:rFonts w:ascii="Trebuchet MS" w:hAnsi="Trebuchet MS"/>
          <w:b/>
        </w:rPr>
      </w:pPr>
    </w:p>
    <w:p w:rsidR="00092D32" w:rsidRDefault="00092D32" w:rsidP="00092D32">
      <w:pPr>
        <w:rPr>
          <w:rFonts w:ascii="Trebuchet MS" w:hAnsi="Trebuchet MS"/>
        </w:rPr>
      </w:pPr>
      <w:r w:rsidRPr="0011345B">
        <w:rPr>
          <w:rFonts w:ascii="Trebuchet MS" w:hAnsi="Trebuchet MS"/>
        </w:rPr>
        <w:t xml:space="preserve">The Pilot project you propose should start and end </w:t>
      </w:r>
      <w:r w:rsidR="00633AA7">
        <w:rPr>
          <w:rFonts w:ascii="Trebuchet MS" w:hAnsi="Trebuchet MS"/>
        </w:rPr>
        <w:t xml:space="preserve">sometime </w:t>
      </w:r>
      <w:r w:rsidRPr="0011345B">
        <w:rPr>
          <w:rFonts w:ascii="Trebuchet MS" w:hAnsi="Trebuchet MS"/>
        </w:rPr>
        <w:t>between w/c 15 August and w/e 12 September 2016. If you foresee a problem with this, please let us know as soon as possibl</w:t>
      </w:r>
      <w:r w:rsidR="00633AA7">
        <w:rPr>
          <w:rFonts w:ascii="Trebuchet MS" w:hAnsi="Trebuchet MS"/>
        </w:rPr>
        <w:t>e.</w:t>
      </w:r>
      <w:r w:rsidR="00633AA7" w:rsidRPr="00633AA7">
        <w:rPr>
          <w:rFonts w:ascii="Trebuchet MS" w:hAnsi="Trebuchet MS"/>
        </w:rPr>
        <w:t xml:space="preserve"> </w:t>
      </w:r>
    </w:p>
    <w:p w:rsidR="009F52A0" w:rsidRDefault="009F52A0" w:rsidP="00092D32">
      <w:pPr>
        <w:rPr>
          <w:rFonts w:ascii="Trebuchet MS" w:hAnsi="Trebuchet MS"/>
        </w:rPr>
      </w:pPr>
    </w:p>
    <w:p w:rsidR="004E0C80" w:rsidRDefault="004E0C80" w:rsidP="004E0C80">
      <w:pPr>
        <w:rPr>
          <w:rFonts w:ascii="Trebuchet MS" w:hAnsi="Trebuchet MS"/>
        </w:rPr>
      </w:pPr>
      <w:r>
        <w:rPr>
          <w:rFonts w:ascii="Trebuchet MS" w:hAnsi="Trebuchet MS"/>
        </w:rPr>
        <w:t>P</w:t>
      </w:r>
      <w:r w:rsidRPr="0011345B">
        <w:rPr>
          <w:rFonts w:ascii="Trebuchet MS" w:hAnsi="Trebuchet MS"/>
        </w:rPr>
        <w:t>lease indicate if your project is dependent on particular date</w:t>
      </w:r>
      <w:r>
        <w:rPr>
          <w:rFonts w:ascii="Trebuchet MS" w:hAnsi="Trebuchet MS"/>
        </w:rPr>
        <w:t>/</w:t>
      </w:r>
      <w:r w:rsidRPr="0011345B">
        <w:rPr>
          <w:rFonts w:ascii="Trebuchet MS" w:hAnsi="Trebuchet MS"/>
        </w:rPr>
        <w:t xml:space="preserve">s and </w:t>
      </w:r>
      <w:r>
        <w:rPr>
          <w:rFonts w:ascii="Trebuchet MS" w:hAnsi="Trebuchet MS"/>
        </w:rPr>
        <w:t>in what way you may be flexible if we need to alter your proposed dates.</w:t>
      </w:r>
      <w:r w:rsidR="00633AA7">
        <w:rPr>
          <w:rFonts w:ascii="Trebuchet MS" w:hAnsi="Trebuchet MS"/>
        </w:rPr>
        <w:t xml:space="preserve"> </w:t>
      </w:r>
      <w:r>
        <w:rPr>
          <w:rFonts w:ascii="Trebuchet MS" w:hAnsi="Trebuchet MS"/>
        </w:rPr>
        <w:t>In your timeline, please</w:t>
      </w:r>
      <w:r w:rsidR="00633AA7">
        <w:rPr>
          <w:rFonts w:ascii="Trebuchet MS" w:hAnsi="Trebuchet MS"/>
        </w:rPr>
        <w:t xml:space="preserve"> include</w:t>
      </w:r>
      <w:r>
        <w:rPr>
          <w:rFonts w:ascii="Trebuchet MS" w:hAnsi="Trebuchet MS"/>
        </w:rPr>
        <w:t xml:space="preserve"> any key milestones between now and the date/s you intend to be on site delivering your Pilot project.</w:t>
      </w:r>
    </w:p>
    <w:p w:rsidR="00222B2C" w:rsidRDefault="00222B2C" w:rsidP="004E0C80">
      <w:pPr>
        <w:rPr>
          <w:rFonts w:ascii="Trebuchet MS" w:hAnsi="Trebuchet MS"/>
        </w:rPr>
      </w:pPr>
    </w:p>
    <w:p w:rsidR="004E0C80" w:rsidRDefault="00222B2C" w:rsidP="00092D32">
      <w:pPr>
        <w:rPr>
          <w:rFonts w:ascii="Trebuchet MS" w:hAnsi="Trebuchet MS"/>
        </w:rPr>
      </w:pPr>
      <w:r>
        <w:rPr>
          <w:rFonts w:ascii="Trebuchet MS" w:hAnsi="Trebuchet MS"/>
        </w:rPr>
        <w:t xml:space="preserve">Pilot project proposals will be shortlisted in late May and pre-production to secure sites, </w:t>
      </w:r>
      <w:r w:rsidR="007A269A">
        <w:rPr>
          <w:rFonts w:ascii="Trebuchet MS" w:hAnsi="Trebuchet MS"/>
        </w:rPr>
        <w:t>etc.</w:t>
      </w:r>
      <w:r>
        <w:rPr>
          <w:rFonts w:ascii="Trebuchet MS" w:hAnsi="Trebuchet MS"/>
        </w:rPr>
        <w:t xml:space="preserve"> will begin in June 2016.</w:t>
      </w:r>
    </w:p>
    <w:p w:rsidR="009F52A0" w:rsidRDefault="009F52A0" w:rsidP="00092D32">
      <w:pPr>
        <w:rPr>
          <w:rFonts w:ascii="Trebuchet MS" w:hAnsi="Trebuchet MS"/>
        </w:rPr>
      </w:pPr>
    </w:p>
    <w:p w:rsidR="004E0C80" w:rsidRPr="009F52A0" w:rsidRDefault="00240132" w:rsidP="00092D32">
      <w:pPr>
        <w:rPr>
          <w:rFonts w:ascii="Trebuchet MS" w:hAnsi="Trebuchet MS"/>
          <w:b/>
          <w:sz w:val="28"/>
          <w:szCs w:val="28"/>
        </w:rPr>
      </w:pPr>
      <w:r w:rsidRPr="009F52A0">
        <w:rPr>
          <w:rFonts w:ascii="Trebuchet MS" w:hAnsi="Trebuchet MS"/>
          <w:b/>
          <w:sz w:val="28"/>
          <w:szCs w:val="28"/>
        </w:rPr>
        <w:t>The Site</w:t>
      </w:r>
    </w:p>
    <w:p w:rsidR="009F52A0" w:rsidRPr="004E0C80" w:rsidRDefault="009F52A0" w:rsidP="00092D32">
      <w:pPr>
        <w:rPr>
          <w:rFonts w:ascii="Trebuchet MS" w:hAnsi="Trebuchet MS"/>
          <w:b/>
        </w:rPr>
      </w:pPr>
    </w:p>
    <w:p w:rsidR="00092D32" w:rsidRDefault="0018686C" w:rsidP="00092D32">
      <w:pPr>
        <w:rPr>
          <w:rFonts w:ascii="Trebuchet MS" w:hAnsi="Trebuchet MS"/>
        </w:rPr>
      </w:pPr>
      <w:r>
        <w:rPr>
          <w:rFonts w:ascii="Trebuchet MS" w:hAnsi="Trebuchet MS"/>
        </w:rPr>
        <w:t xml:space="preserve">It’s important for the success of the overall project </w:t>
      </w:r>
      <w:r w:rsidR="004E0C80">
        <w:rPr>
          <w:rFonts w:ascii="Trebuchet MS" w:hAnsi="Trebuchet MS"/>
        </w:rPr>
        <w:t xml:space="preserve">to have a good spread of projects across the city and wherever possible we will </w:t>
      </w:r>
      <w:r w:rsidR="003C18BF">
        <w:rPr>
          <w:rFonts w:ascii="Trebuchet MS" w:hAnsi="Trebuchet MS"/>
        </w:rPr>
        <w:t>ensure the artist is allocated the place they ask to work in</w:t>
      </w:r>
      <w:r>
        <w:rPr>
          <w:rFonts w:ascii="Trebuchet MS" w:hAnsi="Trebuchet MS"/>
        </w:rPr>
        <w:t xml:space="preserve"> – but it may not be possible</w:t>
      </w:r>
      <w:r w:rsidR="003C18BF">
        <w:rPr>
          <w:rFonts w:ascii="Trebuchet MS" w:hAnsi="Trebuchet MS"/>
        </w:rPr>
        <w:t>.</w:t>
      </w:r>
      <w:r>
        <w:rPr>
          <w:rFonts w:ascii="Trebuchet MS" w:hAnsi="Trebuchet MS"/>
        </w:rPr>
        <w:t xml:space="preserve"> </w:t>
      </w:r>
      <w:r w:rsidR="004E0C80">
        <w:rPr>
          <w:rFonts w:ascii="Trebuchet MS" w:hAnsi="Trebuchet MS"/>
        </w:rPr>
        <w:t>P</w:t>
      </w:r>
      <w:r w:rsidR="00092D32" w:rsidRPr="0011345B">
        <w:rPr>
          <w:rFonts w:ascii="Trebuchet MS" w:hAnsi="Trebuchet MS"/>
        </w:rPr>
        <w:t xml:space="preserve">lease indicate if your project is dependent on </w:t>
      </w:r>
      <w:r w:rsidR="004E0C80">
        <w:rPr>
          <w:rFonts w:ascii="Trebuchet MS" w:hAnsi="Trebuchet MS"/>
        </w:rPr>
        <w:t xml:space="preserve">a </w:t>
      </w:r>
      <w:r w:rsidR="00240132">
        <w:rPr>
          <w:rFonts w:ascii="Trebuchet MS" w:hAnsi="Trebuchet MS"/>
        </w:rPr>
        <w:t>particular site</w:t>
      </w:r>
      <w:r w:rsidR="00092D32" w:rsidRPr="0011345B">
        <w:rPr>
          <w:rFonts w:ascii="Trebuchet MS" w:hAnsi="Trebuchet MS"/>
        </w:rPr>
        <w:t xml:space="preserve"> and indeed what your second or third preferences are so that we can more effectively manage the project as a whole.</w:t>
      </w:r>
    </w:p>
    <w:p w:rsidR="009F52A0" w:rsidRPr="0011345B" w:rsidRDefault="009F52A0" w:rsidP="00092D32">
      <w:pPr>
        <w:rPr>
          <w:rFonts w:ascii="Trebuchet MS" w:hAnsi="Trebuchet MS"/>
        </w:rPr>
      </w:pPr>
    </w:p>
    <w:p w:rsidR="00092D32" w:rsidRDefault="008043D8" w:rsidP="00092D32">
      <w:pPr>
        <w:rPr>
          <w:rFonts w:ascii="Trebuchet MS" w:hAnsi="Trebuchet MS"/>
        </w:rPr>
      </w:pPr>
      <w:r>
        <w:rPr>
          <w:rFonts w:ascii="Trebuchet MS" w:hAnsi="Trebuchet MS"/>
        </w:rPr>
        <w:t>I</w:t>
      </w:r>
      <w:r w:rsidR="00092D32" w:rsidRPr="0011345B">
        <w:rPr>
          <w:rFonts w:ascii="Trebuchet MS" w:hAnsi="Trebuchet MS"/>
        </w:rPr>
        <w:t xml:space="preserve">f </w:t>
      </w:r>
      <w:r>
        <w:rPr>
          <w:rFonts w:ascii="Trebuchet MS" w:hAnsi="Trebuchet MS"/>
        </w:rPr>
        <w:t xml:space="preserve">you feel there could be </w:t>
      </w:r>
      <w:r w:rsidR="00092D32" w:rsidRPr="0011345B">
        <w:rPr>
          <w:rFonts w:ascii="Trebuchet MS" w:hAnsi="Trebuchet MS"/>
        </w:rPr>
        <w:t xml:space="preserve">particular accessibility issues </w:t>
      </w:r>
      <w:r w:rsidR="00240132">
        <w:rPr>
          <w:rFonts w:ascii="Trebuchet MS" w:hAnsi="Trebuchet MS"/>
        </w:rPr>
        <w:t xml:space="preserve">at the site </w:t>
      </w:r>
      <w:r>
        <w:rPr>
          <w:rFonts w:ascii="Trebuchet MS" w:hAnsi="Trebuchet MS"/>
        </w:rPr>
        <w:t xml:space="preserve">you’re inclined to use </w:t>
      </w:r>
      <w:r w:rsidR="00092D32" w:rsidRPr="0011345B">
        <w:rPr>
          <w:rFonts w:ascii="Trebuchet MS" w:hAnsi="Trebuchet MS"/>
        </w:rPr>
        <w:t>then please discuss these with us at the earliest opportunity.</w:t>
      </w:r>
    </w:p>
    <w:p w:rsidR="009F52A0" w:rsidRDefault="009F52A0" w:rsidP="00092D32">
      <w:pPr>
        <w:rPr>
          <w:rFonts w:ascii="Trebuchet MS" w:hAnsi="Trebuchet MS"/>
        </w:rPr>
      </w:pPr>
    </w:p>
    <w:p w:rsidR="004E0C80" w:rsidRDefault="004E0C80" w:rsidP="00092D32">
      <w:pPr>
        <w:rPr>
          <w:rFonts w:ascii="Trebuchet MS" w:hAnsi="Trebuchet MS"/>
        </w:rPr>
      </w:pPr>
      <w:r>
        <w:rPr>
          <w:rFonts w:ascii="Trebuchet MS" w:hAnsi="Trebuchet MS"/>
        </w:rPr>
        <w:t>Note that the project delivered in 2017 may take place at a different location to that of your Pilot project however our current preference would be for it to be within the same community.</w:t>
      </w:r>
    </w:p>
    <w:p w:rsidR="009F52A0" w:rsidRDefault="009F52A0" w:rsidP="00092D32">
      <w:pPr>
        <w:rPr>
          <w:rFonts w:ascii="Trebuchet MS" w:hAnsi="Trebuchet MS"/>
        </w:rPr>
      </w:pPr>
    </w:p>
    <w:p w:rsidR="0018686C" w:rsidRDefault="0018686C" w:rsidP="0018686C">
      <w:pPr>
        <w:rPr>
          <w:rFonts w:ascii="Trebuchet MS" w:hAnsi="Trebuchet MS"/>
        </w:rPr>
      </w:pPr>
      <w:r>
        <w:rPr>
          <w:rFonts w:ascii="Trebuchet MS" w:hAnsi="Trebuchet MS"/>
        </w:rPr>
        <w:t>You are likely to need to make further visits and all costs of such visits must be built in to your Pilot project proposal budget.</w:t>
      </w:r>
    </w:p>
    <w:p w:rsidR="00092D32" w:rsidRDefault="00092D32" w:rsidP="009452E9">
      <w:pPr>
        <w:rPr>
          <w:rFonts w:ascii="Trebuchet MS" w:hAnsi="Trebuchet MS"/>
          <w:b/>
        </w:rPr>
      </w:pPr>
    </w:p>
    <w:p w:rsidR="009F52A0" w:rsidRPr="0011345B" w:rsidRDefault="009F52A0" w:rsidP="009452E9">
      <w:pPr>
        <w:rPr>
          <w:rFonts w:ascii="Trebuchet MS" w:hAnsi="Trebuchet MS"/>
          <w:b/>
        </w:rPr>
      </w:pPr>
    </w:p>
    <w:p w:rsidR="00572811" w:rsidRPr="009F52A0" w:rsidRDefault="00572811" w:rsidP="00170855">
      <w:pPr>
        <w:rPr>
          <w:rFonts w:ascii="Trebuchet MS" w:hAnsi="Trebuchet MS"/>
          <w:b/>
          <w:sz w:val="28"/>
          <w:szCs w:val="28"/>
        </w:rPr>
      </w:pPr>
      <w:r w:rsidRPr="009F52A0">
        <w:rPr>
          <w:rFonts w:ascii="Trebuchet MS" w:hAnsi="Trebuchet MS"/>
          <w:b/>
          <w:sz w:val="28"/>
          <w:szCs w:val="28"/>
        </w:rPr>
        <w:t>Budget</w:t>
      </w:r>
    </w:p>
    <w:p w:rsidR="009F52A0" w:rsidRPr="0011345B" w:rsidRDefault="009F52A0" w:rsidP="00170855">
      <w:pPr>
        <w:rPr>
          <w:rFonts w:ascii="Trebuchet MS" w:hAnsi="Trebuchet MS"/>
          <w:b/>
          <w:u w:val="single"/>
        </w:rPr>
      </w:pPr>
    </w:p>
    <w:p w:rsidR="009F52A0" w:rsidRDefault="00456DD0" w:rsidP="003C18BF">
      <w:pPr>
        <w:rPr>
          <w:rFonts w:ascii="Trebuchet MS" w:hAnsi="Trebuchet MS"/>
        </w:rPr>
      </w:pPr>
      <w:r w:rsidRPr="0011345B">
        <w:rPr>
          <w:rFonts w:ascii="Trebuchet MS" w:hAnsi="Trebuchet MS"/>
        </w:rPr>
        <w:t xml:space="preserve">The </w:t>
      </w:r>
      <w:r w:rsidR="004E0C80">
        <w:rPr>
          <w:rFonts w:ascii="Trebuchet MS" w:hAnsi="Trebuchet MS"/>
        </w:rPr>
        <w:t>budget available for</w:t>
      </w:r>
      <w:r w:rsidRPr="0011345B">
        <w:rPr>
          <w:rFonts w:ascii="Trebuchet MS" w:hAnsi="Trebuchet MS"/>
        </w:rPr>
        <w:t xml:space="preserve"> each </w:t>
      </w:r>
      <w:r w:rsidR="004E0C80">
        <w:rPr>
          <w:rFonts w:ascii="Trebuchet MS" w:hAnsi="Trebuchet MS"/>
        </w:rPr>
        <w:t xml:space="preserve">Pilot project </w:t>
      </w:r>
      <w:r w:rsidRPr="0011345B">
        <w:rPr>
          <w:rFonts w:ascii="Trebuchet MS" w:hAnsi="Trebuchet MS"/>
        </w:rPr>
        <w:t xml:space="preserve">commission is </w:t>
      </w:r>
      <w:r w:rsidR="004E0C80">
        <w:rPr>
          <w:rFonts w:ascii="Trebuchet MS" w:hAnsi="Trebuchet MS"/>
        </w:rPr>
        <w:t>between</w:t>
      </w:r>
      <w:r w:rsidRPr="0011345B">
        <w:rPr>
          <w:rFonts w:ascii="Trebuchet MS" w:hAnsi="Trebuchet MS"/>
        </w:rPr>
        <w:t xml:space="preserve"> £1</w:t>
      </w:r>
      <w:r w:rsidR="000E2AE9">
        <w:rPr>
          <w:rFonts w:ascii="Trebuchet MS" w:hAnsi="Trebuchet MS"/>
        </w:rPr>
        <w:t>5-19</w:t>
      </w:r>
      <w:r w:rsidRPr="0011345B">
        <w:rPr>
          <w:rFonts w:ascii="Trebuchet MS" w:hAnsi="Trebuchet MS"/>
        </w:rPr>
        <w:t>k</w:t>
      </w:r>
      <w:r w:rsidR="003C18BF">
        <w:rPr>
          <w:rFonts w:ascii="Trebuchet MS" w:hAnsi="Trebuchet MS"/>
        </w:rPr>
        <w:t>. It is not necessary to use the entire budget a</w:t>
      </w:r>
      <w:r w:rsidR="007F0D2F">
        <w:rPr>
          <w:rFonts w:ascii="Trebuchet MS" w:hAnsi="Trebuchet MS"/>
        </w:rPr>
        <w:t>vaila</w:t>
      </w:r>
      <w:r w:rsidR="000E2AE9">
        <w:rPr>
          <w:rFonts w:ascii="Trebuchet MS" w:hAnsi="Trebuchet MS"/>
        </w:rPr>
        <w:t>ble if you don’t feel more</w:t>
      </w:r>
      <w:r w:rsidR="003C18BF">
        <w:rPr>
          <w:rFonts w:ascii="Trebuchet MS" w:hAnsi="Trebuchet MS"/>
        </w:rPr>
        <w:t xml:space="preserve"> </w:t>
      </w:r>
      <w:r w:rsidR="000E2AE9">
        <w:rPr>
          <w:rFonts w:ascii="Trebuchet MS" w:hAnsi="Trebuchet MS"/>
        </w:rPr>
        <w:t>money</w:t>
      </w:r>
      <w:r w:rsidR="003C18BF">
        <w:rPr>
          <w:rFonts w:ascii="Trebuchet MS" w:hAnsi="Trebuchet MS"/>
        </w:rPr>
        <w:t xml:space="preserve"> would enhance the pilot. Indeed, some artists may be able to deliver suc</w:t>
      </w:r>
      <w:r w:rsidR="000E2AE9">
        <w:rPr>
          <w:rFonts w:ascii="Trebuchet MS" w:hAnsi="Trebuchet MS"/>
        </w:rPr>
        <w:t>cessful R &amp; D with less than £15</w:t>
      </w:r>
      <w:r w:rsidR="009F52A0">
        <w:rPr>
          <w:rFonts w:ascii="Trebuchet MS" w:hAnsi="Trebuchet MS"/>
        </w:rPr>
        <w:t>k.</w:t>
      </w:r>
    </w:p>
    <w:p w:rsidR="009F52A0" w:rsidRDefault="009F52A0" w:rsidP="003C18BF">
      <w:pPr>
        <w:rPr>
          <w:rFonts w:ascii="Trebuchet MS" w:hAnsi="Trebuchet MS"/>
        </w:rPr>
      </w:pPr>
    </w:p>
    <w:p w:rsidR="00A47EBE" w:rsidRDefault="003C18BF" w:rsidP="003C18BF">
      <w:pPr>
        <w:rPr>
          <w:rFonts w:ascii="Trebuchet MS" w:hAnsi="Trebuchet MS"/>
        </w:rPr>
      </w:pPr>
      <w:r>
        <w:rPr>
          <w:rFonts w:ascii="Trebuchet MS" w:hAnsi="Trebuchet MS"/>
        </w:rPr>
        <w:t xml:space="preserve">You will need to include all </w:t>
      </w:r>
      <w:r w:rsidR="00456DD0" w:rsidRPr="0011345B">
        <w:rPr>
          <w:rFonts w:ascii="Trebuchet MS" w:hAnsi="Trebuchet MS"/>
        </w:rPr>
        <w:t>delivery costs</w:t>
      </w:r>
      <w:r>
        <w:rPr>
          <w:rFonts w:ascii="Trebuchet MS" w:hAnsi="Trebuchet MS"/>
        </w:rPr>
        <w:t xml:space="preserve"> in your budget</w:t>
      </w:r>
      <w:r w:rsidR="00A47EBE">
        <w:rPr>
          <w:rFonts w:ascii="Trebuchet MS" w:hAnsi="Trebuchet MS"/>
        </w:rPr>
        <w:t>, such as</w:t>
      </w:r>
      <w:r w:rsidR="009F52A0">
        <w:rPr>
          <w:rFonts w:ascii="Trebuchet MS" w:hAnsi="Trebuchet MS"/>
        </w:rPr>
        <w:t>:</w:t>
      </w:r>
    </w:p>
    <w:p w:rsidR="005C6ECC" w:rsidRDefault="005C6ECC" w:rsidP="009F52A0">
      <w:pPr>
        <w:pStyle w:val="ListParagraph"/>
        <w:numPr>
          <w:ilvl w:val="0"/>
          <w:numId w:val="9"/>
        </w:numPr>
        <w:rPr>
          <w:rFonts w:ascii="Trebuchet MS" w:hAnsi="Trebuchet MS"/>
        </w:rPr>
      </w:pPr>
      <w:r>
        <w:rPr>
          <w:rFonts w:ascii="Trebuchet MS" w:hAnsi="Trebuchet MS"/>
        </w:rPr>
        <w:t>Your fees and those of any other creatives involved</w:t>
      </w:r>
    </w:p>
    <w:p w:rsidR="005C6ECC" w:rsidRDefault="005C6ECC" w:rsidP="009F52A0">
      <w:pPr>
        <w:pStyle w:val="ListParagraph"/>
        <w:numPr>
          <w:ilvl w:val="0"/>
          <w:numId w:val="9"/>
        </w:numPr>
        <w:rPr>
          <w:rFonts w:ascii="Trebuchet MS" w:hAnsi="Trebuchet MS"/>
        </w:rPr>
      </w:pPr>
      <w:r>
        <w:rPr>
          <w:rFonts w:ascii="Trebuchet MS" w:hAnsi="Trebuchet MS"/>
        </w:rPr>
        <w:t>Materials</w:t>
      </w:r>
    </w:p>
    <w:p w:rsidR="009F52A0" w:rsidRPr="009F52A0" w:rsidRDefault="009F52A0" w:rsidP="009F52A0">
      <w:pPr>
        <w:pStyle w:val="ListParagraph"/>
        <w:numPr>
          <w:ilvl w:val="0"/>
          <w:numId w:val="9"/>
        </w:numPr>
        <w:rPr>
          <w:rFonts w:ascii="Trebuchet MS" w:hAnsi="Trebuchet MS"/>
        </w:rPr>
      </w:pPr>
      <w:r>
        <w:rPr>
          <w:rFonts w:ascii="Trebuchet MS" w:hAnsi="Trebuchet MS"/>
        </w:rPr>
        <w:t>p</w:t>
      </w:r>
      <w:r w:rsidRPr="009F52A0">
        <w:rPr>
          <w:rFonts w:ascii="Trebuchet MS" w:hAnsi="Trebuchet MS"/>
        </w:rPr>
        <w:t>roduction</w:t>
      </w:r>
      <w:r>
        <w:rPr>
          <w:rFonts w:ascii="Trebuchet MS" w:hAnsi="Trebuchet MS"/>
        </w:rPr>
        <w:t xml:space="preserve"> equipment</w:t>
      </w:r>
    </w:p>
    <w:p w:rsidR="009F52A0" w:rsidRPr="00E627BD" w:rsidRDefault="00572811" w:rsidP="005C6ECC">
      <w:pPr>
        <w:pStyle w:val="ListParagraph"/>
        <w:numPr>
          <w:ilvl w:val="0"/>
          <w:numId w:val="9"/>
        </w:numPr>
        <w:rPr>
          <w:rFonts w:ascii="Trebuchet MS" w:hAnsi="Trebuchet MS"/>
        </w:rPr>
      </w:pPr>
      <w:proofErr w:type="gramStart"/>
      <w:r w:rsidRPr="005C6ECC">
        <w:rPr>
          <w:rFonts w:ascii="Trebuchet MS" w:hAnsi="Trebuchet MS"/>
        </w:rPr>
        <w:t>temporary</w:t>
      </w:r>
      <w:proofErr w:type="gramEnd"/>
      <w:r w:rsidRPr="005C6ECC">
        <w:rPr>
          <w:rFonts w:ascii="Trebuchet MS" w:hAnsi="Trebuchet MS"/>
        </w:rPr>
        <w:t xml:space="preserve"> infrastructure</w:t>
      </w:r>
      <w:r w:rsidR="009F52A0" w:rsidRPr="005C6ECC">
        <w:rPr>
          <w:rFonts w:ascii="Trebuchet MS" w:hAnsi="Trebuchet MS"/>
        </w:rPr>
        <w:t xml:space="preserve"> (such as tents, </w:t>
      </w:r>
      <w:r w:rsidR="00E627BD" w:rsidRPr="005C6ECC">
        <w:rPr>
          <w:rFonts w:ascii="Trebuchet MS" w:hAnsi="Trebuchet MS"/>
        </w:rPr>
        <w:t>etc.</w:t>
      </w:r>
      <w:r w:rsidR="009F52A0" w:rsidRPr="005C6ECC">
        <w:rPr>
          <w:rFonts w:ascii="Trebuchet MS" w:hAnsi="Trebuchet MS"/>
        </w:rPr>
        <w:t>)</w:t>
      </w:r>
      <w:proofErr w:type="gramStart"/>
      <w:r w:rsidR="005C6ECC" w:rsidRPr="005C6ECC">
        <w:rPr>
          <w:rFonts w:ascii="Trebuchet MS" w:hAnsi="Trebuchet MS"/>
        </w:rPr>
        <w:t>and</w:t>
      </w:r>
      <w:proofErr w:type="gramEnd"/>
      <w:r w:rsidR="005C6ECC" w:rsidRPr="005C6ECC">
        <w:rPr>
          <w:rFonts w:ascii="Trebuchet MS" w:hAnsi="Trebuchet MS"/>
        </w:rPr>
        <w:t xml:space="preserve"> </w:t>
      </w:r>
      <w:r w:rsidR="009F52A0" w:rsidRPr="00E627BD">
        <w:rPr>
          <w:rFonts w:ascii="Trebuchet MS" w:hAnsi="Trebuchet MS"/>
        </w:rPr>
        <w:t xml:space="preserve">specialist equipment (such as plant hire, </w:t>
      </w:r>
      <w:r w:rsidR="005C6ECC">
        <w:rPr>
          <w:rFonts w:ascii="Trebuchet MS" w:hAnsi="Trebuchet MS"/>
        </w:rPr>
        <w:t xml:space="preserve">safety equipment </w:t>
      </w:r>
      <w:r w:rsidR="009F52A0" w:rsidRPr="00E627BD">
        <w:rPr>
          <w:rFonts w:ascii="Trebuchet MS" w:hAnsi="Trebuchet MS"/>
        </w:rPr>
        <w:t>etc</w:t>
      </w:r>
      <w:r w:rsidR="00E627BD">
        <w:rPr>
          <w:rFonts w:ascii="Trebuchet MS" w:hAnsi="Trebuchet MS"/>
        </w:rPr>
        <w:t>.</w:t>
      </w:r>
      <w:r w:rsidR="009F52A0" w:rsidRPr="00E627BD">
        <w:rPr>
          <w:rFonts w:ascii="Trebuchet MS" w:hAnsi="Trebuchet MS"/>
        </w:rPr>
        <w:t>)</w:t>
      </w:r>
    </w:p>
    <w:p w:rsidR="009F52A0" w:rsidRPr="00E627BD" w:rsidRDefault="005C6ECC" w:rsidP="00E627BD">
      <w:pPr>
        <w:pStyle w:val="ListParagraph"/>
        <w:numPr>
          <w:ilvl w:val="0"/>
          <w:numId w:val="9"/>
        </w:numPr>
        <w:rPr>
          <w:rFonts w:ascii="Trebuchet MS" w:hAnsi="Trebuchet MS"/>
        </w:rPr>
      </w:pPr>
      <w:r>
        <w:rPr>
          <w:rFonts w:ascii="Trebuchet MS" w:hAnsi="Trebuchet MS"/>
        </w:rPr>
        <w:t>licences, permissions, insurance</w:t>
      </w:r>
    </w:p>
    <w:p w:rsidR="009F52A0" w:rsidRDefault="009F52A0" w:rsidP="009F52A0">
      <w:pPr>
        <w:pStyle w:val="ListParagraph"/>
        <w:numPr>
          <w:ilvl w:val="0"/>
          <w:numId w:val="9"/>
        </w:numPr>
        <w:rPr>
          <w:rFonts w:ascii="Trebuchet MS" w:hAnsi="Trebuchet MS"/>
        </w:rPr>
      </w:pPr>
      <w:r w:rsidRPr="009F52A0">
        <w:rPr>
          <w:rFonts w:ascii="Trebuchet MS" w:hAnsi="Trebuchet MS"/>
        </w:rPr>
        <w:t>st</w:t>
      </w:r>
      <w:r w:rsidR="00572811" w:rsidRPr="009F52A0">
        <w:rPr>
          <w:rFonts w:ascii="Trebuchet MS" w:hAnsi="Trebuchet MS"/>
        </w:rPr>
        <w:t>af</w:t>
      </w:r>
      <w:r w:rsidRPr="009F52A0">
        <w:rPr>
          <w:rFonts w:ascii="Trebuchet MS" w:hAnsi="Trebuchet MS"/>
        </w:rPr>
        <w:t xml:space="preserve">f </w:t>
      </w:r>
    </w:p>
    <w:p w:rsidR="005C6ECC" w:rsidRPr="009F52A0" w:rsidRDefault="005C6ECC" w:rsidP="009F52A0">
      <w:pPr>
        <w:pStyle w:val="ListParagraph"/>
        <w:numPr>
          <w:ilvl w:val="0"/>
          <w:numId w:val="9"/>
        </w:numPr>
        <w:rPr>
          <w:rFonts w:ascii="Trebuchet MS" w:hAnsi="Trebuchet MS"/>
        </w:rPr>
      </w:pPr>
      <w:r>
        <w:rPr>
          <w:rFonts w:ascii="Trebuchet MS" w:hAnsi="Trebuchet MS"/>
        </w:rPr>
        <w:t>Travel, accommodation, meals / refreshments</w:t>
      </w:r>
    </w:p>
    <w:p w:rsidR="009F52A0" w:rsidRPr="009F52A0" w:rsidRDefault="009F52A0" w:rsidP="009F52A0">
      <w:pPr>
        <w:pStyle w:val="ListParagraph"/>
        <w:numPr>
          <w:ilvl w:val="0"/>
          <w:numId w:val="9"/>
        </w:numPr>
        <w:rPr>
          <w:rFonts w:ascii="Trebuchet MS" w:hAnsi="Trebuchet MS"/>
        </w:rPr>
      </w:pPr>
      <w:r w:rsidRPr="009F52A0">
        <w:rPr>
          <w:rFonts w:ascii="Trebuchet MS" w:hAnsi="Trebuchet MS"/>
        </w:rPr>
        <w:t>security equipment and/or personnel</w:t>
      </w:r>
    </w:p>
    <w:p w:rsidR="009F52A0" w:rsidRDefault="009F52A0" w:rsidP="009F52A0">
      <w:pPr>
        <w:pStyle w:val="ListParagraph"/>
        <w:numPr>
          <w:ilvl w:val="0"/>
          <w:numId w:val="9"/>
        </w:numPr>
        <w:rPr>
          <w:rFonts w:ascii="Trebuchet MS" w:hAnsi="Trebuchet MS"/>
        </w:rPr>
      </w:pPr>
      <w:proofErr w:type="gramStart"/>
      <w:r w:rsidRPr="009F52A0">
        <w:rPr>
          <w:rFonts w:ascii="Trebuchet MS" w:hAnsi="Trebuchet MS"/>
        </w:rPr>
        <w:t>a</w:t>
      </w:r>
      <w:r w:rsidR="00572811" w:rsidRPr="009F52A0">
        <w:rPr>
          <w:rFonts w:ascii="Trebuchet MS" w:hAnsi="Trebuchet MS"/>
        </w:rPr>
        <w:t>ccess</w:t>
      </w:r>
      <w:proofErr w:type="gramEnd"/>
      <w:r w:rsidR="00572811" w:rsidRPr="009F52A0">
        <w:rPr>
          <w:rFonts w:ascii="Trebuchet MS" w:hAnsi="Trebuchet MS"/>
        </w:rPr>
        <w:t xml:space="preserve"> requirements</w:t>
      </w:r>
      <w:r>
        <w:rPr>
          <w:rFonts w:ascii="Trebuchet MS" w:hAnsi="Trebuchet MS"/>
        </w:rPr>
        <w:t xml:space="preserve"> (such as audio description, etc</w:t>
      </w:r>
      <w:r w:rsidR="00E627BD">
        <w:rPr>
          <w:rFonts w:ascii="Trebuchet MS" w:hAnsi="Trebuchet MS"/>
        </w:rPr>
        <w:t>.</w:t>
      </w:r>
      <w:r>
        <w:rPr>
          <w:rFonts w:ascii="Trebuchet MS" w:hAnsi="Trebuchet MS"/>
        </w:rPr>
        <w:t>)</w:t>
      </w:r>
    </w:p>
    <w:p w:rsidR="009F52A0" w:rsidRPr="009F52A0" w:rsidRDefault="009F52A0" w:rsidP="009F52A0">
      <w:pPr>
        <w:pStyle w:val="ListParagraph"/>
        <w:numPr>
          <w:ilvl w:val="0"/>
          <w:numId w:val="9"/>
        </w:numPr>
        <w:rPr>
          <w:rFonts w:ascii="Trebuchet MS" w:hAnsi="Trebuchet MS"/>
        </w:rPr>
      </w:pPr>
      <w:r w:rsidRPr="009F52A0">
        <w:rPr>
          <w:rFonts w:ascii="Trebuchet MS" w:hAnsi="Trebuchet MS"/>
        </w:rPr>
        <w:t>admin costs</w:t>
      </w:r>
    </w:p>
    <w:p w:rsidR="009F52A0" w:rsidRDefault="009F52A0" w:rsidP="003C18BF">
      <w:pPr>
        <w:rPr>
          <w:rFonts w:ascii="Trebuchet MS" w:hAnsi="Trebuchet MS"/>
        </w:rPr>
      </w:pPr>
    </w:p>
    <w:p w:rsidR="008043D8" w:rsidRDefault="008043D8" w:rsidP="003C18BF">
      <w:pPr>
        <w:rPr>
          <w:rFonts w:ascii="Trebuchet MS" w:hAnsi="Trebuchet MS"/>
        </w:rPr>
      </w:pPr>
      <w:r>
        <w:rPr>
          <w:rFonts w:ascii="Trebuchet MS" w:hAnsi="Trebuchet MS"/>
        </w:rPr>
        <w:t xml:space="preserve">There may also be site specific costs to include such as contingencies for poor weather if working outdoors, or road closures if you want to do something with traffic, or installing </w:t>
      </w:r>
      <w:r w:rsidR="00E627BD">
        <w:rPr>
          <w:rFonts w:ascii="Trebuchet MS" w:hAnsi="Trebuchet MS"/>
        </w:rPr>
        <w:t>Wi-Fi</w:t>
      </w:r>
      <w:r>
        <w:rPr>
          <w:rFonts w:ascii="Trebuchet MS" w:hAnsi="Trebuchet MS"/>
        </w:rPr>
        <w:t xml:space="preserve"> if you need internet and so on. </w:t>
      </w:r>
      <w:r w:rsidR="003C18BF">
        <w:rPr>
          <w:rFonts w:ascii="Trebuchet MS" w:hAnsi="Trebuchet MS"/>
        </w:rPr>
        <w:t>Please ensure that all of these elements are properly represented in the budget you submit to us and remember to build i</w:t>
      </w:r>
      <w:r>
        <w:rPr>
          <w:rFonts w:ascii="Trebuchet MS" w:hAnsi="Trebuchet MS"/>
        </w:rPr>
        <w:t>n a contingency as you see fit.</w:t>
      </w:r>
    </w:p>
    <w:p w:rsidR="009F52A0" w:rsidRDefault="009F52A0" w:rsidP="003C18BF">
      <w:pPr>
        <w:rPr>
          <w:rFonts w:ascii="Trebuchet MS" w:hAnsi="Trebuchet MS"/>
        </w:rPr>
      </w:pPr>
    </w:p>
    <w:p w:rsidR="00572811" w:rsidRDefault="003C18BF" w:rsidP="003C18BF">
      <w:pPr>
        <w:rPr>
          <w:rFonts w:ascii="Trebuchet MS" w:hAnsi="Trebuchet MS"/>
        </w:rPr>
      </w:pPr>
      <w:r>
        <w:rPr>
          <w:rFonts w:ascii="Trebuchet MS" w:hAnsi="Trebuchet MS"/>
        </w:rPr>
        <w:t xml:space="preserve">It is best to assume that you will be delivering this project with a light touch </w:t>
      </w:r>
      <w:r w:rsidR="005C6ECC">
        <w:rPr>
          <w:rFonts w:ascii="Trebuchet MS" w:hAnsi="Trebuchet MS"/>
        </w:rPr>
        <w:t>delivery involvement</w:t>
      </w:r>
      <w:r>
        <w:rPr>
          <w:rFonts w:ascii="Trebuchet MS" w:hAnsi="Trebuchet MS"/>
        </w:rPr>
        <w:t xml:space="preserve"> from the Hull 2017 team.</w:t>
      </w:r>
      <w:r w:rsidR="008043D8">
        <w:rPr>
          <w:rFonts w:ascii="Trebuchet MS" w:hAnsi="Trebuchet MS"/>
        </w:rPr>
        <w:t xml:space="preserve"> That said we will do all we can in terms of hooking you up with those with free or discounted stuff that you may want from the local area.</w:t>
      </w:r>
    </w:p>
    <w:p w:rsidR="009F52A0" w:rsidRDefault="009F52A0" w:rsidP="003C18BF">
      <w:pPr>
        <w:rPr>
          <w:rFonts w:ascii="Trebuchet MS" w:hAnsi="Trebuchet MS"/>
        </w:rPr>
      </w:pPr>
    </w:p>
    <w:p w:rsidR="00572811" w:rsidRDefault="00572811" w:rsidP="00572811">
      <w:pPr>
        <w:rPr>
          <w:rFonts w:ascii="Trebuchet MS" w:hAnsi="Trebuchet MS"/>
        </w:rPr>
      </w:pPr>
      <w:r w:rsidRPr="0011345B">
        <w:rPr>
          <w:rFonts w:ascii="Trebuchet MS" w:hAnsi="Trebuchet MS"/>
        </w:rPr>
        <w:t>Costs covered by Hull 2017 include marketing for the overall project however this is likely to be minimal during 2016. We will also do some digital, photography &amp; video documentation but this won’t be a comprehensive arc</w:t>
      </w:r>
      <w:r w:rsidR="00A47EBE">
        <w:rPr>
          <w:rFonts w:ascii="Trebuchet MS" w:hAnsi="Trebuchet MS"/>
        </w:rPr>
        <w:t>hive of your particular project and we expect you to document much of this as part of the R &amp; D.</w:t>
      </w:r>
    </w:p>
    <w:p w:rsidR="009F52A0" w:rsidRDefault="009F52A0" w:rsidP="00572811">
      <w:pPr>
        <w:rPr>
          <w:rFonts w:ascii="Trebuchet MS" w:hAnsi="Trebuchet MS"/>
        </w:rPr>
      </w:pPr>
    </w:p>
    <w:p w:rsidR="00633AA7" w:rsidRDefault="00633AA7" w:rsidP="00572811">
      <w:pPr>
        <w:rPr>
          <w:rFonts w:ascii="Trebuchet MS" w:hAnsi="Trebuchet MS"/>
        </w:rPr>
      </w:pPr>
      <w:r>
        <w:rPr>
          <w:rFonts w:ascii="Trebuchet MS" w:hAnsi="Trebuchet MS"/>
        </w:rPr>
        <w:t>It’s important that we’re clear about VAT and so, depending on your VAT status, please consider this in your budgeting</w:t>
      </w:r>
      <w:r w:rsidR="00E627BD">
        <w:rPr>
          <w:rFonts w:ascii="Trebuchet MS" w:hAnsi="Trebuchet MS"/>
        </w:rPr>
        <w:t>.</w:t>
      </w:r>
      <w:r>
        <w:rPr>
          <w:rFonts w:ascii="Trebuchet MS" w:hAnsi="Trebuchet MS"/>
        </w:rPr>
        <w:t xml:space="preserve"> </w:t>
      </w:r>
    </w:p>
    <w:p w:rsidR="009F52A0" w:rsidRPr="0011345B" w:rsidRDefault="009F52A0" w:rsidP="00572811">
      <w:pPr>
        <w:rPr>
          <w:rFonts w:ascii="Trebuchet MS" w:hAnsi="Trebuchet MS"/>
        </w:rPr>
      </w:pPr>
    </w:p>
    <w:p w:rsidR="00572811" w:rsidRPr="00825B60" w:rsidRDefault="00572811" w:rsidP="00572811">
      <w:pPr>
        <w:rPr>
          <w:rFonts w:ascii="Trebuchet MS" w:eastAsia="Calibri" w:hAnsi="Trebuchet MS" w:cs="Times New Roman"/>
        </w:rPr>
      </w:pPr>
      <w:r w:rsidRPr="0011345B">
        <w:rPr>
          <w:rFonts w:ascii="Trebuchet MS" w:eastAsia="Calibri" w:hAnsi="Trebuchet MS" w:cs="Times New Roman"/>
        </w:rPr>
        <w:t xml:space="preserve">Hull 2017 reserves the right to amend the budgeting structure as appropriate for the best </w:t>
      </w:r>
      <w:r w:rsidR="00222B2C">
        <w:rPr>
          <w:rFonts w:ascii="Trebuchet MS" w:eastAsia="Calibri" w:hAnsi="Trebuchet MS" w:cs="Times New Roman"/>
        </w:rPr>
        <w:t>delivery of the project and to ensure procurement responsibilities are followed.</w:t>
      </w:r>
    </w:p>
    <w:p w:rsidR="009F52A0" w:rsidRPr="00825B60" w:rsidRDefault="009F52A0" w:rsidP="00572811">
      <w:pPr>
        <w:rPr>
          <w:rFonts w:ascii="Trebuchet MS" w:eastAsia="Calibri" w:hAnsi="Trebuchet MS" w:cs="Times New Roman"/>
        </w:rPr>
      </w:pPr>
    </w:p>
    <w:p w:rsidR="00023C53" w:rsidRPr="00825B60" w:rsidRDefault="00C915C0" w:rsidP="00170855">
      <w:pPr>
        <w:rPr>
          <w:rFonts w:ascii="Trebuchet MS" w:hAnsi="Trebuchet MS"/>
          <w:b/>
        </w:rPr>
      </w:pPr>
      <w:r w:rsidRPr="00825B60">
        <w:rPr>
          <w:rFonts w:ascii="Trebuchet MS" w:hAnsi="Trebuchet MS"/>
        </w:rPr>
        <w:t xml:space="preserve">Please see the later section entitled “Looking Ahead” with regards budgeting for another Creative Development session planned </w:t>
      </w:r>
      <w:r w:rsidR="00825B60" w:rsidRPr="00825B60">
        <w:rPr>
          <w:rFonts w:ascii="Trebuchet MS" w:hAnsi="Trebuchet MS"/>
        </w:rPr>
        <w:t>for October 2016</w:t>
      </w:r>
      <w:r w:rsidRPr="00825B60">
        <w:rPr>
          <w:rFonts w:ascii="Trebuchet MS" w:hAnsi="Trebuchet MS"/>
        </w:rPr>
        <w:t>.</w:t>
      </w:r>
      <w:r w:rsidR="0068500C" w:rsidRPr="00825B60">
        <w:rPr>
          <w:rFonts w:ascii="Trebuchet MS" w:hAnsi="Trebuchet MS"/>
        </w:rPr>
        <w:t xml:space="preserve"> </w:t>
      </w:r>
      <w:r w:rsidR="00A14E15" w:rsidRPr="00825B60">
        <w:rPr>
          <w:rFonts w:ascii="Trebuchet MS" w:hAnsi="Trebuchet MS"/>
          <w:b/>
        </w:rPr>
        <w:t xml:space="preserve"> </w:t>
      </w:r>
    </w:p>
    <w:p w:rsidR="009F52A0" w:rsidRDefault="009F52A0" w:rsidP="00170855">
      <w:pPr>
        <w:rPr>
          <w:rFonts w:ascii="Trebuchet MS" w:hAnsi="Trebuchet MS"/>
          <w:b/>
        </w:rPr>
      </w:pPr>
    </w:p>
    <w:p w:rsidR="002D7A5C" w:rsidRPr="009F52A0" w:rsidRDefault="002D7A5C" w:rsidP="002D7A5C">
      <w:pPr>
        <w:rPr>
          <w:rFonts w:ascii="Trebuchet MS" w:hAnsi="Trebuchet MS"/>
          <w:b/>
          <w:sz w:val="28"/>
          <w:szCs w:val="28"/>
        </w:rPr>
      </w:pPr>
      <w:r w:rsidRPr="009F52A0">
        <w:rPr>
          <w:rFonts w:ascii="Trebuchet MS" w:hAnsi="Trebuchet MS"/>
          <w:b/>
          <w:sz w:val="28"/>
          <w:szCs w:val="28"/>
        </w:rPr>
        <w:t>Accommodation</w:t>
      </w:r>
    </w:p>
    <w:p w:rsidR="002D7A5C" w:rsidRPr="0011345B" w:rsidRDefault="002D7A5C" w:rsidP="002D7A5C">
      <w:pPr>
        <w:rPr>
          <w:rFonts w:ascii="Trebuchet MS" w:hAnsi="Trebuchet MS"/>
          <w:b/>
        </w:rPr>
      </w:pPr>
    </w:p>
    <w:p w:rsidR="00A10089" w:rsidRDefault="002D7A5C">
      <w:pPr>
        <w:rPr>
          <w:rFonts w:ascii="Trebuchet MS" w:hAnsi="Trebuchet MS"/>
        </w:rPr>
      </w:pPr>
      <w:r>
        <w:rPr>
          <w:rFonts w:ascii="Trebuchet MS" w:hAnsi="Trebuchet MS"/>
        </w:rPr>
        <w:t>Please use the following indicative co</w:t>
      </w:r>
      <w:r w:rsidR="00A10089">
        <w:rPr>
          <w:rFonts w:ascii="Trebuchet MS" w:hAnsi="Trebuchet MS"/>
        </w:rPr>
        <w:t>sts to budget for accommodation:</w:t>
      </w:r>
    </w:p>
    <w:p w:rsidR="00A10089" w:rsidRDefault="00A10089" w:rsidP="00A10089">
      <w:pPr>
        <w:pStyle w:val="ListParagraph"/>
        <w:numPr>
          <w:ilvl w:val="0"/>
          <w:numId w:val="12"/>
        </w:numPr>
        <w:rPr>
          <w:rFonts w:ascii="Trebuchet MS" w:hAnsi="Trebuchet MS"/>
        </w:rPr>
      </w:pPr>
      <w:r>
        <w:rPr>
          <w:rFonts w:ascii="Trebuchet MS" w:hAnsi="Trebuchet MS"/>
        </w:rPr>
        <w:t>Self-catering – 2 bed/2 bath apt – city centre</w:t>
      </w:r>
      <w:r>
        <w:rPr>
          <w:rFonts w:ascii="Trebuchet MS" w:hAnsi="Trebuchet MS"/>
        </w:rPr>
        <w:tab/>
        <w:t>£79 + VAT per night</w:t>
      </w:r>
    </w:p>
    <w:p w:rsidR="00A10089" w:rsidRDefault="00A10089" w:rsidP="00A10089">
      <w:pPr>
        <w:pStyle w:val="ListParagraph"/>
        <w:ind w:left="780"/>
        <w:rPr>
          <w:rFonts w:ascii="Trebuchet MS" w:hAnsi="Trebuchet MS"/>
        </w:rPr>
      </w:pPr>
      <w:r>
        <w:rPr>
          <w:rFonts w:ascii="Trebuchet MS" w:hAnsi="Trebuchet MS"/>
        </w:rPr>
        <w:t>Breakfast / starter park incl.; 3 night min stay</w:t>
      </w:r>
    </w:p>
    <w:p w:rsidR="00A10089" w:rsidRDefault="009B7D3A" w:rsidP="00A10089">
      <w:pPr>
        <w:pStyle w:val="ListParagraph"/>
        <w:numPr>
          <w:ilvl w:val="0"/>
          <w:numId w:val="12"/>
        </w:numPr>
        <w:rPr>
          <w:rFonts w:ascii="Trebuchet MS" w:hAnsi="Trebuchet MS"/>
        </w:rPr>
      </w:pPr>
      <w:r>
        <w:rPr>
          <w:rFonts w:ascii="Trebuchet MS" w:hAnsi="Trebuchet MS"/>
        </w:rPr>
        <w:t>Ibis Hotel</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£60 incl. of VAT</w:t>
      </w:r>
    </w:p>
    <w:p w:rsidR="00A10089" w:rsidRDefault="009B7D3A" w:rsidP="00A10089">
      <w:pPr>
        <w:pStyle w:val="ListParagraph"/>
        <w:numPr>
          <w:ilvl w:val="0"/>
          <w:numId w:val="12"/>
        </w:numPr>
        <w:rPr>
          <w:rFonts w:ascii="Trebuchet MS" w:hAnsi="Trebuchet MS"/>
        </w:rPr>
      </w:pPr>
      <w:r>
        <w:rPr>
          <w:rFonts w:ascii="Trebuchet MS" w:hAnsi="Trebuchet MS"/>
        </w:rPr>
        <w:t>Holiday Inn at the Marina</w:t>
      </w:r>
      <w:r>
        <w:rPr>
          <w:rFonts w:ascii="Trebuchet MS" w:hAnsi="Trebuchet MS"/>
        </w:rPr>
        <w:tab/>
      </w:r>
      <w:r>
        <w:rPr>
          <w:rFonts w:ascii="Trebuchet MS" w:hAnsi="Trebuchet MS"/>
        </w:rPr>
        <w:tab/>
      </w:r>
      <w:r>
        <w:rPr>
          <w:rFonts w:ascii="Trebuchet MS" w:hAnsi="Trebuchet MS"/>
        </w:rPr>
        <w:tab/>
      </w:r>
      <w:r>
        <w:rPr>
          <w:rFonts w:ascii="Trebuchet MS" w:hAnsi="Trebuchet MS"/>
        </w:rPr>
        <w:tab/>
        <w:t>£98 incl. of VAT</w:t>
      </w:r>
    </w:p>
    <w:p w:rsidR="00A10089" w:rsidRPr="00A10089" w:rsidRDefault="00A10089" w:rsidP="00A10089">
      <w:pPr>
        <w:pStyle w:val="ListParagraph"/>
        <w:numPr>
          <w:ilvl w:val="0"/>
          <w:numId w:val="12"/>
        </w:numPr>
        <w:rPr>
          <w:rFonts w:ascii="Trebuchet MS" w:hAnsi="Trebuchet MS"/>
        </w:rPr>
      </w:pPr>
      <w:r>
        <w:rPr>
          <w:rFonts w:ascii="Trebuchet MS" w:hAnsi="Trebuchet MS"/>
        </w:rPr>
        <w:t>University</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£45 + VAT B&amp;B</w:t>
      </w:r>
    </w:p>
    <w:p w:rsidR="002D7A5C" w:rsidRPr="00BB6730" w:rsidRDefault="002D7A5C">
      <w:pPr>
        <w:rPr>
          <w:rFonts w:ascii="Trebuchet MS" w:hAnsi="Trebuchet MS"/>
          <w:color w:val="FF0000"/>
        </w:rPr>
      </w:pPr>
      <w:r>
        <w:rPr>
          <w:rFonts w:ascii="Trebuchet MS" w:hAnsi="Trebuchet MS"/>
        </w:rPr>
        <w:t xml:space="preserve">Please note that we are obliged to coordinate accommodation booking through our colleagues from the local tourism team rather than you book it directly.  </w:t>
      </w:r>
    </w:p>
    <w:p w:rsidR="00825B60" w:rsidRPr="0011345B" w:rsidRDefault="00825B60" w:rsidP="00170855">
      <w:pPr>
        <w:rPr>
          <w:rFonts w:ascii="Trebuchet MS" w:hAnsi="Trebuchet MS"/>
          <w:b/>
        </w:rPr>
      </w:pPr>
    </w:p>
    <w:p w:rsidR="0011345B" w:rsidRPr="009F52A0" w:rsidRDefault="0011345B" w:rsidP="00170855">
      <w:pPr>
        <w:rPr>
          <w:rFonts w:ascii="Trebuchet MS" w:hAnsi="Trebuchet MS"/>
          <w:b/>
          <w:sz w:val="28"/>
          <w:szCs w:val="28"/>
        </w:rPr>
      </w:pPr>
      <w:r w:rsidRPr="009F52A0">
        <w:rPr>
          <w:rFonts w:ascii="Trebuchet MS" w:hAnsi="Trebuchet MS"/>
          <w:b/>
          <w:sz w:val="28"/>
          <w:szCs w:val="28"/>
        </w:rPr>
        <w:t>Community Engagement</w:t>
      </w:r>
    </w:p>
    <w:p w:rsidR="009F52A0" w:rsidRPr="0011345B" w:rsidRDefault="009F52A0" w:rsidP="00170855">
      <w:pPr>
        <w:rPr>
          <w:rFonts w:ascii="Trebuchet MS" w:hAnsi="Trebuchet MS"/>
          <w:b/>
        </w:rPr>
      </w:pPr>
    </w:p>
    <w:p w:rsidR="00572811" w:rsidRDefault="000B3743" w:rsidP="00170855">
      <w:pPr>
        <w:rPr>
          <w:rFonts w:ascii="Trebuchet MS" w:hAnsi="Trebuchet MS"/>
        </w:rPr>
      </w:pPr>
      <w:r w:rsidRPr="0011345B">
        <w:rPr>
          <w:rFonts w:ascii="Trebuchet MS" w:eastAsia="Calibri" w:hAnsi="Trebuchet MS" w:cs="Times New Roman"/>
        </w:rPr>
        <w:t xml:space="preserve">In developing your proposals, it’s vital that community engagement is considered. We are looking for artists and arts organisations with a genuine interest in engaging the communities of Hull. </w:t>
      </w:r>
      <w:r>
        <w:rPr>
          <w:rFonts w:ascii="Trebuchet MS" w:eastAsia="Calibri" w:hAnsi="Trebuchet MS" w:cs="Times New Roman"/>
        </w:rPr>
        <w:t>However w</w:t>
      </w:r>
      <w:r w:rsidR="0011345B" w:rsidRPr="0011345B">
        <w:rPr>
          <w:rFonts w:ascii="Trebuchet MS" w:hAnsi="Trebuchet MS"/>
        </w:rPr>
        <w:t xml:space="preserve">e are not overly prescriptive about how this is done. It could be through engagement in the research phase, participation opportunities, </w:t>
      </w:r>
      <w:proofErr w:type="gramStart"/>
      <w:r w:rsidR="0011345B" w:rsidRPr="0011345B">
        <w:rPr>
          <w:rFonts w:ascii="Trebuchet MS" w:hAnsi="Trebuchet MS"/>
        </w:rPr>
        <w:t>interactive</w:t>
      </w:r>
      <w:proofErr w:type="gramEnd"/>
      <w:r w:rsidR="0011345B" w:rsidRPr="0011345B">
        <w:rPr>
          <w:rFonts w:ascii="Trebuchet MS" w:hAnsi="Trebuchet MS"/>
        </w:rPr>
        <w:t xml:space="preserve"> elements to installations or simply in finding innovative ways to pull an audience who would not usually engage. Across this programme as a whole, we hope to demonstrate that access to art can have a positive impact on social isolation, community cohesion and pride, empowerment of individuals and general wellbeing, without necessarily taking an overly instrumental approach.</w:t>
      </w:r>
    </w:p>
    <w:p w:rsidR="009F52A0" w:rsidRPr="0011345B" w:rsidRDefault="009F52A0" w:rsidP="00170855">
      <w:pPr>
        <w:rPr>
          <w:rFonts w:ascii="Trebuchet MS" w:hAnsi="Trebuchet MS"/>
        </w:rPr>
      </w:pPr>
    </w:p>
    <w:p w:rsidR="00785A8D" w:rsidRPr="009F52A0" w:rsidRDefault="00785A8D" w:rsidP="00785A8D">
      <w:pPr>
        <w:rPr>
          <w:rFonts w:ascii="Trebuchet MS" w:hAnsi="Trebuchet MS"/>
          <w:b/>
          <w:sz w:val="28"/>
          <w:szCs w:val="28"/>
        </w:rPr>
      </w:pPr>
      <w:r w:rsidRPr="009F52A0">
        <w:rPr>
          <w:rFonts w:ascii="Trebuchet MS" w:hAnsi="Trebuchet MS"/>
          <w:b/>
          <w:sz w:val="28"/>
          <w:szCs w:val="28"/>
        </w:rPr>
        <w:t>Monitoring &amp; Evaluation</w:t>
      </w:r>
    </w:p>
    <w:p w:rsidR="009F52A0" w:rsidRPr="0011345B" w:rsidRDefault="009F52A0" w:rsidP="00785A8D">
      <w:pPr>
        <w:rPr>
          <w:rFonts w:ascii="Trebuchet MS" w:hAnsi="Trebuchet MS"/>
          <w:b/>
        </w:rPr>
      </w:pPr>
    </w:p>
    <w:p w:rsidR="00785A8D" w:rsidRDefault="00785A8D" w:rsidP="00785A8D">
      <w:pPr>
        <w:rPr>
          <w:rFonts w:ascii="Trebuchet MS" w:hAnsi="Trebuchet MS"/>
        </w:rPr>
      </w:pPr>
      <w:r w:rsidRPr="0011345B">
        <w:rPr>
          <w:rFonts w:ascii="Trebuchet MS" w:hAnsi="Trebuchet MS"/>
        </w:rPr>
        <w:t xml:space="preserve">Artists must participate in Hull 2017’s </w:t>
      </w:r>
      <w:r w:rsidR="00644E5A">
        <w:rPr>
          <w:rFonts w:ascii="Trebuchet MS" w:hAnsi="Trebuchet MS"/>
        </w:rPr>
        <w:t xml:space="preserve">monitoring and evaluation </w:t>
      </w:r>
      <w:r w:rsidRPr="0011345B">
        <w:rPr>
          <w:rFonts w:ascii="Trebuchet MS" w:hAnsi="Trebuchet MS"/>
        </w:rPr>
        <w:t xml:space="preserve">process for Land of Green Ginger as this is one of the conditions of the project’s funding. </w:t>
      </w:r>
    </w:p>
    <w:p w:rsidR="009F52A0" w:rsidRPr="0011345B" w:rsidRDefault="009F52A0" w:rsidP="00785A8D">
      <w:pPr>
        <w:rPr>
          <w:rFonts w:ascii="Trebuchet MS" w:hAnsi="Trebuchet MS"/>
        </w:rPr>
      </w:pPr>
    </w:p>
    <w:p w:rsidR="00644E5A" w:rsidRDefault="00785A8D" w:rsidP="00644E5A">
      <w:pPr>
        <w:rPr>
          <w:rFonts w:ascii="Trebuchet MS" w:hAnsi="Trebuchet MS"/>
        </w:rPr>
      </w:pPr>
      <w:r w:rsidRPr="0011345B">
        <w:rPr>
          <w:rFonts w:ascii="Trebuchet MS" w:hAnsi="Trebuchet MS"/>
        </w:rPr>
        <w:t>We are keen to devise a process that meets our requirements but is also of benefit to artists during the Pilot phase in 2016 and then throughout 2017 – whilst minimising disruption to delivery of the project ‘on the ground’.</w:t>
      </w:r>
      <w:r w:rsidR="00644E5A">
        <w:rPr>
          <w:rFonts w:ascii="Trebuchet MS" w:hAnsi="Trebuchet MS"/>
        </w:rPr>
        <w:t xml:space="preserve"> </w:t>
      </w:r>
    </w:p>
    <w:p w:rsidR="009F52A0" w:rsidRDefault="009F52A0" w:rsidP="00644E5A">
      <w:pPr>
        <w:rPr>
          <w:rFonts w:ascii="Trebuchet MS" w:hAnsi="Trebuchet MS"/>
        </w:rPr>
      </w:pPr>
    </w:p>
    <w:p w:rsidR="00456748" w:rsidRDefault="002D7A5C" w:rsidP="00170855">
      <w:pPr>
        <w:rPr>
          <w:rFonts w:ascii="Trebuchet MS" w:hAnsi="Trebuchet MS"/>
        </w:rPr>
      </w:pPr>
      <w:r>
        <w:rPr>
          <w:rFonts w:ascii="Trebuchet MS" w:hAnsi="Trebuchet MS"/>
        </w:rPr>
        <w:t>We will provide further details when proposals are agreed.</w:t>
      </w:r>
    </w:p>
    <w:p w:rsidR="00572811" w:rsidRPr="00456748" w:rsidRDefault="00572811" w:rsidP="00170855">
      <w:pPr>
        <w:rPr>
          <w:rFonts w:ascii="Trebuchet MS" w:hAnsi="Trebuchet MS"/>
        </w:rPr>
      </w:pPr>
      <w:r w:rsidRPr="009F52A0">
        <w:rPr>
          <w:rFonts w:ascii="Trebuchet MS" w:hAnsi="Trebuchet MS"/>
          <w:b/>
          <w:sz w:val="28"/>
          <w:szCs w:val="28"/>
        </w:rPr>
        <w:lastRenderedPageBreak/>
        <w:t>Support Required</w:t>
      </w:r>
    </w:p>
    <w:p w:rsidR="009F52A0" w:rsidRPr="002F3F2A" w:rsidRDefault="009F52A0" w:rsidP="00170855">
      <w:pPr>
        <w:rPr>
          <w:rFonts w:ascii="Trebuchet MS" w:hAnsi="Trebuchet MS"/>
          <w:b/>
        </w:rPr>
      </w:pPr>
    </w:p>
    <w:p w:rsidR="00644E5A" w:rsidRPr="002F3F2A" w:rsidRDefault="000B3743" w:rsidP="00092D32">
      <w:pPr>
        <w:rPr>
          <w:rFonts w:ascii="Trebuchet MS" w:hAnsi="Trebuchet MS"/>
        </w:rPr>
      </w:pPr>
      <w:r w:rsidRPr="002F3F2A">
        <w:rPr>
          <w:rFonts w:ascii="Trebuchet MS" w:hAnsi="Trebuchet MS"/>
        </w:rPr>
        <w:t>In your proposal, please consider what support you may need from us, the Hull 2017 team. This includes our colleagues at Hull City Council – the Arts Development team, the Events team and other council officers that could help and that we could liaise with on your behalf.</w:t>
      </w:r>
    </w:p>
    <w:p w:rsidR="00222B2C" w:rsidRDefault="000B3743" w:rsidP="00092D32">
      <w:pPr>
        <w:rPr>
          <w:rFonts w:ascii="Trebuchet MS" w:hAnsi="Trebuchet MS"/>
        </w:rPr>
      </w:pPr>
      <w:r w:rsidRPr="002F3F2A">
        <w:rPr>
          <w:rFonts w:ascii="Trebuchet MS" w:hAnsi="Trebuchet MS"/>
        </w:rPr>
        <w:t>Some proposals for Pilot projects will be of a significant scale or duration and you will need to consider adequate staffing. Thankfully, t</w:t>
      </w:r>
      <w:r w:rsidR="00092D32" w:rsidRPr="002F3F2A">
        <w:rPr>
          <w:rFonts w:ascii="Trebuchet MS" w:hAnsi="Trebuchet MS"/>
        </w:rPr>
        <w:t>here are lots of local volunteers, recruited to help deliver UK City of Culture, who are willin</w:t>
      </w:r>
      <w:r w:rsidR="00222B2C">
        <w:rPr>
          <w:rFonts w:ascii="Trebuchet MS" w:hAnsi="Trebuchet MS"/>
        </w:rPr>
        <w:t>g to help on Hull 2017 projects. They are local people that have had some essential City of Culture training and can be provided to you in a Hull2017 branded uniform.</w:t>
      </w:r>
    </w:p>
    <w:p w:rsidR="00222B2C" w:rsidRDefault="00222B2C" w:rsidP="00092D32">
      <w:pPr>
        <w:rPr>
          <w:rFonts w:ascii="Trebuchet MS" w:hAnsi="Trebuchet MS"/>
        </w:rPr>
      </w:pPr>
    </w:p>
    <w:p w:rsidR="00092D32" w:rsidRPr="00222B2C" w:rsidRDefault="00092D32" w:rsidP="00092D32">
      <w:pPr>
        <w:rPr>
          <w:rFonts w:ascii="Trebuchet MS" w:hAnsi="Trebuchet MS"/>
        </w:rPr>
      </w:pPr>
      <w:r w:rsidRPr="002F3F2A">
        <w:rPr>
          <w:rFonts w:ascii="Trebuchet MS" w:hAnsi="Trebuchet MS"/>
        </w:rPr>
        <w:t xml:space="preserve">If you </w:t>
      </w:r>
      <w:r w:rsidR="00222B2C">
        <w:rPr>
          <w:rFonts w:ascii="Trebuchet MS" w:hAnsi="Trebuchet MS"/>
        </w:rPr>
        <w:t>feel our volunteers</w:t>
      </w:r>
      <w:r w:rsidR="000B3743" w:rsidRPr="002F3F2A">
        <w:rPr>
          <w:rFonts w:ascii="Trebuchet MS" w:hAnsi="Trebuchet MS"/>
        </w:rPr>
        <w:t xml:space="preserve"> would enhance your Pilot</w:t>
      </w:r>
      <w:r w:rsidRPr="002F3F2A">
        <w:rPr>
          <w:rFonts w:ascii="Trebuchet MS" w:hAnsi="Trebuchet MS"/>
        </w:rPr>
        <w:t xml:space="preserve"> project then you should include details of this in your proposal, </w:t>
      </w:r>
      <w:r w:rsidRPr="00222B2C">
        <w:rPr>
          <w:rFonts w:ascii="Trebuchet MS" w:hAnsi="Trebuchet MS"/>
        </w:rPr>
        <w:t>including how many for how long and what role you’d like them to have.</w:t>
      </w:r>
      <w:r w:rsidR="00222B2C">
        <w:rPr>
          <w:rFonts w:ascii="Trebuchet MS" w:hAnsi="Trebuchet MS"/>
        </w:rPr>
        <w:t xml:space="preserve"> You will need to provide a point of contact for them, procedures for them to follow and training or safety equipment according to the role you have in mind for them.</w:t>
      </w:r>
    </w:p>
    <w:p w:rsidR="002F3F2A" w:rsidRPr="00222B2C" w:rsidRDefault="002F3F2A" w:rsidP="00092D32">
      <w:pPr>
        <w:rPr>
          <w:rFonts w:ascii="Trebuchet MS" w:hAnsi="Trebuchet MS"/>
        </w:rPr>
      </w:pPr>
    </w:p>
    <w:p w:rsidR="002F3F2A" w:rsidRPr="00222B2C" w:rsidRDefault="002F3F2A" w:rsidP="00092D32">
      <w:pPr>
        <w:rPr>
          <w:rFonts w:ascii="Trebuchet MS" w:hAnsi="Trebuchet MS"/>
        </w:rPr>
      </w:pPr>
      <w:r w:rsidRPr="00222B2C">
        <w:rPr>
          <w:rFonts w:ascii="Trebuchet MS" w:hAnsi="Trebuchet MS"/>
        </w:rPr>
        <w:t>Please be aware that you will be responsible for the well-being of these Hull2017 volunteers. For example, they normally bring their own packed lunch however if your other staff are eating hot meals or in a local cafe, we would expect you to treat volunteers in the same way.</w:t>
      </w:r>
    </w:p>
    <w:p w:rsidR="002F3F2A" w:rsidRPr="00222B2C" w:rsidRDefault="002F3F2A" w:rsidP="00092D32">
      <w:pPr>
        <w:rPr>
          <w:rFonts w:ascii="Trebuchet MS" w:hAnsi="Trebuchet MS"/>
        </w:rPr>
      </w:pPr>
    </w:p>
    <w:p w:rsidR="00092D32" w:rsidRPr="00222B2C" w:rsidRDefault="00092D32" w:rsidP="00092D32">
      <w:pPr>
        <w:rPr>
          <w:rFonts w:ascii="Trebuchet MS" w:hAnsi="Trebuchet MS"/>
        </w:rPr>
      </w:pPr>
      <w:r w:rsidRPr="00222B2C">
        <w:rPr>
          <w:rFonts w:ascii="Trebuchet MS" w:hAnsi="Trebuchet MS"/>
        </w:rPr>
        <w:t>Of course, as unpaid volunteers there are certain limitations on what they can be expected to do and the times/duration of their voluntary work</w:t>
      </w:r>
      <w:r w:rsidR="00222B2C" w:rsidRPr="00222B2C">
        <w:rPr>
          <w:rFonts w:ascii="Trebuchet MS" w:hAnsi="Trebuchet MS"/>
        </w:rPr>
        <w:t xml:space="preserve"> and they</w:t>
      </w:r>
      <w:r w:rsidR="008043D8" w:rsidRPr="00222B2C">
        <w:rPr>
          <w:rFonts w:ascii="Trebuchet MS" w:hAnsi="Trebuchet MS"/>
        </w:rPr>
        <w:t xml:space="preserve"> are obviously no substitute for professional security personnel, if you feel this might be necessary for your Pilot project.</w:t>
      </w:r>
    </w:p>
    <w:p w:rsidR="009F52A0" w:rsidRPr="00222B2C" w:rsidRDefault="009F52A0" w:rsidP="001359DA">
      <w:pPr>
        <w:rPr>
          <w:rFonts w:ascii="Trebuchet MS" w:hAnsi="Trebuchet MS"/>
        </w:rPr>
      </w:pPr>
    </w:p>
    <w:p w:rsidR="001359DA" w:rsidRPr="00222B2C" w:rsidRDefault="001359DA" w:rsidP="001359DA">
      <w:pPr>
        <w:rPr>
          <w:rFonts w:ascii="Trebuchet MS" w:hAnsi="Trebuchet MS"/>
        </w:rPr>
      </w:pPr>
      <w:r w:rsidRPr="00222B2C">
        <w:rPr>
          <w:rFonts w:ascii="Trebuchet MS" w:hAnsi="Trebuchet MS"/>
        </w:rPr>
        <w:t>If there are particular production or accessibility issues that you need help with to successfully deliver your Pilot project then please discuss these with us at the earliest opportunity.</w:t>
      </w:r>
    </w:p>
    <w:p w:rsidR="00222B2C" w:rsidRPr="00222B2C" w:rsidRDefault="00222B2C" w:rsidP="001359DA">
      <w:pPr>
        <w:rPr>
          <w:rFonts w:ascii="Trebuchet MS" w:hAnsi="Trebuchet MS"/>
        </w:rPr>
      </w:pPr>
    </w:p>
    <w:p w:rsidR="000B3743" w:rsidRPr="00222B2C" w:rsidRDefault="000B3743" w:rsidP="000B3743">
      <w:pPr>
        <w:rPr>
          <w:rFonts w:ascii="Trebuchet MS" w:hAnsi="Trebuchet MS"/>
        </w:rPr>
      </w:pPr>
      <w:r w:rsidRPr="00222B2C">
        <w:rPr>
          <w:rFonts w:ascii="Trebuchet MS" w:hAnsi="Trebuchet MS"/>
        </w:rPr>
        <w:t xml:space="preserve">Note that whilst the Hull 2017 </w:t>
      </w:r>
      <w:r w:rsidR="00222B2C" w:rsidRPr="00222B2C">
        <w:rPr>
          <w:rFonts w:ascii="Trebuchet MS" w:hAnsi="Trebuchet MS"/>
        </w:rPr>
        <w:t xml:space="preserve">project management </w:t>
      </w:r>
      <w:r w:rsidRPr="00222B2C">
        <w:rPr>
          <w:rFonts w:ascii="Trebuchet MS" w:hAnsi="Trebuchet MS"/>
        </w:rPr>
        <w:t>team will provide as much support as they can during the build-up to and delivery of your Pilot project, they are unlikely to be actually on site with you at all times when your project is live.</w:t>
      </w:r>
    </w:p>
    <w:p w:rsidR="00092D32" w:rsidRPr="0011345B" w:rsidRDefault="00092D32" w:rsidP="00170855">
      <w:pPr>
        <w:rPr>
          <w:rFonts w:ascii="Trebuchet MS" w:hAnsi="Trebuchet MS"/>
          <w:color w:val="FF0000"/>
        </w:rPr>
      </w:pPr>
    </w:p>
    <w:p w:rsidR="004E5BE0" w:rsidRPr="000B3743" w:rsidRDefault="004E5BE0" w:rsidP="00170855">
      <w:pPr>
        <w:rPr>
          <w:rFonts w:ascii="Trebuchet MS" w:hAnsi="Trebuchet MS"/>
        </w:rPr>
      </w:pPr>
    </w:p>
    <w:p w:rsidR="004E5BE0" w:rsidRPr="009F52A0" w:rsidRDefault="000B3743" w:rsidP="00170855">
      <w:pPr>
        <w:rPr>
          <w:rFonts w:ascii="Trebuchet MS" w:hAnsi="Trebuchet MS"/>
          <w:b/>
          <w:sz w:val="28"/>
          <w:szCs w:val="28"/>
          <w:u w:val="single"/>
        </w:rPr>
      </w:pPr>
      <w:r w:rsidRPr="009F52A0">
        <w:rPr>
          <w:rFonts w:ascii="Trebuchet MS" w:hAnsi="Trebuchet MS"/>
          <w:b/>
          <w:sz w:val="28"/>
          <w:szCs w:val="28"/>
          <w:u w:val="single"/>
        </w:rPr>
        <w:t>LOOKING AHEAD</w:t>
      </w:r>
    </w:p>
    <w:p w:rsidR="003C4697" w:rsidRDefault="003C4697" w:rsidP="003C4697">
      <w:pPr>
        <w:rPr>
          <w:rFonts w:ascii="Trebuchet MS" w:hAnsi="Trebuchet MS"/>
        </w:rPr>
      </w:pPr>
    </w:p>
    <w:p w:rsidR="00C915C0" w:rsidRPr="009F52A0" w:rsidRDefault="00C915C0" w:rsidP="003C4697">
      <w:pPr>
        <w:rPr>
          <w:rFonts w:ascii="Trebuchet MS" w:hAnsi="Trebuchet MS"/>
          <w:b/>
          <w:sz w:val="28"/>
          <w:szCs w:val="28"/>
        </w:rPr>
      </w:pPr>
      <w:r w:rsidRPr="009F52A0">
        <w:rPr>
          <w:rFonts w:ascii="Trebuchet MS" w:hAnsi="Trebuchet MS"/>
          <w:b/>
          <w:sz w:val="28"/>
          <w:szCs w:val="28"/>
        </w:rPr>
        <w:t>Secon</w:t>
      </w:r>
      <w:r w:rsidR="00240132" w:rsidRPr="009F52A0">
        <w:rPr>
          <w:rFonts w:ascii="Trebuchet MS" w:hAnsi="Trebuchet MS"/>
          <w:b/>
          <w:sz w:val="28"/>
          <w:szCs w:val="28"/>
        </w:rPr>
        <w:t>d</w:t>
      </w:r>
      <w:r w:rsidR="002516EB">
        <w:rPr>
          <w:rFonts w:ascii="Trebuchet MS" w:hAnsi="Trebuchet MS"/>
          <w:b/>
          <w:sz w:val="28"/>
          <w:szCs w:val="28"/>
        </w:rPr>
        <w:t xml:space="preserve"> Creative Development S</w:t>
      </w:r>
      <w:r w:rsidR="007F0D2F" w:rsidRPr="009F52A0">
        <w:rPr>
          <w:rFonts w:ascii="Trebuchet MS" w:hAnsi="Trebuchet MS"/>
          <w:b/>
          <w:sz w:val="28"/>
          <w:szCs w:val="28"/>
        </w:rPr>
        <w:t>ession</w:t>
      </w:r>
      <w:r w:rsidR="002516EB">
        <w:rPr>
          <w:rFonts w:ascii="Trebuchet MS" w:hAnsi="Trebuchet MS"/>
          <w:b/>
          <w:sz w:val="28"/>
          <w:szCs w:val="28"/>
        </w:rPr>
        <w:t xml:space="preserve"> (October 2016)</w:t>
      </w:r>
    </w:p>
    <w:p w:rsidR="009F52A0" w:rsidRPr="00C915C0" w:rsidRDefault="009F52A0" w:rsidP="003C4697">
      <w:pPr>
        <w:rPr>
          <w:rFonts w:ascii="Trebuchet MS" w:hAnsi="Trebuchet MS"/>
          <w:b/>
        </w:rPr>
      </w:pPr>
    </w:p>
    <w:p w:rsidR="00825B60" w:rsidRPr="00825B60" w:rsidRDefault="000B3743" w:rsidP="00DB0176">
      <w:pPr>
        <w:rPr>
          <w:rFonts w:ascii="Trebuchet MS" w:hAnsi="Trebuchet MS"/>
        </w:rPr>
      </w:pPr>
      <w:r w:rsidRPr="00825B60">
        <w:rPr>
          <w:rFonts w:ascii="Trebuchet MS" w:hAnsi="Trebuchet MS"/>
        </w:rPr>
        <w:t>Following the delivery of the Pilot project</w:t>
      </w:r>
      <w:r w:rsidR="00DB0176" w:rsidRPr="00825B60">
        <w:rPr>
          <w:rFonts w:ascii="Trebuchet MS" w:hAnsi="Trebuchet MS"/>
        </w:rPr>
        <w:t>, w</w:t>
      </w:r>
      <w:r w:rsidR="00491230" w:rsidRPr="00825B60">
        <w:rPr>
          <w:rFonts w:ascii="Trebuchet MS" w:hAnsi="Trebuchet MS"/>
        </w:rPr>
        <w:t xml:space="preserve">e plan to bring </w:t>
      </w:r>
      <w:r w:rsidRPr="00825B60">
        <w:rPr>
          <w:rFonts w:ascii="Trebuchet MS" w:hAnsi="Trebuchet MS"/>
        </w:rPr>
        <w:t xml:space="preserve">you and the other </w:t>
      </w:r>
      <w:r w:rsidR="00491230" w:rsidRPr="00825B60">
        <w:rPr>
          <w:rFonts w:ascii="Trebuchet MS" w:hAnsi="Trebuchet MS"/>
        </w:rPr>
        <w:t>artists back together for a second Creative Development s</w:t>
      </w:r>
      <w:r w:rsidR="00633AA7" w:rsidRPr="00825B60">
        <w:rPr>
          <w:rFonts w:ascii="Trebuchet MS" w:hAnsi="Trebuchet MS"/>
        </w:rPr>
        <w:t xml:space="preserve">ession </w:t>
      </w:r>
      <w:r w:rsidR="00240132" w:rsidRPr="00825B60">
        <w:rPr>
          <w:rFonts w:ascii="Trebuchet MS" w:hAnsi="Trebuchet MS"/>
        </w:rPr>
        <w:t xml:space="preserve">in Hull </w:t>
      </w:r>
      <w:r w:rsidR="00825B60" w:rsidRPr="00825B60">
        <w:rPr>
          <w:rFonts w:ascii="Trebuchet MS" w:hAnsi="Trebuchet MS"/>
        </w:rPr>
        <w:t>on</w:t>
      </w:r>
      <w:r w:rsidR="00633AA7" w:rsidRPr="00825B60">
        <w:rPr>
          <w:rFonts w:ascii="Trebuchet MS" w:hAnsi="Trebuchet MS"/>
        </w:rPr>
        <w:t xml:space="preserve"> </w:t>
      </w:r>
      <w:r w:rsidR="00825B60" w:rsidRPr="00825B60">
        <w:rPr>
          <w:rFonts w:ascii="Trebuchet MS" w:hAnsi="Trebuchet MS"/>
          <w:b/>
        </w:rPr>
        <w:t>19</w:t>
      </w:r>
      <w:r w:rsidR="00240132" w:rsidRPr="00825B60">
        <w:rPr>
          <w:rFonts w:ascii="Trebuchet MS" w:hAnsi="Trebuchet MS"/>
          <w:b/>
        </w:rPr>
        <w:t xml:space="preserve"> &amp; 2</w:t>
      </w:r>
      <w:r w:rsidR="00825B60" w:rsidRPr="00825B60">
        <w:rPr>
          <w:rFonts w:ascii="Trebuchet MS" w:hAnsi="Trebuchet MS"/>
          <w:b/>
        </w:rPr>
        <w:t>0</w:t>
      </w:r>
      <w:r w:rsidR="00240132" w:rsidRPr="00825B60">
        <w:rPr>
          <w:rFonts w:ascii="Trebuchet MS" w:hAnsi="Trebuchet MS"/>
          <w:b/>
        </w:rPr>
        <w:t xml:space="preserve"> </w:t>
      </w:r>
      <w:r w:rsidR="00825B60" w:rsidRPr="00825B60">
        <w:rPr>
          <w:rFonts w:ascii="Trebuchet MS" w:hAnsi="Trebuchet MS"/>
          <w:b/>
        </w:rPr>
        <w:t>October</w:t>
      </w:r>
      <w:r w:rsidR="00825B60" w:rsidRPr="00825B60">
        <w:rPr>
          <w:rFonts w:ascii="Trebuchet MS" w:hAnsi="Trebuchet MS"/>
        </w:rPr>
        <w:t>.</w:t>
      </w:r>
    </w:p>
    <w:p w:rsidR="00C915C0" w:rsidRPr="00825B60" w:rsidRDefault="00491230" w:rsidP="00DB0176">
      <w:pPr>
        <w:rPr>
          <w:rFonts w:ascii="Trebuchet MS" w:hAnsi="Trebuchet MS"/>
        </w:rPr>
      </w:pPr>
      <w:r w:rsidRPr="00825B60">
        <w:rPr>
          <w:rFonts w:ascii="Trebuchet MS" w:hAnsi="Trebuchet MS"/>
        </w:rPr>
        <w:t xml:space="preserve">The idea is to regroup, share learning, look at how we develop proposals for the main 2017 Neighbourhood projects and, critically, look at how we can knit it all together as one project – and where there might be </w:t>
      </w:r>
      <w:r w:rsidR="000B3743" w:rsidRPr="00825B60">
        <w:rPr>
          <w:rFonts w:ascii="Trebuchet MS" w:hAnsi="Trebuchet MS"/>
        </w:rPr>
        <w:t xml:space="preserve">further </w:t>
      </w:r>
      <w:r w:rsidRPr="00825B60">
        <w:rPr>
          <w:rFonts w:ascii="Trebuchet MS" w:hAnsi="Trebuchet MS"/>
        </w:rPr>
        <w:t xml:space="preserve">collaborations. </w:t>
      </w:r>
    </w:p>
    <w:p w:rsidR="009F52A0" w:rsidRPr="00825B60" w:rsidRDefault="009F52A0" w:rsidP="00DB0176">
      <w:pPr>
        <w:rPr>
          <w:rFonts w:ascii="Trebuchet MS" w:hAnsi="Trebuchet MS"/>
        </w:rPr>
      </w:pPr>
    </w:p>
    <w:p w:rsidR="00825B60" w:rsidRPr="00825B60" w:rsidRDefault="00605369" w:rsidP="00DB0176">
      <w:pPr>
        <w:rPr>
          <w:rFonts w:ascii="Trebuchet MS" w:hAnsi="Trebuchet MS"/>
        </w:rPr>
      </w:pPr>
      <w:bookmarkStart w:id="0" w:name="_GoBack"/>
      <w:bookmarkEnd w:id="0"/>
      <w:r w:rsidRPr="00825B60">
        <w:rPr>
          <w:rFonts w:ascii="Trebuchet MS" w:hAnsi="Trebuchet MS"/>
        </w:rPr>
        <w:lastRenderedPageBreak/>
        <w:t>Hull 2017 will cover the cost of accommodation and catering and will pay an additional sum to cover your travel</w:t>
      </w:r>
      <w:r w:rsidR="00825B60" w:rsidRPr="00825B60">
        <w:rPr>
          <w:rFonts w:ascii="Trebuchet MS" w:hAnsi="Trebuchet MS"/>
        </w:rPr>
        <w:t xml:space="preserve"> costs to attend this session however</w:t>
      </w:r>
      <w:r w:rsidRPr="00825B60">
        <w:rPr>
          <w:rFonts w:ascii="Trebuchet MS" w:hAnsi="Trebuchet MS"/>
        </w:rPr>
        <w:t xml:space="preserve"> all other costs</w:t>
      </w:r>
      <w:r w:rsidR="00825B60" w:rsidRPr="00825B60">
        <w:rPr>
          <w:rFonts w:ascii="Trebuchet MS" w:hAnsi="Trebuchet MS"/>
        </w:rPr>
        <w:t xml:space="preserve"> - including your fee - </w:t>
      </w:r>
      <w:r w:rsidRPr="00825B60">
        <w:rPr>
          <w:rFonts w:ascii="Trebuchet MS" w:hAnsi="Trebuchet MS"/>
        </w:rPr>
        <w:t>must be accounted for in your proposal budget.</w:t>
      </w:r>
    </w:p>
    <w:p w:rsidR="00825B60" w:rsidRPr="00825B60" w:rsidRDefault="00825B60" w:rsidP="00DB0176">
      <w:pPr>
        <w:rPr>
          <w:rFonts w:ascii="Trebuchet MS" w:hAnsi="Trebuchet MS"/>
        </w:rPr>
      </w:pPr>
    </w:p>
    <w:p w:rsidR="00605369" w:rsidRPr="00825B60" w:rsidRDefault="00240132" w:rsidP="00DB0176">
      <w:pPr>
        <w:rPr>
          <w:rFonts w:ascii="Trebuchet MS" w:hAnsi="Trebuchet MS"/>
        </w:rPr>
      </w:pPr>
      <w:r w:rsidRPr="00825B60">
        <w:rPr>
          <w:rFonts w:ascii="Trebuchet MS" w:hAnsi="Trebuchet MS"/>
        </w:rPr>
        <w:t xml:space="preserve">Please put </w:t>
      </w:r>
      <w:r w:rsidR="00825B60" w:rsidRPr="00825B60">
        <w:rPr>
          <w:rFonts w:ascii="Trebuchet MS" w:hAnsi="Trebuchet MS"/>
          <w:b/>
        </w:rPr>
        <w:t>19 &amp; 20 October</w:t>
      </w:r>
      <w:r w:rsidR="00825B60" w:rsidRPr="00825B60">
        <w:rPr>
          <w:rFonts w:ascii="Trebuchet MS" w:hAnsi="Trebuchet MS"/>
        </w:rPr>
        <w:t xml:space="preserve"> in your</w:t>
      </w:r>
      <w:r w:rsidRPr="00825B60">
        <w:rPr>
          <w:rFonts w:ascii="Trebuchet MS" w:hAnsi="Trebuchet MS"/>
        </w:rPr>
        <w:t xml:space="preserve"> diary now – and let us know if there are any issues with your attendance.</w:t>
      </w:r>
    </w:p>
    <w:p w:rsidR="009F52A0" w:rsidRDefault="009F52A0" w:rsidP="00DB0176">
      <w:pPr>
        <w:rPr>
          <w:rFonts w:ascii="Trebuchet MS" w:hAnsi="Trebuchet MS"/>
          <w:color w:val="FF0000"/>
        </w:rPr>
      </w:pPr>
    </w:p>
    <w:p w:rsidR="00C63BDA" w:rsidRPr="009F52A0" w:rsidRDefault="00C63BDA" w:rsidP="003C4697">
      <w:pPr>
        <w:rPr>
          <w:rFonts w:ascii="Trebuchet MS" w:hAnsi="Trebuchet MS"/>
          <w:b/>
          <w:sz w:val="28"/>
          <w:szCs w:val="28"/>
        </w:rPr>
      </w:pPr>
      <w:r w:rsidRPr="009F52A0">
        <w:rPr>
          <w:rFonts w:ascii="Trebuchet MS" w:hAnsi="Trebuchet MS"/>
          <w:b/>
          <w:sz w:val="28"/>
          <w:szCs w:val="28"/>
        </w:rPr>
        <w:t>Scoping</w:t>
      </w:r>
      <w:r w:rsidR="007F0D2F" w:rsidRPr="009F52A0">
        <w:rPr>
          <w:rFonts w:ascii="Trebuchet MS" w:hAnsi="Trebuchet MS"/>
          <w:b/>
          <w:sz w:val="28"/>
          <w:szCs w:val="28"/>
        </w:rPr>
        <w:t xml:space="preserve"> for 2017</w:t>
      </w:r>
    </w:p>
    <w:p w:rsidR="009F52A0" w:rsidRPr="00C63BDA" w:rsidRDefault="009F52A0" w:rsidP="003C4697">
      <w:pPr>
        <w:rPr>
          <w:rFonts w:ascii="Trebuchet MS" w:hAnsi="Trebuchet MS"/>
          <w:b/>
        </w:rPr>
      </w:pPr>
    </w:p>
    <w:p w:rsidR="00DB0176" w:rsidRDefault="00DB0176" w:rsidP="003C4697">
      <w:pPr>
        <w:rPr>
          <w:rFonts w:ascii="Trebuchet MS" w:hAnsi="Trebuchet MS"/>
        </w:rPr>
      </w:pPr>
      <w:r w:rsidRPr="00C63BDA">
        <w:rPr>
          <w:rFonts w:ascii="Trebuchet MS" w:hAnsi="Trebuchet MS"/>
        </w:rPr>
        <w:t>Planning ahead to your</w:t>
      </w:r>
      <w:r w:rsidR="003C4697" w:rsidRPr="00C63BDA">
        <w:rPr>
          <w:rFonts w:ascii="Trebuchet MS" w:hAnsi="Trebuchet MS"/>
        </w:rPr>
        <w:t xml:space="preserve"> main </w:t>
      </w:r>
      <w:r w:rsidR="00E627BD">
        <w:rPr>
          <w:rFonts w:ascii="Trebuchet MS" w:hAnsi="Trebuchet MS"/>
        </w:rPr>
        <w:t>Land of G</w:t>
      </w:r>
      <w:r w:rsidR="007F0D2F">
        <w:rPr>
          <w:rFonts w:ascii="Trebuchet MS" w:hAnsi="Trebuchet MS"/>
        </w:rPr>
        <w:t>reen Ginger</w:t>
      </w:r>
      <w:r w:rsidR="003C4697" w:rsidRPr="00C63BDA">
        <w:rPr>
          <w:rFonts w:ascii="Trebuchet MS" w:hAnsi="Trebuchet MS"/>
        </w:rPr>
        <w:t xml:space="preserve"> project </w:t>
      </w:r>
      <w:r w:rsidRPr="00C63BDA">
        <w:rPr>
          <w:rFonts w:ascii="Trebuchet MS" w:hAnsi="Trebuchet MS"/>
        </w:rPr>
        <w:t>in 2017, please carefully consider when you are available to deliver the project next year.</w:t>
      </w:r>
      <w:r w:rsidR="00C63BDA" w:rsidRPr="00C63BDA">
        <w:rPr>
          <w:rFonts w:ascii="Trebuchet MS" w:hAnsi="Trebuchet MS"/>
        </w:rPr>
        <w:t xml:space="preserve"> We are now looking to have such projects take </w:t>
      </w:r>
      <w:r w:rsidR="003C4697" w:rsidRPr="00C63BDA">
        <w:rPr>
          <w:rFonts w:ascii="Trebuchet MS" w:hAnsi="Trebuchet MS"/>
        </w:rPr>
        <w:t xml:space="preserve">at any time </w:t>
      </w:r>
      <w:r w:rsidR="00C63BDA" w:rsidRPr="00C63BDA">
        <w:rPr>
          <w:rFonts w:ascii="Trebuchet MS" w:hAnsi="Trebuchet MS"/>
        </w:rPr>
        <w:t>(</w:t>
      </w:r>
      <w:r w:rsidR="003C4697" w:rsidRPr="00C63BDA">
        <w:rPr>
          <w:rFonts w:ascii="Trebuchet MS" w:hAnsi="Trebuchet MS"/>
        </w:rPr>
        <w:t>and fo</w:t>
      </w:r>
      <w:r w:rsidRPr="00C63BDA">
        <w:rPr>
          <w:rFonts w:ascii="Trebuchet MS" w:hAnsi="Trebuchet MS"/>
        </w:rPr>
        <w:t>r any duration</w:t>
      </w:r>
      <w:r w:rsidR="00C63BDA" w:rsidRPr="00C63BDA">
        <w:rPr>
          <w:rFonts w:ascii="Trebuchet MS" w:hAnsi="Trebuchet MS"/>
        </w:rPr>
        <w:t xml:space="preserve">) </w:t>
      </w:r>
      <w:r w:rsidR="00C63BDA" w:rsidRPr="007F0D2F">
        <w:rPr>
          <w:rFonts w:ascii="Trebuchet MS" w:hAnsi="Trebuchet MS"/>
          <w:b/>
        </w:rPr>
        <w:t xml:space="preserve">between April </w:t>
      </w:r>
      <w:r w:rsidR="007F0D2F" w:rsidRPr="007F0D2F">
        <w:rPr>
          <w:rFonts w:ascii="Trebuchet MS" w:hAnsi="Trebuchet MS"/>
          <w:b/>
        </w:rPr>
        <w:t xml:space="preserve">and </w:t>
      </w:r>
      <w:r w:rsidR="00C63BDA" w:rsidRPr="007F0D2F">
        <w:rPr>
          <w:rFonts w:ascii="Trebuchet MS" w:hAnsi="Trebuchet MS"/>
          <w:b/>
        </w:rPr>
        <w:t>September</w:t>
      </w:r>
      <w:r w:rsidR="003C4697" w:rsidRPr="00C63BDA">
        <w:rPr>
          <w:rFonts w:ascii="Trebuchet MS" w:hAnsi="Trebuchet MS"/>
        </w:rPr>
        <w:t>, and will be mainly subject to the</w:t>
      </w:r>
      <w:r w:rsidR="00491230" w:rsidRPr="00C63BDA">
        <w:rPr>
          <w:rFonts w:ascii="Trebuchet MS" w:hAnsi="Trebuchet MS"/>
        </w:rPr>
        <w:t xml:space="preserve"> constraints set by your budget</w:t>
      </w:r>
      <w:r w:rsidRPr="00C63BDA">
        <w:rPr>
          <w:rFonts w:ascii="Trebuchet MS" w:hAnsi="Trebuchet MS"/>
        </w:rPr>
        <w:t xml:space="preserve"> (and yo</w:t>
      </w:r>
      <w:r w:rsidR="007F0D2F">
        <w:rPr>
          <w:rFonts w:ascii="Trebuchet MS" w:hAnsi="Trebuchet MS"/>
        </w:rPr>
        <w:t>u and your team’s availability) which will be in the region of £70-80k.</w:t>
      </w:r>
    </w:p>
    <w:p w:rsidR="009F52A0" w:rsidRPr="00C63BDA" w:rsidRDefault="009F52A0" w:rsidP="003C4697">
      <w:pPr>
        <w:rPr>
          <w:rFonts w:ascii="Trebuchet MS" w:hAnsi="Trebuchet MS"/>
        </w:rPr>
      </w:pPr>
    </w:p>
    <w:p w:rsidR="003C4697" w:rsidRDefault="00C63BDA" w:rsidP="003C4697">
      <w:pPr>
        <w:rPr>
          <w:rFonts w:ascii="Trebuchet MS" w:hAnsi="Trebuchet MS"/>
        </w:rPr>
      </w:pPr>
      <w:r w:rsidRPr="00C63BDA">
        <w:rPr>
          <w:rFonts w:ascii="Trebuchet MS" w:hAnsi="Trebuchet MS"/>
        </w:rPr>
        <w:t>F</w:t>
      </w:r>
      <w:r w:rsidR="003C4697" w:rsidRPr="00C63BDA">
        <w:rPr>
          <w:rFonts w:ascii="Trebuchet MS" w:hAnsi="Trebuchet MS"/>
        </w:rPr>
        <w:t>or the Land of Green Ginger project to be coherent across the year and to ensure its overall success, we will need to ensure a good ‘spread’ of projects throughout the year</w:t>
      </w:r>
      <w:r w:rsidR="00DB0176" w:rsidRPr="00C63BDA">
        <w:rPr>
          <w:rFonts w:ascii="Trebuchet MS" w:hAnsi="Trebuchet MS"/>
        </w:rPr>
        <w:t>. Therefore, it would help our planning if you could</w:t>
      </w:r>
      <w:r w:rsidR="003C4697" w:rsidRPr="00C63BDA">
        <w:rPr>
          <w:rFonts w:ascii="Trebuchet MS" w:hAnsi="Trebuchet MS"/>
        </w:rPr>
        <w:t xml:space="preserve"> in</w:t>
      </w:r>
      <w:r w:rsidR="00A45012" w:rsidRPr="00C63BDA">
        <w:rPr>
          <w:rFonts w:ascii="Trebuchet MS" w:hAnsi="Trebuchet MS"/>
        </w:rPr>
        <w:t xml:space="preserve">dicate in your proposal for the </w:t>
      </w:r>
      <w:r w:rsidR="00DB0176" w:rsidRPr="00C63BDA">
        <w:rPr>
          <w:rFonts w:ascii="Trebuchet MS" w:hAnsi="Trebuchet MS"/>
        </w:rPr>
        <w:t xml:space="preserve">2017 </w:t>
      </w:r>
      <w:r w:rsidR="00A45012" w:rsidRPr="00C63BDA">
        <w:rPr>
          <w:rFonts w:ascii="Trebuchet MS" w:hAnsi="Trebuchet MS"/>
        </w:rPr>
        <w:t xml:space="preserve">project must happen at a particular </w:t>
      </w:r>
      <w:r w:rsidR="00491230" w:rsidRPr="00C63BDA">
        <w:rPr>
          <w:rFonts w:ascii="Trebuchet MS" w:hAnsi="Trebuchet MS"/>
        </w:rPr>
        <w:t>time of year and if you have any second or third preferences.</w:t>
      </w:r>
      <w:r w:rsidR="007F0D2F">
        <w:rPr>
          <w:rFonts w:ascii="Trebuchet MS" w:hAnsi="Trebuchet MS"/>
        </w:rPr>
        <w:t xml:space="preserve"> Such dates may be set by your availability in 2017 and other projects you have committed to already.</w:t>
      </w:r>
    </w:p>
    <w:p w:rsidR="009F52A0" w:rsidRPr="00C63BDA" w:rsidRDefault="009F52A0" w:rsidP="003C4697">
      <w:pPr>
        <w:rPr>
          <w:rFonts w:ascii="Trebuchet MS" w:hAnsi="Trebuchet MS"/>
        </w:rPr>
      </w:pPr>
    </w:p>
    <w:p w:rsidR="00C63BDA" w:rsidRDefault="00B373DE" w:rsidP="00B373DE">
      <w:pPr>
        <w:rPr>
          <w:rFonts w:ascii="Trebuchet MS" w:eastAsia="Calibri" w:hAnsi="Trebuchet MS" w:cs="Times New Roman"/>
        </w:rPr>
      </w:pPr>
      <w:r w:rsidRPr="00C63BDA">
        <w:rPr>
          <w:rFonts w:ascii="Trebuchet MS" w:hAnsi="Trebuchet MS"/>
        </w:rPr>
        <w:t xml:space="preserve">As you know, we are also keen to develop concepts for </w:t>
      </w:r>
      <w:r w:rsidR="007F0D2F">
        <w:rPr>
          <w:rFonts w:ascii="Trebuchet MS" w:hAnsi="Trebuchet MS"/>
        </w:rPr>
        <w:t>‘citywide’</w:t>
      </w:r>
      <w:r w:rsidRPr="00C63BDA">
        <w:rPr>
          <w:rFonts w:ascii="Trebuchet MS" w:hAnsi="Trebuchet MS"/>
        </w:rPr>
        <w:t xml:space="preserve"> (rather than outlying neighbourhood specific) projects which sit across the programme – drawing on the skills within the wider artist cohort.</w:t>
      </w:r>
      <w:r w:rsidR="00A45012" w:rsidRPr="00C63BDA">
        <w:rPr>
          <w:rFonts w:ascii="Trebuchet MS" w:hAnsi="Trebuchet MS"/>
        </w:rPr>
        <w:t xml:space="preserve"> </w:t>
      </w:r>
      <w:r w:rsidR="007F0D2F">
        <w:rPr>
          <w:rFonts w:ascii="Trebuchet MS" w:hAnsi="Trebuchet MS"/>
        </w:rPr>
        <w:t>These citywide p</w:t>
      </w:r>
      <w:r w:rsidRPr="00C63BDA">
        <w:rPr>
          <w:rFonts w:ascii="Trebuchet MS" w:hAnsi="Trebuchet MS"/>
        </w:rPr>
        <w:t>rojects will include a “heralding” activity – something which introduces the whole Land of Green Ginger project; using hints, clues, games, subtle messages to link the various elements together; may include something which happens in the (Land of Green Ginger) street itself and other opportunities that come to the fore as we approach the City of Culture year</w:t>
      </w:r>
      <w:r w:rsidRPr="00C63BDA">
        <w:rPr>
          <w:rFonts w:ascii="Trebuchet MS" w:hAnsi="Trebuchet MS"/>
          <w:i/>
        </w:rPr>
        <w:t>.</w:t>
      </w:r>
      <w:r w:rsidR="00F808AC" w:rsidRPr="00C63BDA">
        <w:rPr>
          <w:rFonts w:ascii="Trebuchet MS" w:hAnsi="Trebuchet MS"/>
          <w:i/>
        </w:rPr>
        <w:t xml:space="preserve"> </w:t>
      </w:r>
      <w:r w:rsidR="007F0D2F">
        <w:rPr>
          <w:rFonts w:ascii="Trebuchet MS" w:eastAsia="Calibri" w:hAnsi="Trebuchet MS" w:cs="Times New Roman"/>
        </w:rPr>
        <w:t>Note that these citywide p</w:t>
      </w:r>
      <w:r w:rsidR="00F808AC" w:rsidRPr="00C63BDA">
        <w:rPr>
          <w:rFonts w:ascii="Trebuchet MS" w:eastAsia="Calibri" w:hAnsi="Trebuchet MS" w:cs="Times New Roman"/>
        </w:rPr>
        <w:t>rojects will be separately resourced</w:t>
      </w:r>
      <w:r w:rsidR="00C63BDA">
        <w:rPr>
          <w:rFonts w:ascii="Trebuchet MS" w:eastAsia="Calibri" w:hAnsi="Trebuchet MS" w:cs="Times New Roman"/>
        </w:rPr>
        <w:t xml:space="preserve"> and could take place at any time from January and December 2017</w:t>
      </w:r>
      <w:r w:rsidR="007F0D2F">
        <w:rPr>
          <w:rFonts w:ascii="Trebuchet MS" w:eastAsia="Calibri" w:hAnsi="Trebuchet MS" w:cs="Times New Roman"/>
        </w:rPr>
        <w:t>.</w:t>
      </w:r>
    </w:p>
    <w:p w:rsidR="009F52A0" w:rsidRDefault="009F52A0" w:rsidP="00B373DE">
      <w:pPr>
        <w:rPr>
          <w:rFonts w:ascii="Trebuchet MS" w:eastAsia="Calibri" w:hAnsi="Trebuchet MS" w:cs="Times New Roman"/>
        </w:rPr>
      </w:pPr>
    </w:p>
    <w:p w:rsidR="00B373DE" w:rsidRDefault="00B373DE" w:rsidP="00B373DE">
      <w:pPr>
        <w:rPr>
          <w:rFonts w:ascii="Trebuchet MS" w:hAnsi="Trebuchet MS"/>
        </w:rPr>
      </w:pPr>
      <w:r w:rsidRPr="00C63BDA">
        <w:rPr>
          <w:rFonts w:ascii="Trebuchet MS" w:hAnsi="Trebuchet MS"/>
        </w:rPr>
        <w:t xml:space="preserve">In this 2016 phase of the project, it would be about mapping these ideas out and early scoping rather than full on delivery. </w:t>
      </w:r>
    </w:p>
    <w:p w:rsidR="009F52A0" w:rsidRDefault="009F52A0" w:rsidP="00B373DE">
      <w:pPr>
        <w:rPr>
          <w:rFonts w:ascii="Trebuchet MS" w:hAnsi="Trebuchet MS"/>
        </w:rPr>
      </w:pPr>
    </w:p>
    <w:p w:rsidR="00312587" w:rsidRDefault="00C63BDA" w:rsidP="00170855">
      <w:pPr>
        <w:rPr>
          <w:rFonts w:ascii="Trebuchet MS" w:hAnsi="Trebuchet MS"/>
        </w:rPr>
      </w:pPr>
      <w:r>
        <w:rPr>
          <w:rFonts w:ascii="Trebuchet MS" w:hAnsi="Trebuchet MS"/>
        </w:rPr>
        <w:t>If you have any concerns about your availability or capacity for 2017, please let us know now</w:t>
      </w:r>
      <w:r w:rsidR="007F0D2F">
        <w:rPr>
          <w:rFonts w:ascii="Trebuchet MS" w:hAnsi="Trebuchet MS"/>
        </w:rPr>
        <w:t>.</w:t>
      </w:r>
    </w:p>
    <w:p w:rsidR="00825B60" w:rsidRDefault="00825B60" w:rsidP="00170855">
      <w:pPr>
        <w:rPr>
          <w:rFonts w:ascii="Trebuchet MS" w:hAnsi="Trebuchet MS"/>
        </w:rPr>
      </w:pPr>
    </w:p>
    <w:p w:rsidR="00C63BDA" w:rsidRDefault="0068500C" w:rsidP="0068500C">
      <w:pPr>
        <w:tabs>
          <w:tab w:val="center" w:pos="4706"/>
        </w:tabs>
        <w:rPr>
          <w:rFonts w:ascii="Trebuchet MS" w:hAnsi="Trebuchet MS"/>
        </w:rPr>
      </w:pPr>
      <w:r>
        <w:rPr>
          <w:rFonts w:ascii="Trebuchet MS" w:hAnsi="Trebuchet MS"/>
        </w:rPr>
        <w:tab/>
      </w:r>
    </w:p>
    <w:p w:rsidR="000B3743" w:rsidRPr="0011345B" w:rsidRDefault="000B3743" w:rsidP="00170855">
      <w:pPr>
        <w:rPr>
          <w:rFonts w:ascii="Trebuchet MS" w:hAnsi="Trebuchet MS"/>
        </w:rPr>
      </w:pPr>
    </w:p>
    <w:p w:rsidR="00456748" w:rsidRDefault="00456748" w:rsidP="000B3743">
      <w:pPr>
        <w:rPr>
          <w:rFonts w:ascii="Trebuchet MS" w:hAnsi="Trebuchet MS"/>
          <w:b/>
          <w:sz w:val="28"/>
          <w:szCs w:val="28"/>
          <w:u w:val="single"/>
        </w:rPr>
      </w:pPr>
    </w:p>
    <w:p w:rsidR="00456748" w:rsidRDefault="00456748" w:rsidP="000B3743">
      <w:pPr>
        <w:rPr>
          <w:rFonts w:ascii="Trebuchet MS" w:hAnsi="Trebuchet MS"/>
          <w:b/>
          <w:sz w:val="28"/>
          <w:szCs w:val="28"/>
          <w:u w:val="single"/>
        </w:rPr>
      </w:pPr>
    </w:p>
    <w:p w:rsidR="00456748" w:rsidRDefault="00456748" w:rsidP="000B3743">
      <w:pPr>
        <w:rPr>
          <w:rFonts w:ascii="Trebuchet MS" w:hAnsi="Trebuchet MS"/>
          <w:b/>
          <w:sz w:val="28"/>
          <w:szCs w:val="28"/>
          <w:u w:val="single"/>
        </w:rPr>
      </w:pPr>
    </w:p>
    <w:p w:rsidR="00456748" w:rsidRDefault="00456748" w:rsidP="000B3743">
      <w:pPr>
        <w:rPr>
          <w:rFonts w:ascii="Trebuchet MS" w:hAnsi="Trebuchet MS"/>
          <w:b/>
          <w:sz w:val="28"/>
          <w:szCs w:val="28"/>
          <w:u w:val="single"/>
        </w:rPr>
      </w:pPr>
    </w:p>
    <w:p w:rsidR="000B3743" w:rsidRPr="009F52A0" w:rsidRDefault="00A24363" w:rsidP="000B3743">
      <w:pPr>
        <w:rPr>
          <w:rFonts w:ascii="Trebuchet MS" w:hAnsi="Trebuchet MS"/>
          <w:b/>
          <w:sz w:val="28"/>
          <w:szCs w:val="28"/>
          <w:u w:val="single"/>
        </w:rPr>
      </w:pPr>
      <w:r w:rsidRPr="00A24363">
        <w:rPr>
          <w:rFonts w:ascii="Trebuchet MS" w:hAnsi="Trebuchet MS"/>
          <w:noProof/>
          <w:lang w:eastAsia="en-GB"/>
        </w:rPr>
        <w:lastRenderedPageBreak/>
        <w:pict>
          <v:rect id="Rectangle 3" o:spid="_x0000_s1027" style="position:absolute;margin-left:-19.6pt;margin-top:-15.2pt;width:513.75pt;height:38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" strokeweight="3pt"/>
        </w:pict>
      </w:r>
      <w:r w:rsidR="00605369" w:rsidRPr="009F52A0">
        <w:rPr>
          <w:rFonts w:ascii="Trebuchet MS" w:hAnsi="Trebuchet MS"/>
          <w:b/>
          <w:sz w:val="28"/>
          <w:szCs w:val="28"/>
          <w:u w:val="single"/>
        </w:rPr>
        <w:t>SUBMISSION DETAILS</w:t>
      </w:r>
    </w:p>
    <w:p w:rsidR="00605369" w:rsidRDefault="00605369" w:rsidP="000B3743">
      <w:pPr>
        <w:rPr>
          <w:rFonts w:ascii="Trebuchet MS" w:hAnsi="Trebuchet MS"/>
        </w:rPr>
      </w:pPr>
    </w:p>
    <w:p w:rsidR="007F0D2F" w:rsidRDefault="007F0D2F" w:rsidP="002460AC">
      <w:pPr>
        <w:pStyle w:val="Default"/>
        <w:rPr>
          <w:sz w:val="23"/>
          <w:szCs w:val="23"/>
        </w:rPr>
      </w:pPr>
      <w:r>
        <w:rPr>
          <w:sz w:val="23"/>
          <w:szCs w:val="23"/>
        </w:rPr>
        <w:t>Please</w:t>
      </w:r>
      <w:r w:rsidR="00670204">
        <w:rPr>
          <w:sz w:val="23"/>
          <w:szCs w:val="23"/>
        </w:rPr>
        <w:t xml:space="preserve"> keep in regular contact </w:t>
      </w:r>
      <w:r>
        <w:rPr>
          <w:sz w:val="23"/>
          <w:szCs w:val="23"/>
        </w:rPr>
        <w:t xml:space="preserve">with us as you develop your </w:t>
      </w:r>
      <w:r w:rsidR="00670204">
        <w:rPr>
          <w:sz w:val="23"/>
          <w:szCs w:val="23"/>
        </w:rPr>
        <w:t>Pilot project proposal</w:t>
      </w:r>
      <w:r>
        <w:rPr>
          <w:sz w:val="23"/>
          <w:szCs w:val="23"/>
        </w:rPr>
        <w:t xml:space="preserve"> in May</w:t>
      </w:r>
      <w:r w:rsidR="00670204">
        <w:rPr>
          <w:sz w:val="23"/>
          <w:szCs w:val="23"/>
        </w:rPr>
        <w:t>.</w:t>
      </w:r>
    </w:p>
    <w:p w:rsidR="00A10089" w:rsidRDefault="00A10089" w:rsidP="002460AC">
      <w:pPr>
        <w:pStyle w:val="Default"/>
        <w:rPr>
          <w:sz w:val="23"/>
          <w:szCs w:val="23"/>
        </w:rPr>
      </w:pPr>
    </w:p>
    <w:p w:rsidR="002460AC" w:rsidRDefault="007F0D2F" w:rsidP="002460AC">
      <w:pPr>
        <w:pStyle w:val="Default"/>
        <w:rPr>
          <w:sz w:val="23"/>
          <w:szCs w:val="23"/>
        </w:rPr>
      </w:pPr>
      <w:r>
        <w:rPr>
          <w:sz w:val="23"/>
          <w:szCs w:val="23"/>
        </w:rPr>
        <w:t>S</w:t>
      </w:r>
      <w:r w:rsidR="002460AC">
        <w:rPr>
          <w:sz w:val="23"/>
          <w:szCs w:val="23"/>
        </w:rPr>
        <w:t xml:space="preserve">end your submission by email as a PDF document or PowerPoint presentation (up to </w:t>
      </w:r>
      <w:r w:rsidR="009F52A0" w:rsidRPr="009F52A0">
        <w:rPr>
          <w:color w:val="auto"/>
          <w:sz w:val="23"/>
          <w:szCs w:val="23"/>
        </w:rPr>
        <w:t>2</w:t>
      </w:r>
      <w:r w:rsidR="002460AC" w:rsidRPr="009F52A0">
        <w:rPr>
          <w:color w:val="auto"/>
          <w:sz w:val="23"/>
          <w:szCs w:val="23"/>
        </w:rPr>
        <w:t>0</w:t>
      </w:r>
      <w:r w:rsidR="002460AC" w:rsidRPr="002460AC">
        <w:rPr>
          <w:color w:val="FF0000"/>
          <w:sz w:val="23"/>
          <w:szCs w:val="23"/>
        </w:rPr>
        <w:t xml:space="preserve"> </w:t>
      </w:r>
      <w:r w:rsidR="002460AC">
        <w:rPr>
          <w:sz w:val="23"/>
          <w:szCs w:val="23"/>
        </w:rPr>
        <w:t xml:space="preserve">pages which may include images, hyperlinks and embedded video content). </w:t>
      </w:r>
    </w:p>
    <w:p w:rsidR="002460AC" w:rsidRDefault="002460AC" w:rsidP="002460AC">
      <w:pPr>
        <w:pStyle w:val="Default"/>
        <w:rPr>
          <w:sz w:val="23"/>
          <w:szCs w:val="23"/>
        </w:rPr>
      </w:pPr>
    </w:p>
    <w:p w:rsidR="002460AC" w:rsidRPr="002460AC" w:rsidRDefault="002460AC" w:rsidP="002460AC">
      <w:pPr>
        <w:pStyle w:val="Default"/>
        <w:rPr>
          <w:sz w:val="23"/>
          <w:szCs w:val="23"/>
        </w:rPr>
      </w:pPr>
      <w:r>
        <w:rPr>
          <w:sz w:val="23"/>
          <w:szCs w:val="23"/>
        </w:rPr>
        <w:t xml:space="preserve">The submission should include the following information: </w:t>
      </w:r>
    </w:p>
    <w:p w:rsidR="00217A2F" w:rsidRDefault="00217A2F" w:rsidP="002460AC">
      <w:pPr>
        <w:pStyle w:val="ListParagraph"/>
        <w:numPr>
          <w:ilvl w:val="0"/>
          <w:numId w:val="6"/>
        </w:numPr>
        <w:rPr>
          <w:rFonts w:ascii="Trebuchet MS" w:hAnsi="Trebuchet MS"/>
          <w:b/>
        </w:rPr>
      </w:pPr>
      <w:r>
        <w:rPr>
          <w:rFonts w:ascii="Trebuchet MS" w:hAnsi="Trebuchet MS"/>
          <w:b/>
        </w:rPr>
        <w:t>Concept</w:t>
      </w:r>
    </w:p>
    <w:p w:rsidR="00217A2F" w:rsidRDefault="00BB6730" w:rsidP="002460AC">
      <w:pPr>
        <w:pStyle w:val="ListParagraph"/>
        <w:numPr>
          <w:ilvl w:val="0"/>
          <w:numId w:val="6"/>
        </w:numPr>
        <w:rPr>
          <w:rFonts w:ascii="Trebuchet MS" w:hAnsi="Trebuchet MS"/>
          <w:b/>
        </w:rPr>
      </w:pPr>
      <w:r>
        <w:rPr>
          <w:rFonts w:ascii="Trebuchet MS" w:hAnsi="Trebuchet MS"/>
          <w:b/>
        </w:rPr>
        <w:t>Delivery Plan</w:t>
      </w:r>
    </w:p>
    <w:p w:rsidR="002460AC" w:rsidRPr="002460AC" w:rsidRDefault="002460AC" w:rsidP="002460AC">
      <w:pPr>
        <w:pStyle w:val="ListParagraph"/>
        <w:numPr>
          <w:ilvl w:val="0"/>
          <w:numId w:val="6"/>
        </w:numPr>
        <w:rPr>
          <w:rFonts w:ascii="Trebuchet MS" w:hAnsi="Trebuchet MS"/>
          <w:b/>
        </w:rPr>
      </w:pPr>
      <w:r w:rsidRPr="002460AC">
        <w:rPr>
          <w:rFonts w:ascii="Trebuchet MS" w:hAnsi="Trebuchet MS"/>
          <w:b/>
        </w:rPr>
        <w:t>Timeline</w:t>
      </w:r>
    </w:p>
    <w:p w:rsidR="002460AC" w:rsidRPr="002460AC" w:rsidRDefault="002460AC" w:rsidP="002460AC">
      <w:pPr>
        <w:pStyle w:val="ListParagraph"/>
        <w:numPr>
          <w:ilvl w:val="0"/>
          <w:numId w:val="6"/>
        </w:numPr>
        <w:rPr>
          <w:rFonts w:ascii="Trebuchet MS" w:hAnsi="Trebuchet MS"/>
          <w:b/>
        </w:rPr>
      </w:pPr>
      <w:r w:rsidRPr="002460AC">
        <w:rPr>
          <w:rFonts w:ascii="Trebuchet MS" w:hAnsi="Trebuchet MS"/>
          <w:b/>
        </w:rPr>
        <w:t>Budget</w:t>
      </w:r>
    </w:p>
    <w:p w:rsidR="002460AC" w:rsidRPr="002460AC" w:rsidRDefault="002460AC" w:rsidP="002460AC">
      <w:pPr>
        <w:pStyle w:val="ListParagraph"/>
        <w:numPr>
          <w:ilvl w:val="0"/>
          <w:numId w:val="6"/>
        </w:numPr>
        <w:rPr>
          <w:rFonts w:ascii="Trebuchet MS" w:hAnsi="Trebuchet MS"/>
          <w:b/>
        </w:rPr>
      </w:pPr>
      <w:r w:rsidRPr="002460AC">
        <w:rPr>
          <w:rFonts w:ascii="Trebuchet MS" w:hAnsi="Trebuchet MS"/>
          <w:b/>
        </w:rPr>
        <w:t xml:space="preserve">Community Engagement </w:t>
      </w:r>
      <w:r w:rsidR="002D7A5C">
        <w:rPr>
          <w:rFonts w:ascii="Trebuchet MS" w:hAnsi="Trebuchet MS"/>
          <w:b/>
        </w:rPr>
        <w:t>Approach</w:t>
      </w:r>
    </w:p>
    <w:p w:rsidR="002460AC" w:rsidRPr="002460AC" w:rsidRDefault="002460AC" w:rsidP="002460AC">
      <w:pPr>
        <w:pStyle w:val="ListParagraph"/>
        <w:numPr>
          <w:ilvl w:val="0"/>
          <w:numId w:val="6"/>
        </w:numPr>
        <w:rPr>
          <w:rFonts w:ascii="Trebuchet MS" w:hAnsi="Trebuchet MS"/>
          <w:b/>
        </w:rPr>
      </w:pPr>
      <w:r w:rsidRPr="002460AC">
        <w:rPr>
          <w:rFonts w:ascii="Trebuchet MS" w:hAnsi="Trebuchet MS"/>
          <w:b/>
        </w:rPr>
        <w:t>Accommodation Requirements</w:t>
      </w:r>
    </w:p>
    <w:p w:rsidR="002460AC" w:rsidRPr="002460AC" w:rsidRDefault="002460AC" w:rsidP="002460AC">
      <w:pPr>
        <w:pStyle w:val="ListParagraph"/>
        <w:numPr>
          <w:ilvl w:val="0"/>
          <w:numId w:val="6"/>
        </w:numPr>
        <w:rPr>
          <w:sz w:val="23"/>
          <w:szCs w:val="23"/>
        </w:rPr>
      </w:pPr>
      <w:r w:rsidRPr="002460AC">
        <w:rPr>
          <w:rFonts w:ascii="Trebuchet MS" w:hAnsi="Trebuchet MS"/>
          <w:b/>
        </w:rPr>
        <w:t>Support Required from Hull 2017</w:t>
      </w:r>
    </w:p>
    <w:p w:rsidR="002460AC" w:rsidRDefault="002460AC" w:rsidP="002460AC">
      <w:pPr>
        <w:pStyle w:val="Default"/>
        <w:rPr>
          <w:sz w:val="23"/>
          <w:szCs w:val="23"/>
        </w:rPr>
      </w:pPr>
    </w:p>
    <w:p w:rsidR="002460AC" w:rsidRPr="0068500C" w:rsidRDefault="00341547" w:rsidP="002460AC">
      <w:pPr>
        <w:pStyle w:val="Default"/>
        <w:rPr>
          <w:b/>
          <w:bCs/>
        </w:rPr>
      </w:pPr>
      <w:r w:rsidRPr="0068500C">
        <w:t>Email a</w:t>
      </w:r>
      <w:r w:rsidR="002460AC" w:rsidRPr="0068500C">
        <w:t>ddress for submissions</w:t>
      </w:r>
      <w:r w:rsidR="00BB6730" w:rsidRPr="0068500C">
        <w:t xml:space="preserve"> and enquiries</w:t>
      </w:r>
      <w:r w:rsidR="002460AC" w:rsidRPr="0068500C">
        <w:t xml:space="preserve">: </w:t>
      </w:r>
      <w:r w:rsidR="002460AC" w:rsidRPr="0068500C">
        <w:rPr>
          <w:b/>
          <w:bCs/>
        </w:rPr>
        <w:t xml:space="preserve">elizabeth.bergeron@hull2017.co.uk </w:t>
      </w:r>
    </w:p>
    <w:p w:rsidR="00341547" w:rsidRDefault="00341547" w:rsidP="002460AC">
      <w:pPr>
        <w:pStyle w:val="Default"/>
        <w:rPr>
          <w:sz w:val="23"/>
          <w:szCs w:val="23"/>
        </w:rPr>
      </w:pPr>
    </w:p>
    <w:p w:rsidR="0002276D" w:rsidRPr="0068500C" w:rsidRDefault="002460AC" w:rsidP="002460AC">
      <w:pPr>
        <w:pStyle w:val="Default"/>
        <w:rPr>
          <w:b/>
          <w:bCs/>
          <w:sz w:val="28"/>
          <w:szCs w:val="28"/>
        </w:rPr>
      </w:pPr>
      <w:r w:rsidRPr="0068500C">
        <w:rPr>
          <w:sz w:val="28"/>
          <w:szCs w:val="28"/>
        </w:rPr>
        <w:t>Deadline for submissions:</w:t>
      </w:r>
      <w:r w:rsidR="00BB6730" w:rsidRPr="0068500C">
        <w:rPr>
          <w:sz w:val="28"/>
          <w:szCs w:val="28"/>
        </w:rPr>
        <w:t xml:space="preserve"> </w:t>
      </w:r>
      <w:r w:rsidRPr="0068500C">
        <w:rPr>
          <w:b/>
          <w:bCs/>
          <w:sz w:val="28"/>
          <w:szCs w:val="28"/>
        </w:rPr>
        <w:t xml:space="preserve">9am FRIDAY 20 MAY </w:t>
      </w:r>
      <w:r w:rsidR="0068500C">
        <w:rPr>
          <w:b/>
          <w:bCs/>
          <w:sz w:val="28"/>
          <w:szCs w:val="28"/>
        </w:rPr>
        <w:t>2016</w:t>
      </w:r>
    </w:p>
    <w:p w:rsidR="0068500C" w:rsidRDefault="0068500C" w:rsidP="002460AC">
      <w:pPr>
        <w:pStyle w:val="Default"/>
        <w:rPr>
          <w:sz w:val="23"/>
          <w:szCs w:val="23"/>
        </w:rPr>
      </w:pPr>
    </w:p>
    <w:p w:rsidR="0068500C" w:rsidRDefault="00341547" w:rsidP="002460AC">
      <w:pPr>
        <w:pStyle w:val="Default"/>
        <w:rPr>
          <w:sz w:val="23"/>
          <w:szCs w:val="23"/>
        </w:rPr>
      </w:pPr>
      <w:r>
        <w:rPr>
          <w:sz w:val="23"/>
          <w:szCs w:val="23"/>
        </w:rPr>
        <w:t xml:space="preserve">We will then shortlist and will make final selection by </w:t>
      </w:r>
      <w:r w:rsidR="00670204" w:rsidRPr="00670204">
        <w:rPr>
          <w:sz w:val="23"/>
          <w:szCs w:val="23"/>
        </w:rPr>
        <w:t>FRIDAY 27 MAY</w:t>
      </w:r>
      <w:r w:rsidR="0068500C">
        <w:rPr>
          <w:sz w:val="23"/>
          <w:szCs w:val="23"/>
        </w:rPr>
        <w:t>.</w:t>
      </w:r>
    </w:p>
    <w:p w:rsidR="0068500C" w:rsidRDefault="0068500C" w:rsidP="002460AC">
      <w:pPr>
        <w:pStyle w:val="Default"/>
        <w:rPr>
          <w:sz w:val="23"/>
          <w:szCs w:val="23"/>
        </w:rPr>
      </w:pPr>
    </w:p>
    <w:p w:rsidR="00341547" w:rsidRDefault="00670204" w:rsidP="002460AC">
      <w:pPr>
        <w:pStyle w:val="Default"/>
        <w:rPr>
          <w:sz w:val="23"/>
          <w:szCs w:val="23"/>
        </w:rPr>
      </w:pPr>
      <w:r>
        <w:rPr>
          <w:sz w:val="23"/>
          <w:szCs w:val="23"/>
        </w:rPr>
        <w:t>We may need t</w:t>
      </w:r>
      <w:r w:rsidR="0068500C">
        <w:rPr>
          <w:sz w:val="23"/>
          <w:szCs w:val="23"/>
        </w:rPr>
        <w:t>o</w:t>
      </w:r>
      <w:r>
        <w:rPr>
          <w:sz w:val="23"/>
          <w:szCs w:val="23"/>
        </w:rPr>
        <w:t xml:space="preserve"> have a discussion with you to clarify aspects of the proposal prior to this date.</w:t>
      </w:r>
      <w:r w:rsidR="007F0D2F">
        <w:rPr>
          <w:sz w:val="23"/>
          <w:szCs w:val="23"/>
        </w:rPr>
        <w:t xml:space="preserve"> Final budgets will be negotiated and agreed if the project is successful.</w:t>
      </w:r>
    </w:p>
    <w:p w:rsidR="007F0D2F" w:rsidRDefault="007F0D2F" w:rsidP="002460AC">
      <w:pPr>
        <w:pStyle w:val="Default"/>
        <w:rPr>
          <w:sz w:val="23"/>
          <w:szCs w:val="23"/>
        </w:rPr>
      </w:pPr>
    </w:p>
    <w:p w:rsidR="007F0D2F" w:rsidRDefault="007F0D2F" w:rsidP="002460AC">
      <w:pPr>
        <w:pStyle w:val="Default"/>
        <w:rPr>
          <w:sz w:val="23"/>
          <w:szCs w:val="23"/>
        </w:rPr>
      </w:pPr>
    </w:p>
    <w:sectPr w:rsidR="007F0D2F" w:rsidSect="000909A4">
      <w:headerReference w:type="default" r:id="rId8"/>
      <w:footerReference w:type="default" r:id="rId9"/>
      <w:pgSz w:w="11906" w:h="16838"/>
      <w:pgMar w:top="1247" w:right="1247" w:bottom="1247"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69A" w:rsidRDefault="007A269A" w:rsidP="007A269A">
      <w:r>
        <w:separator/>
      </w:r>
    </w:p>
  </w:endnote>
  <w:endnote w:type="continuationSeparator" w:id="0">
    <w:p w:rsidR="007A269A" w:rsidRDefault="007A269A" w:rsidP="007A26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69A" w:rsidRDefault="007A269A">
    <w:pPr>
      <w:pStyle w:val="Footer"/>
    </w:pPr>
    <w:r>
      <w:rPr>
        <w:noProof/>
        <w:lang w:eastAsia="en-GB"/>
      </w:rPr>
      <w:drawing>
        <wp:anchor distT="0" distB="0" distL="114300" distR="114300" simplePos="0" relativeHeight="251659264" behindDoc="0" locked="0" layoutInCell="1" allowOverlap="1">
          <wp:simplePos x="0" y="0"/>
          <wp:positionH relativeFrom="column">
            <wp:posOffset>-639445</wp:posOffset>
          </wp:positionH>
          <wp:positionV relativeFrom="paragraph">
            <wp:posOffset>-1257300</wp:posOffset>
          </wp:positionV>
          <wp:extent cx="7543800" cy="2028825"/>
          <wp:effectExtent l="0" t="0" r="0" b="3175"/>
          <wp:wrapTopAndBottom/>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543800" cy="202882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69A" w:rsidRDefault="007A269A" w:rsidP="007A269A">
      <w:r>
        <w:separator/>
      </w:r>
    </w:p>
  </w:footnote>
  <w:footnote w:type="continuationSeparator" w:id="0">
    <w:p w:rsidR="007A269A" w:rsidRDefault="007A269A" w:rsidP="007A2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69A" w:rsidRDefault="007A269A">
    <w:pPr>
      <w:pStyle w:val="Header"/>
    </w:pPr>
    <w:r>
      <w:rPr>
        <w:noProof/>
        <w:lang w:eastAsia="en-GB"/>
      </w:rPr>
      <w:drawing>
        <wp:inline distT="0" distB="0" distL="0" distR="0">
          <wp:extent cx="2208617" cy="96202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59438"/>
                  <a:stretch/>
                </pic:blipFill>
                <pic:spPr bwMode="auto">
                  <a:xfrm>
                    <a:off x="0" y="0"/>
                    <a:ext cx="2209800" cy="96254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A269A" w:rsidRDefault="007A26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7D5E"/>
    <w:multiLevelType w:val="hybridMultilevel"/>
    <w:tmpl w:val="9EA4A0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1ABD0245"/>
    <w:multiLevelType w:val="hybridMultilevel"/>
    <w:tmpl w:val="8CBEB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0B79D3"/>
    <w:multiLevelType w:val="hybridMultilevel"/>
    <w:tmpl w:val="D6FC34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BF6C64"/>
    <w:multiLevelType w:val="hybridMultilevel"/>
    <w:tmpl w:val="30A82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D961ADD"/>
    <w:multiLevelType w:val="hybridMultilevel"/>
    <w:tmpl w:val="9E084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D91CA9"/>
    <w:multiLevelType w:val="hybridMultilevel"/>
    <w:tmpl w:val="6BF86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52353D"/>
    <w:multiLevelType w:val="hybridMultilevel"/>
    <w:tmpl w:val="9B44E5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5B5060AE"/>
    <w:multiLevelType w:val="hybridMultilevel"/>
    <w:tmpl w:val="997E2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CC3BB0"/>
    <w:multiLevelType w:val="hybridMultilevel"/>
    <w:tmpl w:val="1C66E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B057AB6"/>
    <w:multiLevelType w:val="hybridMultilevel"/>
    <w:tmpl w:val="3C26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E3953F9"/>
    <w:multiLevelType w:val="hybridMultilevel"/>
    <w:tmpl w:val="5882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0"/>
  </w:num>
  <w:num w:numId="5">
    <w:abstractNumId w:val="5"/>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2"/>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70855"/>
    <w:rsid w:val="000075C3"/>
    <w:rsid w:val="0001182D"/>
    <w:rsid w:val="0002276D"/>
    <w:rsid w:val="00023C53"/>
    <w:rsid w:val="00026F3F"/>
    <w:rsid w:val="00031B0F"/>
    <w:rsid w:val="0004423B"/>
    <w:rsid w:val="000909A4"/>
    <w:rsid w:val="00092D32"/>
    <w:rsid w:val="000B3743"/>
    <w:rsid w:val="000D4AA5"/>
    <w:rsid w:val="000E2AE9"/>
    <w:rsid w:val="0011345B"/>
    <w:rsid w:val="001359DA"/>
    <w:rsid w:val="00150AB6"/>
    <w:rsid w:val="00170855"/>
    <w:rsid w:val="0018686C"/>
    <w:rsid w:val="00217A2F"/>
    <w:rsid w:val="00222B2C"/>
    <w:rsid w:val="00240132"/>
    <w:rsid w:val="002460AC"/>
    <w:rsid w:val="002516EB"/>
    <w:rsid w:val="00255D38"/>
    <w:rsid w:val="00267EA0"/>
    <w:rsid w:val="002A4F12"/>
    <w:rsid w:val="002D7A5C"/>
    <w:rsid w:val="002E4792"/>
    <w:rsid w:val="002F3498"/>
    <w:rsid w:val="002F3F2A"/>
    <w:rsid w:val="00310C39"/>
    <w:rsid w:val="00312587"/>
    <w:rsid w:val="00341547"/>
    <w:rsid w:val="003C0175"/>
    <w:rsid w:val="003C18BF"/>
    <w:rsid w:val="003C4697"/>
    <w:rsid w:val="00400C56"/>
    <w:rsid w:val="00411099"/>
    <w:rsid w:val="004112D5"/>
    <w:rsid w:val="0044629B"/>
    <w:rsid w:val="00456748"/>
    <w:rsid w:val="00456DD0"/>
    <w:rsid w:val="00491230"/>
    <w:rsid w:val="004C45CA"/>
    <w:rsid w:val="004E0C80"/>
    <w:rsid w:val="004E2718"/>
    <w:rsid w:val="004E5BE0"/>
    <w:rsid w:val="004F50A8"/>
    <w:rsid w:val="00527F31"/>
    <w:rsid w:val="00552888"/>
    <w:rsid w:val="00572811"/>
    <w:rsid w:val="005C6ECC"/>
    <w:rsid w:val="005D0C49"/>
    <w:rsid w:val="005E11F7"/>
    <w:rsid w:val="005E4A35"/>
    <w:rsid w:val="00605369"/>
    <w:rsid w:val="00633AA7"/>
    <w:rsid w:val="0063413E"/>
    <w:rsid w:val="00644E5A"/>
    <w:rsid w:val="00651959"/>
    <w:rsid w:val="00660313"/>
    <w:rsid w:val="00670204"/>
    <w:rsid w:val="0068500C"/>
    <w:rsid w:val="00704F50"/>
    <w:rsid w:val="00785A8D"/>
    <w:rsid w:val="007A269A"/>
    <w:rsid w:val="007A60A8"/>
    <w:rsid w:val="007D3D8A"/>
    <w:rsid w:val="007F0D2F"/>
    <w:rsid w:val="007F2D0E"/>
    <w:rsid w:val="008034C4"/>
    <w:rsid w:val="008043D8"/>
    <w:rsid w:val="00822677"/>
    <w:rsid w:val="00823569"/>
    <w:rsid w:val="00825B60"/>
    <w:rsid w:val="0088217D"/>
    <w:rsid w:val="008D02C1"/>
    <w:rsid w:val="008D3145"/>
    <w:rsid w:val="008D3318"/>
    <w:rsid w:val="008F2261"/>
    <w:rsid w:val="00901ADF"/>
    <w:rsid w:val="009452E9"/>
    <w:rsid w:val="009745EA"/>
    <w:rsid w:val="0098788C"/>
    <w:rsid w:val="009B6D4E"/>
    <w:rsid w:val="009B7D3A"/>
    <w:rsid w:val="009C46F3"/>
    <w:rsid w:val="009D72AE"/>
    <w:rsid w:val="009E6198"/>
    <w:rsid w:val="009F52A0"/>
    <w:rsid w:val="00A006C3"/>
    <w:rsid w:val="00A10089"/>
    <w:rsid w:val="00A14E15"/>
    <w:rsid w:val="00A242C9"/>
    <w:rsid w:val="00A24363"/>
    <w:rsid w:val="00A45012"/>
    <w:rsid w:val="00A47EBE"/>
    <w:rsid w:val="00B373DE"/>
    <w:rsid w:val="00B81433"/>
    <w:rsid w:val="00BB6730"/>
    <w:rsid w:val="00BF62E4"/>
    <w:rsid w:val="00C0125F"/>
    <w:rsid w:val="00C013BB"/>
    <w:rsid w:val="00C1107F"/>
    <w:rsid w:val="00C63BDA"/>
    <w:rsid w:val="00C915C0"/>
    <w:rsid w:val="00CE183A"/>
    <w:rsid w:val="00D17E01"/>
    <w:rsid w:val="00D97E10"/>
    <w:rsid w:val="00DB0176"/>
    <w:rsid w:val="00E0120C"/>
    <w:rsid w:val="00E24C53"/>
    <w:rsid w:val="00E627BD"/>
    <w:rsid w:val="00EE0432"/>
    <w:rsid w:val="00EE27BD"/>
    <w:rsid w:val="00EF5201"/>
    <w:rsid w:val="00EF7827"/>
    <w:rsid w:val="00F1271C"/>
    <w:rsid w:val="00F20E2D"/>
    <w:rsid w:val="00F41500"/>
    <w:rsid w:val="00F543E9"/>
    <w:rsid w:val="00F808AC"/>
    <w:rsid w:val="00FA61E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85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855"/>
    <w:pPr>
      <w:ind w:left="720"/>
    </w:pPr>
  </w:style>
  <w:style w:type="paragraph" w:customStyle="1" w:styleId="Default">
    <w:name w:val="Default"/>
    <w:rsid w:val="00FA61EE"/>
    <w:pPr>
      <w:autoSpaceDE w:val="0"/>
      <w:autoSpaceDN w:val="0"/>
      <w:adjustRightInd w:val="0"/>
      <w:spacing w:after="0" w:line="240" w:lineRule="auto"/>
    </w:pPr>
    <w:rPr>
      <w:rFonts w:ascii="Trebuchet MS" w:hAnsi="Trebuchet MS" w:cs="Trebuchet MS"/>
      <w:color w:val="000000"/>
      <w:sz w:val="24"/>
      <w:szCs w:val="24"/>
    </w:rPr>
  </w:style>
  <w:style w:type="paragraph" w:styleId="BalloonText">
    <w:name w:val="Balloon Text"/>
    <w:basedOn w:val="Normal"/>
    <w:link w:val="BalloonTextChar"/>
    <w:uiPriority w:val="99"/>
    <w:semiHidden/>
    <w:unhideWhenUsed/>
    <w:rsid w:val="00901ADF"/>
    <w:rPr>
      <w:rFonts w:ascii="Tahoma" w:hAnsi="Tahoma" w:cs="Tahoma"/>
      <w:sz w:val="16"/>
      <w:szCs w:val="16"/>
    </w:rPr>
  </w:style>
  <w:style w:type="character" w:customStyle="1" w:styleId="BalloonTextChar">
    <w:name w:val="Balloon Text Char"/>
    <w:basedOn w:val="DefaultParagraphFont"/>
    <w:link w:val="BalloonText"/>
    <w:uiPriority w:val="99"/>
    <w:semiHidden/>
    <w:rsid w:val="00901ADF"/>
    <w:rPr>
      <w:rFonts w:ascii="Tahoma" w:hAnsi="Tahoma" w:cs="Tahoma"/>
      <w:sz w:val="16"/>
      <w:szCs w:val="16"/>
    </w:rPr>
  </w:style>
  <w:style w:type="character" w:styleId="CommentReference">
    <w:name w:val="annotation reference"/>
    <w:basedOn w:val="DefaultParagraphFont"/>
    <w:uiPriority w:val="99"/>
    <w:semiHidden/>
    <w:unhideWhenUsed/>
    <w:rsid w:val="00901ADF"/>
    <w:rPr>
      <w:sz w:val="16"/>
      <w:szCs w:val="16"/>
    </w:rPr>
  </w:style>
  <w:style w:type="paragraph" w:styleId="CommentText">
    <w:name w:val="annotation text"/>
    <w:basedOn w:val="Normal"/>
    <w:link w:val="CommentTextChar"/>
    <w:uiPriority w:val="99"/>
    <w:semiHidden/>
    <w:unhideWhenUsed/>
    <w:rsid w:val="00901ADF"/>
    <w:rPr>
      <w:sz w:val="20"/>
      <w:szCs w:val="20"/>
    </w:rPr>
  </w:style>
  <w:style w:type="character" w:customStyle="1" w:styleId="CommentTextChar">
    <w:name w:val="Comment Text Char"/>
    <w:basedOn w:val="DefaultParagraphFont"/>
    <w:link w:val="CommentText"/>
    <w:uiPriority w:val="99"/>
    <w:semiHidden/>
    <w:rsid w:val="00901AD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01ADF"/>
    <w:rPr>
      <w:b/>
      <w:bCs/>
    </w:rPr>
  </w:style>
  <w:style w:type="character" w:customStyle="1" w:styleId="CommentSubjectChar">
    <w:name w:val="Comment Subject Char"/>
    <w:basedOn w:val="CommentTextChar"/>
    <w:link w:val="CommentSubject"/>
    <w:uiPriority w:val="99"/>
    <w:semiHidden/>
    <w:rsid w:val="00901ADF"/>
    <w:rPr>
      <w:rFonts w:ascii="Calibri" w:hAnsi="Calibri" w:cs="Calibri"/>
      <w:b/>
      <w:bCs/>
      <w:sz w:val="20"/>
      <w:szCs w:val="20"/>
    </w:rPr>
  </w:style>
  <w:style w:type="paragraph" w:styleId="Header">
    <w:name w:val="header"/>
    <w:basedOn w:val="Normal"/>
    <w:link w:val="HeaderChar"/>
    <w:uiPriority w:val="99"/>
    <w:unhideWhenUsed/>
    <w:rsid w:val="007A269A"/>
    <w:pPr>
      <w:tabs>
        <w:tab w:val="center" w:pos="4513"/>
        <w:tab w:val="right" w:pos="9026"/>
      </w:tabs>
    </w:pPr>
  </w:style>
  <w:style w:type="character" w:customStyle="1" w:styleId="HeaderChar">
    <w:name w:val="Header Char"/>
    <w:basedOn w:val="DefaultParagraphFont"/>
    <w:link w:val="Header"/>
    <w:uiPriority w:val="99"/>
    <w:rsid w:val="007A269A"/>
    <w:rPr>
      <w:rFonts w:ascii="Calibri" w:hAnsi="Calibri" w:cs="Calibri"/>
    </w:rPr>
  </w:style>
  <w:style w:type="paragraph" w:styleId="Footer">
    <w:name w:val="footer"/>
    <w:basedOn w:val="Normal"/>
    <w:link w:val="FooterChar"/>
    <w:uiPriority w:val="99"/>
    <w:unhideWhenUsed/>
    <w:rsid w:val="007A269A"/>
    <w:pPr>
      <w:tabs>
        <w:tab w:val="center" w:pos="4513"/>
        <w:tab w:val="right" w:pos="9026"/>
      </w:tabs>
    </w:pPr>
  </w:style>
  <w:style w:type="character" w:customStyle="1" w:styleId="FooterChar">
    <w:name w:val="Footer Char"/>
    <w:basedOn w:val="DefaultParagraphFont"/>
    <w:link w:val="Footer"/>
    <w:uiPriority w:val="99"/>
    <w:rsid w:val="007A269A"/>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85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855"/>
    <w:pPr>
      <w:ind w:left="720"/>
    </w:pPr>
  </w:style>
  <w:style w:type="paragraph" w:customStyle="1" w:styleId="Default">
    <w:name w:val="Default"/>
    <w:rsid w:val="00FA61EE"/>
    <w:pPr>
      <w:autoSpaceDE w:val="0"/>
      <w:autoSpaceDN w:val="0"/>
      <w:adjustRightInd w:val="0"/>
      <w:spacing w:after="0" w:line="240" w:lineRule="auto"/>
    </w:pPr>
    <w:rPr>
      <w:rFonts w:ascii="Trebuchet MS" w:hAnsi="Trebuchet MS" w:cs="Trebuchet MS"/>
      <w:color w:val="000000"/>
      <w:sz w:val="24"/>
      <w:szCs w:val="24"/>
    </w:rPr>
  </w:style>
  <w:style w:type="paragraph" w:styleId="BalloonText">
    <w:name w:val="Balloon Text"/>
    <w:basedOn w:val="Normal"/>
    <w:link w:val="BalloonTextChar"/>
    <w:uiPriority w:val="99"/>
    <w:semiHidden/>
    <w:unhideWhenUsed/>
    <w:rsid w:val="00901ADF"/>
    <w:rPr>
      <w:rFonts w:ascii="Tahoma" w:hAnsi="Tahoma" w:cs="Tahoma"/>
      <w:sz w:val="16"/>
      <w:szCs w:val="16"/>
    </w:rPr>
  </w:style>
  <w:style w:type="character" w:customStyle="1" w:styleId="BalloonTextChar">
    <w:name w:val="Balloon Text Char"/>
    <w:basedOn w:val="DefaultParagraphFont"/>
    <w:link w:val="BalloonText"/>
    <w:uiPriority w:val="99"/>
    <w:semiHidden/>
    <w:rsid w:val="00901ADF"/>
    <w:rPr>
      <w:rFonts w:ascii="Tahoma" w:hAnsi="Tahoma" w:cs="Tahoma"/>
      <w:sz w:val="16"/>
      <w:szCs w:val="16"/>
    </w:rPr>
  </w:style>
  <w:style w:type="character" w:styleId="CommentReference">
    <w:name w:val="annotation reference"/>
    <w:basedOn w:val="DefaultParagraphFont"/>
    <w:uiPriority w:val="99"/>
    <w:semiHidden/>
    <w:unhideWhenUsed/>
    <w:rsid w:val="00901ADF"/>
    <w:rPr>
      <w:sz w:val="16"/>
      <w:szCs w:val="16"/>
    </w:rPr>
  </w:style>
  <w:style w:type="paragraph" w:styleId="CommentText">
    <w:name w:val="annotation text"/>
    <w:basedOn w:val="Normal"/>
    <w:link w:val="CommentTextChar"/>
    <w:uiPriority w:val="99"/>
    <w:semiHidden/>
    <w:unhideWhenUsed/>
    <w:rsid w:val="00901ADF"/>
    <w:rPr>
      <w:sz w:val="20"/>
      <w:szCs w:val="20"/>
    </w:rPr>
  </w:style>
  <w:style w:type="character" w:customStyle="1" w:styleId="CommentTextChar">
    <w:name w:val="Comment Text Char"/>
    <w:basedOn w:val="DefaultParagraphFont"/>
    <w:link w:val="CommentText"/>
    <w:uiPriority w:val="99"/>
    <w:semiHidden/>
    <w:rsid w:val="00901AD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01ADF"/>
    <w:rPr>
      <w:b/>
      <w:bCs/>
    </w:rPr>
  </w:style>
  <w:style w:type="character" w:customStyle="1" w:styleId="CommentSubjectChar">
    <w:name w:val="Comment Subject Char"/>
    <w:basedOn w:val="CommentTextChar"/>
    <w:link w:val="CommentSubject"/>
    <w:uiPriority w:val="99"/>
    <w:semiHidden/>
    <w:rsid w:val="00901ADF"/>
    <w:rPr>
      <w:rFonts w:ascii="Calibri" w:hAnsi="Calibri" w:cs="Calibri"/>
      <w:b/>
      <w:bCs/>
      <w:sz w:val="20"/>
      <w:szCs w:val="20"/>
    </w:rPr>
  </w:style>
  <w:style w:type="paragraph" w:styleId="Header">
    <w:name w:val="header"/>
    <w:basedOn w:val="Normal"/>
    <w:link w:val="HeaderChar"/>
    <w:uiPriority w:val="99"/>
    <w:unhideWhenUsed/>
    <w:rsid w:val="007A269A"/>
    <w:pPr>
      <w:tabs>
        <w:tab w:val="center" w:pos="4513"/>
        <w:tab w:val="right" w:pos="9026"/>
      </w:tabs>
    </w:pPr>
  </w:style>
  <w:style w:type="character" w:customStyle="1" w:styleId="HeaderChar">
    <w:name w:val="Header Char"/>
    <w:basedOn w:val="DefaultParagraphFont"/>
    <w:link w:val="Header"/>
    <w:uiPriority w:val="99"/>
    <w:rsid w:val="007A269A"/>
    <w:rPr>
      <w:rFonts w:ascii="Calibri" w:hAnsi="Calibri" w:cs="Calibri"/>
    </w:rPr>
  </w:style>
  <w:style w:type="paragraph" w:styleId="Footer">
    <w:name w:val="footer"/>
    <w:basedOn w:val="Normal"/>
    <w:link w:val="FooterChar"/>
    <w:uiPriority w:val="99"/>
    <w:unhideWhenUsed/>
    <w:rsid w:val="007A269A"/>
    <w:pPr>
      <w:tabs>
        <w:tab w:val="center" w:pos="4513"/>
        <w:tab w:val="right" w:pos="9026"/>
      </w:tabs>
    </w:pPr>
  </w:style>
  <w:style w:type="character" w:customStyle="1" w:styleId="FooterChar">
    <w:name w:val="Footer Char"/>
    <w:basedOn w:val="DefaultParagraphFont"/>
    <w:link w:val="Footer"/>
    <w:uiPriority w:val="99"/>
    <w:rsid w:val="007A269A"/>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891237533">
      <w:bodyDiv w:val="1"/>
      <w:marLeft w:val="0"/>
      <w:marRight w:val="0"/>
      <w:marTop w:val="0"/>
      <w:marBottom w:val="0"/>
      <w:divBdr>
        <w:top w:val="none" w:sz="0" w:space="0" w:color="auto"/>
        <w:left w:val="none" w:sz="0" w:space="0" w:color="auto"/>
        <w:bottom w:val="none" w:sz="0" w:space="0" w:color="auto"/>
        <w:right w:val="none" w:sz="0" w:space="0" w:color="auto"/>
      </w:divBdr>
    </w:div>
    <w:div w:id="180770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9D44A97-50FF-42D6-859D-85CB2E268464}">
  <ds:schemaRefs>
    <ds:schemaRef ds:uri="http://schemas.openxmlformats.org/officeDocument/2006/bibliography"/>
  </ds:schemaRefs>
</ds:datastoreItem>
</file>

<file path=customXml/itemProps2.xml><?xml version="1.0" encoding="utf-8"?>
<ds:datastoreItem xmlns:ds="http://schemas.openxmlformats.org/officeDocument/2006/customXml" ds:itemID="{4F18059C-61EA-438F-A74F-853CA90AED24}"/>
</file>

<file path=customXml/itemProps3.xml><?xml version="1.0" encoding="utf-8"?>
<ds:datastoreItem xmlns:ds="http://schemas.openxmlformats.org/officeDocument/2006/customXml" ds:itemID="{F92E7566-C9D3-412F-8BB9-0002B901A6D9}"/>
</file>

<file path=customXml/itemProps4.xml><?xml version="1.0" encoding="utf-8"?>
<ds:datastoreItem xmlns:ds="http://schemas.openxmlformats.org/officeDocument/2006/customXml" ds:itemID="{7AD04D32-7D1D-4EE8-B15E-97F847874ABF}"/>
</file>

<file path=docProps/app.xml><?xml version="1.0" encoding="utf-8"?>
<Properties xmlns="http://schemas.openxmlformats.org/officeDocument/2006/extended-properties" xmlns:vt="http://schemas.openxmlformats.org/officeDocument/2006/docPropsVTypes">
  <Template>Normal</Template>
  <TotalTime>0</TotalTime>
  <Pages>10</Pages>
  <Words>2780</Words>
  <Characters>15847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richl</dc:creator>
  <cp:lastModifiedBy>richl</cp:lastModifiedBy>
  <cp:revision>2</cp:revision>
  <cp:lastPrinted>2016-04-22T15:21:00Z</cp:lastPrinted>
  <dcterms:created xsi:type="dcterms:W3CDTF">2016-05-06T15:32:00Z</dcterms:created>
  <dcterms:modified xsi:type="dcterms:W3CDTF">2016-05-06T15:32:00Z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