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4762"/>
        <w:gridCol w:w="2765"/>
        <w:gridCol w:w="4210"/>
      </w:tblGrid>
      <w:tr w:rsidR="00543334" w:rsidRPr="00CD5EFE" w14:paraId="18F20672" w14:textId="77777777" w:rsidTr="0E56872C">
        <w:trPr>
          <w:trHeight w:val="415"/>
        </w:trPr>
        <w:tc>
          <w:tcPr>
            <w:tcW w:w="2235" w:type="dxa"/>
            <w:vAlign w:val="center"/>
          </w:tcPr>
          <w:p w14:paraId="04405E3B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of:</w:t>
            </w:r>
          </w:p>
        </w:tc>
        <w:tc>
          <w:tcPr>
            <w:tcW w:w="4851" w:type="dxa"/>
            <w:vAlign w:val="center"/>
          </w:tcPr>
          <w:p w14:paraId="54AF139B" w14:textId="00C36D5F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The Deep – Look Up Installation operations</w:t>
            </w:r>
          </w:p>
        </w:tc>
        <w:tc>
          <w:tcPr>
            <w:tcW w:w="2803" w:type="dxa"/>
            <w:vAlign w:val="center"/>
          </w:tcPr>
          <w:p w14:paraId="5C2DC392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carried out by:</w:t>
            </w:r>
          </w:p>
        </w:tc>
        <w:tc>
          <w:tcPr>
            <w:tcW w:w="4285" w:type="dxa"/>
            <w:vAlign w:val="center"/>
          </w:tcPr>
          <w:p w14:paraId="2D836987" w14:textId="6AEEA100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Chris Clay</w:t>
            </w:r>
          </w:p>
        </w:tc>
      </w:tr>
      <w:tr w:rsidR="00543334" w:rsidRPr="00CD5EFE" w14:paraId="0F95DDD6" w14:textId="77777777" w:rsidTr="0E56872C">
        <w:trPr>
          <w:trHeight w:val="415"/>
        </w:trPr>
        <w:tc>
          <w:tcPr>
            <w:tcW w:w="2235" w:type="dxa"/>
            <w:vAlign w:val="center"/>
          </w:tcPr>
          <w:p w14:paraId="0097F848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Assessment number:</w:t>
            </w:r>
          </w:p>
        </w:tc>
        <w:tc>
          <w:tcPr>
            <w:tcW w:w="4851" w:type="dxa"/>
            <w:vAlign w:val="center"/>
          </w:tcPr>
          <w:p w14:paraId="12FF4467" w14:textId="783AF5F2" w:rsidR="00543334" w:rsidRPr="00CD5EFE" w:rsidRDefault="00494FD2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 w:cs="Arial"/>
                <w:b/>
                <w:sz w:val="20"/>
                <w:szCs w:val="22"/>
              </w:rPr>
              <w:t>H&amp;P001</w:t>
            </w:r>
          </w:p>
        </w:tc>
        <w:tc>
          <w:tcPr>
            <w:tcW w:w="2803" w:type="dxa"/>
            <w:vAlign w:val="center"/>
          </w:tcPr>
          <w:p w14:paraId="2D72E625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Position:</w:t>
            </w:r>
          </w:p>
        </w:tc>
        <w:tc>
          <w:tcPr>
            <w:tcW w:w="4285" w:type="dxa"/>
            <w:vAlign w:val="center"/>
          </w:tcPr>
          <w:p w14:paraId="3BB96A74" w14:textId="22F9B8BE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Technical &amp; Operations Director</w:t>
            </w:r>
          </w:p>
        </w:tc>
      </w:tr>
      <w:tr w:rsidR="00543334" w:rsidRPr="00CD5EFE" w14:paraId="2112A292" w14:textId="77777777" w:rsidTr="0E56872C">
        <w:trPr>
          <w:trHeight w:val="415"/>
        </w:trPr>
        <w:tc>
          <w:tcPr>
            <w:tcW w:w="2235" w:type="dxa"/>
            <w:vAlign w:val="center"/>
          </w:tcPr>
          <w:p w14:paraId="2DAAF664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Date:</w:t>
            </w:r>
          </w:p>
        </w:tc>
        <w:tc>
          <w:tcPr>
            <w:tcW w:w="4851" w:type="dxa"/>
            <w:vAlign w:val="center"/>
          </w:tcPr>
          <w:p w14:paraId="1E89DDDF" w14:textId="4F060480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06/11/2017</w:t>
            </w:r>
          </w:p>
        </w:tc>
        <w:tc>
          <w:tcPr>
            <w:tcW w:w="2803" w:type="dxa"/>
            <w:vAlign w:val="center"/>
          </w:tcPr>
          <w:p w14:paraId="0D85CB36" w14:textId="77777777" w:rsidR="00543334" w:rsidRPr="00CD5EFE" w:rsidRDefault="00543334" w:rsidP="00543334">
            <w:pPr>
              <w:rPr>
                <w:rFonts w:ascii="Trebuchet MS" w:hAnsi="Trebuchet MS" w:cs="Arial"/>
                <w:b/>
                <w:sz w:val="20"/>
                <w:szCs w:val="22"/>
              </w:rPr>
            </w:pPr>
            <w:r w:rsidRPr="00CD5EFE">
              <w:rPr>
                <w:rFonts w:ascii="Trebuchet MS" w:hAnsi="Trebuchet MS" w:cs="Arial"/>
                <w:b/>
                <w:sz w:val="20"/>
                <w:szCs w:val="22"/>
              </w:rPr>
              <w:t>Review date:</w:t>
            </w:r>
          </w:p>
        </w:tc>
        <w:tc>
          <w:tcPr>
            <w:tcW w:w="4285" w:type="dxa"/>
            <w:vAlign w:val="center"/>
          </w:tcPr>
          <w:p w14:paraId="3114F1CD" w14:textId="4605ACED" w:rsidR="00543334" w:rsidRPr="00CD5EFE" w:rsidRDefault="00494FD2" w:rsidP="0E56872C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01/12/2017</w:t>
            </w:r>
          </w:p>
        </w:tc>
      </w:tr>
    </w:tbl>
    <w:p w14:paraId="46310F9D" w14:textId="77777777" w:rsidR="00180700" w:rsidRPr="00CD5EFE" w:rsidRDefault="00180700" w:rsidP="00180700">
      <w:pPr>
        <w:rPr>
          <w:rFonts w:ascii="Trebuchet MS" w:hAnsi="Trebuchet MS" w:cs="Arial"/>
          <w:b/>
        </w:rPr>
      </w:pPr>
    </w:p>
    <w:tbl>
      <w:tblPr>
        <w:tblStyle w:val="TableGrid"/>
        <w:tblW w:w="1315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410"/>
        <w:gridCol w:w="3402"/>
        <w:gridCol w:w="567"/>
        <w:gridCol w:w="567"/>
        <w:gridCol w:w="567"/>
        <w:gridCol w:w="2069"/>
        <w:gridCol w:w="1166"/>
      </w:tblGrid>
      <w:tr w:rsidR="00494FD2" w:rsidRPr="00CD5EFE" w14:paraId="1C990AE5" w14:textId="77777777" w:rsidTr="00494FD2">
        <w:trPr>
          <w:trHeight w:val="409"/>
        </w:trPr>
        <w:tc>
          <w:tcPr>
            <w:tcW w:w="534" w:type="dxa"/>
            <w:vMerge w:val="restart"/>
            <w:shd w:val="clear" w:color="auto" w:fill="595959" w:themeFill="text1" w:themeFillTint="A6"/>
            <w:vAlign w:val="center"/>
          </w:tcPr>
          <w:p w14:paraId="36AE22ED" w14:textId="77777777" w:rsidR="00494FD2" w:rsidRPr="00853545" w:rsidRDefault="00494FD2" w:rsidP="00CD5EFE">
            <w:pPr>
              <w:ind w:right="-108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1871" w:type="dxa"/>
            <w:vMerge w:val="restart"/>
            <w:shd w:val="clear" w:color="auto" w:fill="595959" w:themeFill="text1" w:themeFillTint="A6"/>
            <w:vAlign w:val="center"/>
          </w:tcPr>
          <w:p w14:paraId="4B6D5E5B" w14:textId="77777777" w:rsidR="00494FD2" w:rsidRPr="00853545" w:rsidRDefault="00494FD2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ACTIVITY &amp; WHO IS AT RISK</w:t>
            </w:r>
          </w:p>
        </w:tc>
        <w:tc>
          <w:tcPr>
            <w:tcW w:w="2410" w:type="dxa"/>
            <w:vMerge w:val="restart"/>
            <w:shd w:val="clear" w:color="auto" w:fill="595959" w:themeFill="text1" w:themeFillTint="A6"/>
            <w:vAlign w:val="center"/>
          </w:tcPr>
          <w:p w14:paraId="557A48AA" w14:textId="77777777" w:rsidR="00494FD2" w:rsidRPr="00853545" w:rsidRDefault="00494FD2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HAZARDS PRESENT</w:t>
            </w:r>
          </w:p>
        </w:tc>
        <w:tc>
          <w:tcPr>
            <w:tcW w:w="3402" w:type="dxa"/>
            <w:vMerge w:val="restart"/>
            <w:shd w:val="clear" w:color="auto" w:fill="595959" w:themeFill="text1" w:themeFillTint="A6"/>
            <w:vAlign w:val="center"/>
          </w:tcPr>
          <w:p w14:paraId="29FACA94" w14:textId="77777777" w:rsidR="00494FD2" w:rsidRPr="00853545" w:rsidRDefault="00494FD2" w:rsidP="00CD5EFE">
            <w:pPr>
              <w:ind w:right="-108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EXISTING CONTROL MEASURES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32803B4" w14:textId="77777777" w:rsidR="00494FD2" w:rsidRPr="00853545" w:rsidRDefault="00494FD2" w:rsidP="005433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Risk factors</w:t>
            </w:r>
          </w:p>
        </w:tc>
        <w:tc>
          <w:tcPr>
            <w:tcW w:w="2069" w:type="dxa"/>
            <w:vMerge w:val="restart"/>
            <w:shd w:val="clear" w:color="auto" w:fill="595959" w:themeFill="text1" w:themeFillTint="A6"/>
            <w:vAlign w:val="center"/>
          </w:tcPr>
          <w:p w14:paraId="4C872390" w14:textId="77777777" w:rsidR="00494FD2" w:rsidRPr="00853545" w:rsidRDefault="00494FD2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FURTHER ACTION REQUIRED &amp; BY WHOM</w:t>
            </w:r>
          </w:p>
        </w:tc>
        <w:tc>
          <w:tcPr>
            <w:tcW w:w="1166" w:type="dxa"/>
            <w:vMerge w:val="restart"/>
            <w:shd w:val="clear" w:color="auto" w:fill="595959" w:themeFill="text1" w:themeFillTint="A6"/>
            <w:vAlign w:val="center"/>
          </w:tcPr>
          <w:p w14:paraId="6E57192F" w14:textId="77777777" w:rsidR="00494FD2" w:rsidRPr="00853545" w:rsidRDefault="00494FD2" w:rsidP="008140B0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20"/>
              </w:rPr>
              <w:t>DATE OF ACTION</w:t>
            </w:r>
          </w:p>
        </w:tc>
      </w:tr>
      <w:tr w:rsidR="00494FD2" w:rsidRPr="00CD5EFE" w14:paraId="0DAF0AEE" w14:textId="77777777" w:rsidTr="00494FD2">
        <w:trPr>
          <w:cantSplit/>
          <w:trHeight w:val="1149"/>
        </w:trPr>
        <w:tc>
          <w:tcPr>
            <w:tcW w:w="534" w:type="dxa"/>
            <w:vMerge/>
          </w:tcPr>
          <w:p w14:paraId="5F293FB1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871" w:type="dxa"/>
            <w:vMerge/>
          </w:tcPr>
          <w:p w14:paraId="5A84B429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10" w:type="dxa"/>
            <w:vMerge/>
          </w:tcPr>
          <w:p w14:paraId="0BB7291D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402" w:type="dxa"/>
            <w:vMerge/>
          </w:tcPr>
          <w:p w14:paraId="4CE54FD3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545E31B9" w14:textId="77777777" w:rsidR="00494FD2" w:rsidRPr="00853545" w:rsidRDefault="00494FD2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Likelihood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4ED5AF20" w14:textId="77777777" w:rsidR="00494FD2" w:rsidRPr="00853545" w:rsidRDefault="00494FD2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Severity</w:t>
            </w:r>
          </w:p>
        </w:tc>
        <w:tc>
          <w:tcPr>
            <w:tcW w:w="567" w:type="dxa"/>
            <w:shd w:val="clear" w:color="auto" w:fill="595959" w:themeFill="text1" w:themeFillTint="A6"/>
            <w:textDirection w:val="btLr"/>
          </w:tcPr>
          <w:p w14:paraId="70076D90" w14:textId="77777777" w:rsidR="00494FD2" w:rsidRPr="00853545" w:rsidRDefault="00494FD2" w:rsidP="00543334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18"/>
              </w:rPr>
            </w:pPr>
            <w:r w:rsidRPr="00853545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Risk Level</w:t>
            </w:r>
          </w:p>
        </w:tc>
        <w:tc>
          <w:tcPr>
            <w:tcW w:w="2069" w:type="dxa"/>
            <w:vMerge/>
          </w:tcPr>
          <w:p w14:paraId="2DBD2C97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1166" w:type="dxa"/>
            <w:vMerge/>
          </w:tcPr>
          <w:p w14:paraId="43ED6C4C" w14:textId="77777777" w:rsidR="00494FD2" w:rsidRPr="00CD5EFE" w:rsidRDefault="00494FD2" w:rsidP="00180700"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494FD2" w:rsidRPr="00CD5EFE" w14:paraId="540CDA2E" w14:textId="77777777" w:rsidTr="00494FD2">
        <w:trPr>
          <w:cantSplit/>
          <w:trHeight w:val="1134"/>
        </w:trPr>
        <w:tc>
          <w:tcPr>
            <w:tcW w:w="534" w:type="dxa"/>
          </w:tcPr>
          <w:p w14:paraId="2AC4D3BA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3DE8B33F" w14:textId="6F035797" w:rsidR="00494FD2" w:rsidRPr="00CD5EFE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1.</w:t>
            </w:r>
          </w:p>
        </w:tc>
        <w:tc>
          <w:tcPr>
            <w:tcW w:w="1871" w:type="dxa"/>
          </w:tcPr>
          <w:p w14:paraId="1AAE20BA" w14:textId="77777777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98EA430" w14:textId="37D4C343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  <w:r w:rsidRPr="00494FD2">
              <w:rPr>
                <w:rFonts w:ascii="Trebuchet MS" w:hAnsi="Trebuchet MS" w:cs="Arial"/>
                <w:sz w:val="20"/>
              </w:rPr>
              <w:t>Public viewing the installation.</w:t>
            </w:r>
          </w:p>
        </w:tc>
        <w:tc>
          <w:tcPr>
            <w:tcW w:w="2410" w:type="dxa"/>
          </w:tcPr>
          <w:p w14:paraId="279CC43B" w14:textId="77777777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17609550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crushing or trampling injuries if areas become overcrowded.</w:t>
            </w:r>
          </w:p>
          <w:p w14:paraId="398F0748" w14:textId="03B37A1E" w:rsidR="00494FD2" w:rsidRP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402" w:type="dxa"/>
          </w:tcPr>
          <w:p w14:paraId="37C4E808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4ADE3F3" w14:textId="77777777" w:rsid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will direct public to less congested areas.</w:t>
            </w:r>
          </w:p>
          <w:p w14:paraId="3851F5A8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  <w:p w14:paraId="0DB98DB1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If areas become overcrowded, stewards will prevent more public entering the area.</w:t>
            </w:r>
          </w:p>
          <w:p w14:paraId="2FD7A01E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  <w:p w14:paraId="47D4E1D8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The installation is on a regular cycle, so dwell time will be short and public turnover will be high.</w:t>
            </w:r>
          </w:p>
          <w:p w14:paraId="37FDAABA" w14:textId="77777777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  <w:p w14:paraId="43F98E59" w14:textId="1FB64B2D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Audiences for this sort of installation tend to be self-regulating – if they can’t see they won’t stay.</w:t>
            </w:r>
          </w:p>
          <w:p w14:paraId="4B429B3B" w14:textId="326ABDA1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03401F7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73FD1617" w14:textId="3637D3C5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567" w:type="dxa"/>
          </w:tcPr>
          <w:p w14:paraId="69A84C1F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7657A540" w14:textId="2D7523A9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955135E" w14:textId="0295D393" w:rsidR="00494FD2" w:rsidRPr="00494FD2" w:rsidRDefault="00686D1F" w:rsidP="00686D1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Medium</w:t>
            </w:r>
          </w:p>
        </w:tc>
        <w:tc>
          <w:tcPr>
            <w:tcW w:w="2069" w:type="dxa"/>
          </w:tcPr>
          <w:p w14:paraId="68A813B5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53601FF" w14:textId="38E14002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Duty Event Manager to monitor public daily</w:t>
            </w:r>
          </w:p>
        </w:tc>
        <w:tc>
          <w:tcPr>
            <w:tcW w:w="1166" w:type="dxa"/>
          </w:tcPr>
          <w:p w14:paraId="36A34E5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7768794" w14:textId="24E216D0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3D3BFDD8" w14:textId="77777777" w:rsidTr="00494FD2">
        <w:trPr>
          <w:cantSplit/>
          <w:trHeight w:val="1134"/>
        </w:trPr>
        <w:tc>
          <w:tcPr>
            <w:tcW w:w="534" w:type="dxa"/>
          </w:tcPr>
          <w:p w14:paraId="2E22C193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51123582" w14:textId="042A68AF" w:rsidR="00686D1F" w:rsidRPr="00CD5EFE" w:rsidRDefault="00686D1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2.</w:t>
            </w:r>
          </w:p>
        </w:tc>
        <w:tc>
          <w:tcPr>
            <w:tcW w:w="1871" w:type="dxa"/>
          </w:tcPr>
          <w:p w14:paraId="111019A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8F9CFF7" w14:textId="636AA615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viewing the installation</w:t>
            </w:r>
          </w:p>
        </w:tc>
        <w:tc>
          <w:tcPr>
            <w:tcW w:w="2410" w:type="dxa"/>
          </w:tcPr>
          <w:p w14:paraId="3E854DDC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135BD46" w14:textId="31C402CF" w:rsidR="00686D1F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Risk of crushing or trampling injuries in the event of an emergency evacuation </w:t>
            </w:r>
          </w:p>
          <w:p w14:paraId="0E3BD557" w14:textId="3AFC6EDC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402" w:type="dxa"/>
          </w:tcPr>
          <w:p w14:paraId="1CB55F60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D2FF0BE" w14:textId="239A9A20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be briefed to move public to a safe area in a calm and orderly manner if an evacuation is required.</w:t>
            </w:r>
          </w:p>
        </w:tc>
        <w:tc>
          <w:tcPr>
            <w:tcW w:w="567" w:type="dxa"/>
          </w:tcPr>
          <w:p w14:paraId="793AC9C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6438E2B" w14:textId="188352F2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2C1BA53D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76DC32BD" w14:textId="53F92ABB" w:rsidR="00686D1F" w:rsidRPr="00494FD2" w:rsidRDefault="00686D1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8CD82EB" w14:textId="2D167D7D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Low</w:t>
            </w:r>
          </w:p>
        </w:tc>
        <w:tc>
          <w:tcPr>
            <w:tcW w:w="2069" w:type="dxa"/>
          </w:tcPr>
          <w:p w14:paraId="360F29F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1185A86" w14:textId="12A52388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be briefed each evening by duty event manager</w:t>
            </w:r>
          </w:p>
        </w:tc>
        <w:tc>
          <w:tcPr>
            <w:tcW w:w="1166" w:type="dxa"/>
          </w:tcPr>
          <w:p w14:paraId="68C05A3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827F00B" w14:textId="1A162092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6DD6AA62" w14:textId="77777777" w:rsidTr="00494FD2">
        <w:trPr>
          <w:cantSplit/>
          <w:trHeight w:val="1134"/>
        </w:trPr>
        <w:tc>
          <w:tcPr>
            <w:tcW w:w="534" w:type="dxa"/>
          </w:tcPr>
          <w:p w14:paraId="30B252B5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1FD45E99" w14:textId="56E0DAC7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3.</w:t>
            </w:r>
          </w:p>
        </w:tc>
        <w:tc>
          <w:tcPr>
            <w:tcW w:w="1871" w:type="dxa"/>
          </w:tcPr>
          <w:p w14:paraId="6776C743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8306AA1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 from pedestrian bridge</w:t>
            </w:r>
          </w:p>
          <w:p w14:paraId="306C9E24" w14:textId="5947F289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410" w:type="dxa"/>
          </w:tcPr>
          <w:p w14:paraId="2F406C08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613441E" w14:textId="0EA45681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injury if the bridge opens.</w:t>
            </w:r>
          </w:p>
        </w:tc>
        <w:tc>
          <w:tcPr>
            <w:tcW w:w="3402" w:type="dxa"/>
          </w:tcPr>
          <w:p w14:paraId="383A361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7481B4A" w14:textId="540ED9AB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clear public off the bridge if the warning signals sound</w:t>
            </w:r>
          </w:p>
        </w:tc>
        <w:tc>
          <w:tcPr>
            <w:tcW w:w="567" w:type="dxa"/>
          </w:tcPr>
          <w:p w14:paraId="36A77F1F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EEF81B2" w14:textId="323F091C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7F060051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CB470D8" w14:textId="62B977A6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D54743" w14:textId="5D33C5C0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Low   </w:t>
            </w:r>
          </w:p>
        </w:tc>
        <w:tc>
          <w:tcPr>
            <w:tcW w:w="2069" w:type="dxa"/>
          </w:tcPr>
          <w:p w14:paraId="11A795A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2E82704E" w14:textId="1C1FD822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to be briefed each evening by duty event manager</w:t>
            </w:r>
          </w:p>
        </w:tc>
        <w:tc>
          <w:tcPr>
            <w:tcW w:w="1166" w:type="dxa"/>
          </w:tcPr>
          <w:p w14:paraId="41B58A6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FC89E9E" w14:textId="7992B945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6D278580" w14:textId="77777777" w:rsidTr="00494FD2">
        <w:trPr>
          <w:cantSplit/>
          <w:trHeight w:val="1134"/>
        </w:trPr>
        <w:tc>
          <w:tcPr>
            <w:tcW w:w="534" w:type="dxa"/>
          </w:tcPr>
          <w:p w14:paraId="0D00C748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7224356E" w14:textId="732D9757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4.</w:t>
            </w:r>
          </w:p>
        </w:tc>
        <w:tc>
          <w:tcPr>
            <w:tcW w:w="1871" w:type="dxa"/>
          </w:tcPr>
          <w:p w14:paraId="245024C1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EB057A5" w14:textId="1CB91AEA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</w:t>
            </w:r>
          </w:p>
        </w:tc>
        <w:tc>
          <w:tcPr>
            <w:tcW w:w="2410" w:type="dxa"/>
          </w:tcPr>
          <w:p w14:paraId="481B8D01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D1F7EBC" w14:textId="3EFA761A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trips and falls owing to low light levels</w:t>
            </w:r>
          </w:p>
        </w:tc>
        <w:tc>
          <w:tcPr>
            <w:tcW w:w="3402" w:type="dxa"/>
          </w:tcPr>
          <w:p w14:paraId="267A9337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11DE5713" w14:textId="29A609DA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Viewing areas are public areas with sufficient lighting provision</w:t>
            </w:r>
          </w:p>
        </w:tc>
        <w:tc>
          <w:tcPr>
            <w:tcW w:w="567" w:type="dxa"/>
          </w:tcPr>
          <w:p w14:paraId="27D09882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D78D90E" w14:textId="110ED1E6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20785F8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C276D6E" w14:textId="678121B2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D05E73" w14:textId="06AD2EA6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Low</w:t>
            </w:r>
          </w:p>
        </w:tc>
        <w:tc>
          <w:tcPr>
            <w:tcW w:w="2069" w:type="dxa"/>
          </w:tcPr>
          <w:p w14:paraId="4C5E200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389ABEC" w14:textId="0621B7B4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Lighting to be checked each live day by duty event manager.  Hull City Council to be advised of any maintenance works required</w:t>
            </w:r>
          </w:p>
          <w:p w14:paraId="63321031" w14:textId="4811878B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166" w:type="dxa"/>
          </w:tcPr>
          <w:p w14:paraId="7B8AC90A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19211730" w14:textId="07268906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494FD2" w:rsidRPr="00CD5EFE" w14:paraId="66388359" w14:textId="77777777" w:rsidTr="00494FD2">
        <w:trPr>
          <w:cantSplit/>
          <w:trHeight w:val="1134"/>
        </w:trPr>
        <w:tc>
          <w:tcPr>
            <w:tcW w:w="534" w:type="dxa"/>
          </w:tcPr>
          <w:p w14:paraId="404ED950" w14:textId="77777777" w:rsidR="00494FD2" w:rsidRDefault="00494FD2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21ED41D9" w14:textId="1B724584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5.</w:t>
            </w:r>
          </w:p>
        </w:tc>
        <w:tc>
          <w:tcPr>
            <w:tcW w:w="1871" w:type="dxa"/>
          </w:tcPr>
          <w:p w14:paraId="1EEBFD9F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09727EA7" w14:textId="024F0905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</w:t>
            </w:r>
          </w:p>
        </w:tc>
        <w:tc>
          <w:tcPr>
            <w:tcW w:w="2410" w:type="dxa"/>
          </w:tcPr>
          <w:p w14:paraId="57605A6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2BD5925" w14:textId="2054FD73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Risk of trips and falls </w:t>
            </w:r>
          </w:p>
        </w:tc>
        <w:tc>
          <w:tcPr>
            <w:tcW w:w="3402" w:type="dxa"/>
          </w:tcPr>
          <w:p w14:paraId="0D38EB1D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EA97A7C" w14:textId="2A00A118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Viewing areas are normally publicly accessible</w:t>
            </w:r>
          </w:p>
        </w:tc>
        <w:tc>
          <w:tcPr>
            <w:tcW w:w="567" w:type="dxa"/>
          </w:tcPr>
          <w:p w14:paraId="1CA7735E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51F4D394" w14:textId="5E91B3AF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567" w:type="dxa"/>
          </w:tcPr>
          <w:p w14:paraId="395EB44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489220F5" w14:textId="3C7C1B45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92B3AD2" w14:textId="4B99A300" w:rsidR="00494FD2" w:rsidRPr="00494FD2" w:rsidRDefault="00D2645F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Low</w:t>
            </w:r>
          </w:p>
        </w:tc>
        <w:tc>
          <w:tcPr>
            <w:tcW w:w="2069" w:type="dxa"/>
          </w:tcPr>
          <w:p w14:paraId="6B377F79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358B0E52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Duty Event Manager to check for any trip hazards before installation ‘opens’ each day</w:t>
            </w:r>
          </w:p>
          <w:p w14:paraId="54EFA9AB" w14:textId="4289A4FB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166" w:type="dxa"/>
          </w:tcPr>
          <w:p w14:paraId="6D05392B" w14:textId="77777777" w:rsidR="00494FD2" w:rsidRDefault="00494FD2" w:rsidP="001F6B52">
            <w:pPr>
              <w:rPr>
                <w:rFonts w:ascii="Trebuchet MS" w:hAnsi="Trebuchet MS" w:cs="Arial"/>
                <w:sz w:val="20"/>
              </w:rPr>
            </w:pPr>
          </w:p>
          <w:p w14:paraId="62D511C5" w14:textId="5C466C6E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  <w:tr w:rsidR="00D2645F" w:rsidRPr="00CD5EFE" w14:paraId="77EC2B0C" w14:textId="77777777" w:rsidTr="00494FD2">
        <w:trPr>
          <w:cantSplit/>
          <w:trHeight w:val="1134"/>
        </w:trPr>
        <w:tc>
          <w:tcPr>
            <w:tcW w:w="534" w:type="dxa"/>
          </w:tcPr>
          <w:p w14:paraId="038089D8" w14:textId="77777777" w:rsidR="00D2645F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147A4D1D" w14:textId="604676EC" w:rsidR="00D2645F" w:rsidRPr="00CD5EFE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6.</w:t>
            </w:r>
          </w:p>
        </w:tc>
        <w:tc>
          <w:tcPr>
            <w:tcW w:w="1871" w:type="dxa"/>
          </w:tcPr>
          <w:p w14:paraId="2A3BFB56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32ED0E01" w14:textId="7E7D8244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watching the installation</w:t>
            </w:r>
          </w:p>
        </w:tc>
        <w:tc>
          <w:tcPr>
            <w:tcW w:w="2410" w:type="dxa"/>
          </w:tcPr>
          <w:p w14:paraId="351DB412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4B3F063E" w14:textId="60009760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Risk of falling into water </w:t>
            </w:r>
          </w:p>
        </w:tc>
        <w:tc>
          <w:tcPr>
            <w:tcW w:w="3402" w:type="dxa"/>
          </w:tcPr>
          <w:p w14:paraId="7A98EADA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0852EADD" w14:textId="2042F545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All viewing areas are normally publicly accessible and have barriers to prevent members of the public falling into the water</w:t>
            </w:r>
            <w:r w:rsidR="00E0596E">
              <w:rPr>
                <w:rFonts w:ascii="Trebuchet MS" w:hAnsi="Trebuchet MS" w:cs="Arial"/>
                <w:sz w:val="20"/>
              </w:rPr>
              <w:t>.</w:t>
            </w:r>
          </w:p>
          <w:p w14:paraId="43C818A8" w14:textId="47E31C7A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  <w:p w14:paraId="6EC85427" w14:textId="3AE7A8E2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Stewards will prevent areas from becoming overcrowded.</w:t>
            </w:r>
          </w:p>
          <w:p w14:paraId="4BDF561C" w14:textId="0A34028F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21A8052A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1920ABC0" w14:textId="1B95B926" w:rsidR="00D2645F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  <w:p w14:paraId="51F744FD" w14:textId="414F4541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31D05367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161E8F6E" w14:textId="2FD91BB0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D71298E" w14:textId="32503FDA" w:rsidR="00D2645F" w:rsidRPr="00494FD2" w:rsidRDefault="00E0596E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Medium</w:t>
            </w:r>
          </w:p>
        </w:tc>
        <w:tc>
          <w:tcPr>
            <w:tcW w:w="2069" w:type="dxa"/>
          </w:tcPr>
          <w:p w14:paraId="4C6C6CBF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69540812" w14:textId="1CD21609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None</w:t>
            </w:r>
          </w:p>
        </w:tc>
        <w:tc>
          <w:tcPr>
            <w:tcW w:w="1166" w:type="dxa"/>
          </w:tcPr>
          <w:p w14:paraId="57C6926C" w14:textId="77777777" w:rsidR="00D2645F" w:rsidRPr="00494FD2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D2645F" w:rsidRPr="00CD5EFE" w14:paraId="0F9B412B" w14:textId="77777777" w:rsidTr="00494FD2">
        <w:trPr>
          <w:cantSplit/>
          <w:trHeight w:val="1134"/>
        </w:trPr>
        <w:tc>
          <w:tcPr>
            <w:tcW w:w="534" w:type="dxa"/>
          </w:tcPr>
          <w:p w14:paraId="251F619E" w14:textId="77777777" w:rsidR="00D2645F" w:rsidRDefault="00D2645F" w:rsidP="001F6B52">
            <w:pPr>
              <w:rPr>
                <w:rFonts w:ascii="Trebuchet MS" w:hAnsi="Trebuchet MS" w:cs="Arial"/>
                <w:b/>
                <w:sz w:val="20"/>
              </w:rPr>
            </w:pPr>
          </w:p>
          <w:p w14:paraId="26F420F3" w14:textId="705E0537" w:rsidR="00E0596E" w:rsidRPr="00CD5EFE" w:rsidRDefault="00E0596E" w:rsidP="001F6B52">
            <w:p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7.</w:t>
            </w:r>
          </w:p>
        </w:tc>
        <w:tc>
          <w:tcPr>
            <w:tcW w:w="1871" w:type="dxa"/>
          </w:tcPr>
          <w:p w14:paraId="6BC187DC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7EA0BF8C" w14:textId="0FFA2C80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Public accessing and egressing the viewing areas</w:t>
            </w:r>
          </w:p>
        </w:tc>
        <w:tc>
          <w:tcPr>
            <w:tcW w:w="2410" w:type="dxa"/>
          </w:tcPr>
          <w:p w14:paraId="4B28F243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77E163AE" w14:textId="688ECBCD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Risk of being struck by traffic on High Street</w:t>
            </w:r>
          </w:p>
        </w:tc>
        <w:tc>
          <w:tcPr>
            <w:tcW w:w="3402" w:type="dxa"/>
          </w:tcPr>
          <w:p w14:paraId="2758041B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3AAF9C55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Traffic is light on High Street after rush hour.</w:t>
            </w:r>
          </w:p>
          <w:p w14:paraId="7E87DF81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  <w:p w14:paraId="4DBB2FB3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Duty Event Manager and Stewards to monitor the situation and deploy extra stewards to the area if required</w:t>
            </w:r>
          </w:p>
          <w:p w14:paraId="1CB9F3F0" w14:textId="5BF47F0E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</w:tcPr>
          <w:p w14:paraId="4DA7674E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24CFFD0E" w14:textId="7DB70F9B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567" w:type="dxa"/>
          </w:tcPr>
          <w:p w14:paraId="0821EFE5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492B9B37" w14:textId="77777777" w:rsidR="00E0596E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5</w:t>
            </w:r>
          </w:p>
          <w:p w14:paraId="5A2BC4C5" w14:textId="2579B543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C28ACBB" w14:textId="50F83EA0" w:rsidR="00D2645F" w:rsidRPr="00494FD2" w:rsidRDefault="00E0596E" w:rsidP="00D2645F">
            <w:pPr>
              <w:ind w:left="113" w:right="113"/>
              <w:jc w:val="righ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Medium</w:t>
            </w:r>
          </w:p>
        </w:tc>
        <w:tc>
          <w:tcPr>
            <w:tcW w:w="2069" w:type="dxa"/>
          </w:tcPr>
          <w:p w14:paraId="6C503E7B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1F7762BE" w14:textId="7DFD8B9B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Situation to be monitored</w:t>
            </w:r>
          </w:p>
        </w:tc>
        <w:tc>
          <w:tcPr>
            <w:tcW w:w="1166" w:type="dxa"/>
          </w:tcPr>
          <w:p w14:paraId="75BC1AD2" w14:textId="77777777" w:rsidR="00D2645F" w:rsidRDefault="00D2645F" w:rsidP="001F6B52">
            <w:pPr>
              <w:rPr>
                <w:rFonts w:ascii="Trebuchet MS" w:hAnsi="Trebuchet MS" w:cs="Arial"/>
                <w:sz w:val="20"/>
              </w:rPr>
            </w:pPr>
          </w:p>
          <w:p w14:paraId="4213E093" w14:textId="46C0F118" w:rsidR="00E0596E" w:rsidRPr="00494FD2" w:rsidRDefault="00E0596E" w:rsidP="001F6B52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Each live day</w:t>
            </w:r>
          </w:p>
        </w:tc>
      </w:tr>
    </w:tbl>
    <w:p w14:paraId="4BE4EA23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501208DC" w14:textId="77777777" w:rsidR="001F6B52" w:rsidRDefault="001F6B52" w:rsidP="00180700">
      <w:pPr>
        <w:rPr>
          <w:rFonts w:asciiTheme="minorHAnsi" w:hAnsiTheme="minorHAnsi" w:cs="Arial"/>
          <w:b/>
          <w:sz w:val="20"/>
          <w:u w:val="single"/>
        </w:rPr>
      </w:pPr>
    </w:p>
    <w:p w14:paraId="29BA4597" w14:textId="77777777" w:rsidR="00003C0B" w:rsidRPr="001A69A5" w:rsidRDefault="00003C0B" w:rsidP="00180700">
      <w:pPr>
        <w:rPr>
          <w:rFonts w:asciiTheme="minorHAnsi" w:hAnsiTheme="minorHAnsi" w:cs="Arial"/>
          <w:b/>
          <w:sz w:val="20"/>
          <w:u w:val="single"/>
        </w:rPr>
      </w:pPr>
      <w:r w:rsidRPr="001A69A5">
        <w:rPr>
          <w:rFonts w:asciiTheme="minorHAnsi" w:hAnsiTheme="minorHAnsi" w:cs="Arial"/>
          <w:b/>
          <w:sz w:val="20"/>
          <w:u w:val="single"/>
        </w:rPr>
        <w:t>RISK MATRIX</w:t>
      </w:r>
    </w:p>
    <w:p w14:paraId="09226924" w14:textId="77777777" w:rsidR="00003C0B" w:rsidRDefault="00003C0B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18"/>
        <w:gridCol w:w="2320"/>
        <w:gridCol w:w="2334"/>
        <w:gridCol w:w="2326"/>
        <w:gridCol w:w="2325"/>
      </w:tblGrid>
      <w:tr w:rsidR="00003C0B" w14:paraId="252F571D" w14:textId="77777777" w:rsidTr="00853545">
        <w:trPr>
          <w:trHeight w:val="1001"/>
        </w:trPr>
        <w:tc>
          <w:tcPr>
            <w:tcW w:w="2362" w:type="dxa"/>
            <w:tcBorders>
              <w:tl2br w:val="single" w:sz="4" w:space="0" w:color="auto"/>
            </w:tcBorders>
            <w:shd w:val="clear" w:color="auto" w:fill="595959" w:themeFill="text1" w:themeFillTint="A6"/>
            <w:vAlign w:val="center"/>
          </w:tcPr>
          <w:p w14:paraId="6539D63B" w14:textId="77777777" w:rsidR="00003C0B" w:rsidRPr="00853545" w:rsidRDefault="00853545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658F9" wp14:editId="01500D7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-24130</wp:posOffset>
                      </wp:positionV>
                      <wp:extent cx="862965" cy="2463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136F7FC6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LIKELIHOOD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65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25pt;margin-top:-1.9pt;width:67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" fillcolor="#5a5a5a [2109]" stroked="f">
                      <v:textbox style="mso-fit-shape-to-text:t">
                        <w:txbxContent>
                          <w:p w14:paraId="136F7FC6" w14:textId="77777777"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LIKELIHOOD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AD5" w:rsidRPr="00853545">
              <w:rPr>
                <w:rFonts w:asciiTheme="minorHAnsi" w:hAnsiTheme="minorHAnsi" w:cs="Arial"/>
                <w:b/>
                <w:noProof/>
                <w:color w:val="FFFFFF" w:themeColor="background1"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58C02" wp14:editId="4E78F7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219075</wp:posOffset>
                      </wp:positionV>
                      <wp:extent cx="824230" cy="24638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660BABB" w14:textId="77777777" w:rsidR="00004A64" w:rsidRPr="00853545" w:rsidRDefault="00004A64" w:rsidP="00853545">
                                  <w:pPr>
                                    <w:shd w:val="clear" w:color="auto" w:fill="595959" w:themeFill="text1" w:themeFillTint="A6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853545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SEVERITY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258C02" id="Text Box 3" o:spid="_x0000_s1027" type="#_x0000_t202" style="position:absolute;margin-left:-3.3pt;margin-top:17.25pt;width:64.9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" fillcolor="#5a5a5a [2109]" stroked="f">
                      <v:textbox style="mso-fit-shape-to-text:t">
                        <w:txbxContent>
                          <w:p w14:paraId="7660BABB" w14:textId="77777777" w:rsidR="00004A64" w:rsidRPr="00853545" w:rsidRDefault="00004A64" w:rsidP="00853545">
                            <w:pPr>
                              <w:shd w:val="clear" w:color="auto" w:fill="595959" w:themeFill="text1" w:themeFillTint="A6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5354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  <w:t>SEVERITY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3EAB00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Very unlikely</w:t>
            </w:r>
          </w:p>
          <w:p w14:paraId="46D59A88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known history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F8B7DB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Unlikely</w:t>
            </w:r>
          </w:p>
          <w:p w14:paraId="4010720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unlikely sequence of events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08B0711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Possible</w:t>
            </w:r>
          </w:p>
          <w:p w14:paraId="7C0BE0BB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Foreseeable under unusual circumstances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96359AF" w14:textId="77777777" w:rsidR="00003C0B" w:rsidRPr="00853545" w:rsidRDefault="00003C0B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Likely</w:t>
            </w:r>
          </w:p>
          <w:p w14:paraId="0CA6157D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Easily foresseable – some incidents may have occurred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447FC13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5. Very likely</w:t>
            </w:r>
          </w:p>
          <w:p w14:paraId="24F5DFD9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Common occurrence – aware of incidents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</w:tr>
      <w:tr w:rsidR="00003C0B" w14:paraId="54B5933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399BDB3F" w14:textId="77777777" w:rsidR="00003C0B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1. Negligible</w:t>
            </w:r>
          </w:p>
          <w:p w14:paraId="0E7F5C4B" w14:textId="77777777" w:rsidR="002B7CE4" w:rsidRPr="00853545" w:rsidRDefault="002B7CE4" w:rsidP="002B7CE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no visible injury – no pain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CA0C577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48AC224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1E41BD5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F5589AF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ABF9D43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</w:tr>
      <w:tr w:rsidR="00003C0B" w14:paraId="1643264E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3557357B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2. Slight</w:t>
            </w:r>
          </w:p>
          <w:p w14:paraId="0AD8F4F3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minor cuts or bruises – no long term effects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0A5273BB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263F4B4B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E9E4EC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3653925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shd w:val="clear" w:color="auto" w:fill="FFC000"/>
            <w:vAlign w:val="center"/>
          </w:tcPr>
          <w:p w14:paraId="08BBEDE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</w:tr>
      <w:tr w:rsidR="00003C0B" w14:paraId="65085651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583F02D2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3. Moderate</w:t>
            </w:r>
          </w:p>
          <w:p w14:paraId="38B7EDA8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Heavy bruising, deep wounds, lost time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25683AE5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6916DAB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C05C74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D446C13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479E29F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2587CEA5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0BE7BE9D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4. Severe</w:t>
            </w:r>
          </w:p>
          <w:p w14:paraId="0F1DFCCB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Major injuries, lost time accidents, RIDDOR reportable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F898601" w14:textId="77777777" w:rsidR="00003C0B" w:rsidRPr="00003C0B" w:rsidRDefault="002B7CE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69CC82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C864039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FC7E123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849942E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  <w:tr w:rsidR="00003C0B" w14:paraId="2E8D15B2" w14:textId="77777777" w:rsidTr="00853545">
        <w:trPr>
          <w:trHeight w:val="1001"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14:paraId="26EF0A4A" w14:textId="77777777" w:rsidR="00003C0B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lastRenderedPageBreak/>
              <w:t xml:space="preserve">5. 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Very Severe</w:t>
            </w:r>
          </w:p>
          <w:p w14:paraId="7B5C75A9" w14:textId="77777777" w:rsidR="002B7CE4" w:rsidRPr="00853545" w:rsidRDefault="002B7CE4" w:rsidP="00003C0B">
            <w:pP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(</w:t>
            </w:r>
            <w:r w:rsidRPr="00853545">
              <w:rPr>
                <w:rFonts w:asciiTheme="minorHAnsi" w:hAnsiTheme="minorHAnsi" w:cs="Arial"/>
                <w:b/>
                <w:i/>
                <w:color w:val="FFFFFF" w:themeColor="background1"/>
                <w:sz w:val="20"/>
              </w:rPr>
              <w:t>Long term disability or death</w:t>
            </w:r>
            <w:r w:rsidRPr="0085354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2362" w:type="dxa"/>
            <w:shd w:val="clear" w:color="auto" w:fill="00B050"/>
            <w:vAlign w:val="center"/>
          </w:tcPr>
          <w:p w14:paraId="701E6A57" w14:textId="77777777" w:rsidR="00003C0B" w:rsidRPr="00003C0B" w:rsidRDefault="00E87F7B" w:rsidP="00E87F7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LOW</w:t>
            </w:r>
          </w:p>
        </w:tc>
        <w:tc>
          <w:tcPr>
            <w:tcW w:w="2362" w:type="dxa"/>
            <w:shd w:val="clear" w:color="auto" w:fill="FFC000"/>
            <w:vAlign w:val="center"/>
          </w:tcPr>
          <w:p w14:paraId="7AA30CD8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MEDIUM</w:t>
            </w:r>
          </w:p>
        </w:tc>
        <w:tc>
          <w:tcPr>
            <w:tcW w:w="2362" w:type="dxa"/>
            <w:shd w:val="clear" w:color="auto" w:fill="FF0000"/>
            <w:vAlign w:val="center"/>
          </w:tcPr>
          <w:p w14:paraId="088E91A6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30AF1417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  <w:tc>
          <w:tcPr>
            <w:tcW w:w="2363" w:type="dxa"/>
            <w:shd w:val="clear" w:color="auto" w:fill="FF0000"/>
            <w:vAlign w:val="center"/>
          </w:tcPr>
          <w:p w14:paraId="718B63F0" w14:textId="77777777" w:rsidR="00003C0B" w:rsidRPr="00003C0B" w:rsidRDefault="00004A64" w:rsidP="002B7CE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HIGH</w:t>
            </w:r>
          </w:p>
        </w:tc>
      </w:tr>
    </w:tbl>
    <w:p w14:paraId="381299DE" w14:textId="77777777" w:rsidR="00003C0B" w:rsidRDefault="00003C0B" w:rsidP="00180700">
      <w:pPr>
        <w:rPr>
          <w:rFonts w:asciiTheme="minorHAnsi" w:hAnsiTheme="minorHAnsi" w:cs="Arial"/>
          <w:b/>
          <w:sz w:val="20"/>
        </w:rPr>
      </w:pPr>
    </w:p>
    <w:p w14:paraId="21E10542" w14:textId="77777777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p w14:paraId="601D946D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439CE1CA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529A6A46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59983C46" w14:textId="77777777" w:rsidR="001F6B52" w:rsidRDefault="001F6B52" w:rsidP="00180700">
      <w:pPr>
        <w:rPr>
          <w:rFonts w:asciiTheme="minorHAnsi" w:hAnsiTheme="minorHAnsi" w:cs="Arial"/>
          <w:b/>
          <w:sz w:val="20"/>
        </w:rPr>
      </w:pPr>
    </w:p>
    <w:p w14:paraId="20964F3D" w14:textId="77777777" w:rsidR="001A69A5" w:rsidRDefault="001A69A5" w:rsidP="00180700">
      <w:pPr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3510"/>
        <w:gridCol w:w="3481"/>
        <w:gridCol w:w="3479"/>
      </w:tblGrid>
      <w:tr w:rsidR="00337D6C" w14:paraId="20ED2EE8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CAB38DB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NAME OF ASSESSOR:</w:t>
            </w:r>
          </w:p>
        </w:tc>
        <w:tc>
          <w:tcPr>
            <w:tcW w:w="3543" w:type="dxa"/>
            <w:vAlign w:val="center"/>
          </w:tcPr>
          <w:p w14:paraId="67CF1922" w14:textId="655B0A25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Chris Clay</w:t>
            </w:r>
          </w:p>
        </w:tc>
        <w:tc>
          <w:tcPr>
            <w:tcW w:w="3544" w:type="dxa"/>
            <w:vAlign w:val="center"/>
          </w:tcPr>
          <w:p w14:paraId="17038A6A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DATE OF ASSESSMENT:</w:t>
            </w:r>
          </w:p>
        </w:tc>
        <w:tc>
          <w:tcPr>
            <w:tcW w:w="3544" w:type="dxa"/>
            <w:vAlign w:val="center"/>
          </w:tcPr>
          <w:p w14:paraId="612456DC" w14:textId="26E06430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06/11/20107</w:t>
            </w:r>
          </w:p>
        </w:tc>
      </w:tr>
      <w:tr w:rsidR="001A69A5" w14:paraId="53EE27D4" w14:textId="77777777" w:rsidTr="00EB483F">
        <w:trPr>
          <w:trHeight w:val="1514"/>
        </w:trPr>
        <w:tc>
          <w:tcPr>
            <w:tcW w:w="3543" w:type="dxa"/>
            <w:vAlign w:val="center"/>
          </w:tcPr>
          <w:p w14:paraId="0EDFC12E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SIGNATURE:</w:t>
            </w:r>
          </w:p>
        </w:tc>
        <w:tc>
          <w:tcPr>
            <w:tcW w:w="10631" w:type="dxa"/>
            <w:gridSpan w:val="3"/>
            <w:vAlign w:val="center"/>
          </w:tcPr>
          <w:p w14:paraId="5E64722D" w14:textId="5DF7212E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 w:rsidRPr="00337D6C">
              <w:rPr>
                <w:rFonts w:asciiTheme="minorHAnsi" w:hAnsiTheme="minorHAnsi" w:cs="Arial"/>
                <w:b/>
                <w:noProof/>
                <w:sz w:val="20"/>
                <w:lang w:val="en-GB"/>
              </w:rPr>
              <w:drawing>
                <wp:inline distT="0" distB="0" distL="0" distR="0" wp14:anchorId="69961E13" wp14:editId="22A4D9CD">
                  <wp:extent cx="1734451" cy="733425"/>
                  <wp:effectExtent l="0" t="0" r="0" b="0"/>
                  <wp:docPr id="2" name="Picture 2" descr="C:\Users\ClayC\Desktop\Chris signatur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yC\Desktop\Chris signatur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71" cy="7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A69A5" w14:paraId="31F536BE" w14:textId="77777777" w:rsidTr="00EB483F">
        <w:trPr>
          <w:trHeight w:val="448"/>
        </w:trPr>
        <w:tc>
          <w:tcPr>
            <w:tcW w:w="14174" w:type="dxa"/>
            <w:gridSpan w:val="4"/>
            <w:vAlign w:val="center"/>
          </w:tcPr>
          <w:p w14:paraId="4C576F2B" w14:textId="77777777" w:rsidR="001A69A5" w:rsidRDefault="00EB483F" w:rsidP="00EB483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CONTACT DETAILS</w:t>
            </w:r>
          </w:p>
        </w:tc>
      </w:tr>
      <w:tr w:rsidR="00337D6C" w14:paraId="4A0579AB" w14:textId="77777777" w:rsidTr="00EB483F">
        <w:trPr>
          <w:trHeight w:val="448"/>
        </w:trPr>
        <w:tc>
          <w:tcPr>
            <w:tcW w:w="3543" w:type="dxa"/>
            <w:vAlign w:val="center"/>
          </w:tcPr>
          <w:p w14:paraId="7718F6D1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EMAIL:</w:t>
            </w:r>
          </w:p>
        </w:tc>
        <w:tc>
          <w:tcPr>
            <w:tcW w:w="3543" w:type="dxa"/>
            <w:vAlign w:val="center"/>
          </w:tcPr>
          <w:p w14:paraId="28A30387" w14:textId="4E519CC5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Chris.clay@hull2017.co.uk</w:t>
            </w:r>
          </w:p>
        </w:tc>
        <w:tc>
          <w:tcPr>
            <w:tcW w:w="3544" w:type="dxa"/>
            <w:vAlign w:val="center"/>
          </w:tcPr>
          <w:p w14:paraId="12C61F0A" w14:textId="77777777" w:rsidR="001A69A5" w:rsidRDefault="00EB483F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PHONE:</w:t>
            </w:r>
          </w:p>
        </w:tc>
        <w:tc>
          <w:tcPr>
            <w:tcW w:w="3544" w:type="dxa"/>
            <w:vAlign w:val="center"/>
          </w:tcPr>
          <w:p w14:paraId="6FCC03AD" w14:textId="3E0AAA75" w:rsidR="001A69A5" w:rsidRDefault="00337D6C" w:rsidP="00EB483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07771 788 221</w:t>
            </w:r>
          </w:p>
        </w:tc>
      </w:tr>
    </w:tbl>
    <w:p w14:paraId="1955D0C1" w14:textId="77777777" w:rsidR="001A69A5" w:rsidRPr="00003C0B" w:rsidRDefault="001A69A5" w:rsidP="00180700">
      <w:pPr>
        <w:rPr>
          <w:rFonts w:asciiTheme="minorHAnsi" w:hAnsiTheme="minorHAnsi" w:cs="Arial"/>
          <w:b/>
          <w:sz w:val="20"/>
        </w:rPr>
      </w:pPr>
    </w:p>
    <w:sectPr w:rsidR="001A69A5" w:rsidRPr="00003C0B" w:rsidSect="00D466A3">
      <w:headerReference w:type="default" r:id="rId12"/>
      <w:footerReference w:type="default" r:id="rId13"/>
      <w:pgSz w:w="16838" w:h="11899" w:orient="landscape"/>
      <w:pgMar w:top="1440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ECAE" w14:textId="77777777" w:rsidR="003543CD" w:rsidRDefault="003543CD">
      <w:r>
        <w:separator/>
      </w:r>
    </w:p>
  </w:endnote>
  <w:endnote w:type="continuationSeparator" w:id="0">
    <w:p w14:paraId="5198805B" w14:textId="77777777" w:rsidR="003543CD" w:rsidRDefault="0035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4100" w14:textId="2DEBB06C" w:rsidR="0078290D" w:rsidRPr="00243CBE" w:rsidRDefault="00243CBE" w:rsidP="00243CBE">
    <w:pPr>
      <w:pStyle w:val="Footer"/>
      <w:ind w:right="170"/>
      <w:jc w:val="right"/>
      <w:rPr>
        <w:rFonts w:ascii="Trebuchet MS" w:hAnsi="Trebuchet MS" w:cs="Arial"/>
        <w:sz w:val="20"/>
        <w:szCs w:val="24"/>
      </w:rPr>
    </w:pPr>
    <w:r w:rsidRPr="00243CBE">
      <w:rPr>
        <w:rFonts w:ascii="Trebuchet MS" w:hAnsi="Trebuchet MS" w:cs="Arial"/>
        <w:sz w:val="20"/>
        <w:szCs w:val="24"/>
      </w:rPr>
      <w:fldChar w:fldCharType="begin"/>
    </w:r>
    <w:r w:rsidRPr="00243CBE">
      <w:rPr>
        <w:rFonts w:ascii="Trebuchet MS" w:hAnsi="Trebuchet MS" w:cs="Arial"/>
        <w:sz w:val="20"/>
        <w:szCs w:val="24"/>
      </w:rPr>
      <w:instrText xml:space="preserve"> PAGE   \* MERGEFORMAT </w:instrText>
    </w:r>
    <w:r w:rsidRPr="00243CBE">
      <w:rPr>
        <w:rFonts w:ascii="Trebuchet MS" w:hAnsi="Trebuchet MS" w:cs="Arial"/>
        <w:sz w:val="20"/>
        <w:szCs w:val="24"/>
      </w:rPr>
      <w:fldChar w:fldCharType="separate"/>
    </w:r>
    <w:r w:rsidR="00337D6C">
      <w:rPr>
        <w:rFonts w:ascii="Trebuchet MS" w:hAnsi="Trebuchet MS" w:cs="Arial"/>
        <w:noProof/>
        <w:sz w:val="20"/>
        <w:szCs w:val="24"/>
      </w:rPr>
      <w:t>2</w:t>
    </w:r>
    <w:r w:rsidRPr="00243CBE">
      <w:rPr>
        <w:rFonts w:ascii="Trebuchet MS" w:hAnsi="Trebuchet MS" w:cs="Arial"/>
        <w:noProof/>
        <w:sz w:val="20"/>
        <w:szCs w:val="24"/>
      </w:rPr>
      <w:fldChar w:fldCharType="end"/>
    </w:r>
  </w:p>
  <w:p w14:paraId="1341D91F" w14:textId="77777777" w:rsidR="0078290D" w:rsidRDefault="0078290D" w:rsidP="00B34FB4">
    <w:pPr>
      <w:pStyle w:val="Footer"/>
      <w:ind w:right="170" w:firstLine="1440"/>
      <w:jc w:val="center"/>
      <w:rPr>
        <w:rFonts w:ascii="Arial" w:hAnsi="Arial" w:cs="Arial"/>
        <w:szCs w:val="24"/>
      </w:rPr>
    </w:pPr>
  </w:p>
  <w:p w14:paraId="5346CECD" w14:textId="77777777" w:rsidR="00CD5EFE" w:rsidRPr="00CD5EFE" w:rsidRDefault="00CD5EFE" w:rsidP="005A21EC">
    <w:pPr>
      <w:pStyle w:val="Footer"/>
      <w:pBdr>
        <w:top w:val="single" w:sz="4" w:space="1" w:color="522887"/>
      </w:pBdr>
      <w:ind w:right="170" w:firstLine="1440"/>
      <w:rPr>
        <w:rFonts w:ascii="Trebuchet MS" w:hAnsi="Trebuchet MS" w:cs="Arial"/>
        <w:b/>
        <w:szCs w:val="24"/>
      </w:rPr>
    </w:pPr>
  </w:p>
  <w:p w14:paraId="0E18E116" w14:textId="77777777" w:rsidR="0078290D" w:rsidRPr="00CD5EFE" w:rsidRDefault="00AA251E" w:rsidP="00CD5EFE">
    <w:pPr>
      <w:pStyle w:val="Footer"/>
      <w:pBdr>
        <w:top w:val="single" w:sz="4" w:space="1" w:color="522887"/>
      </w:pBdr>
      <w:ind w:right="170" w:firstLine="1440"/>
      <w:jc w:val="center"/>
      <w:rPr>
        <w:rFonts w:ascii="Trebuchet MS" w:hAnsi="Trebuchet MS" w:cs="Arial"/>
        <w:b/>
        <w:szCs w:val="24"/>
      </w:rPr>
    </w:pPr>
    <w:r w:rsidRPr="00CD5EFE">
      <w:rPr>
        <w:rFonts w:ascii="Trebuchet MS" w:hAnsi="Trebuchet MS" w:cs="Arial"/>
        <w:b/>
        <w:szCs w:val="24"/>
      </w:rPr>
      <w:t xml:space="preserve">         </w:t>
    </w:r>
  </w:p>
  <w:p w14:paraId="5C79C4AB" w14:textId="77777777" w:rsidR="0078290D" w:rsidRPr="00B34FB4" w:rsidRDefault="0078290D" w:rsidP="00B34FB4">
    <w:pPr>
      <w:pStyle w:val="Footer"/>
      <w:ind w:right="170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619FB" w14:textId="77777777" w:rsidR="003543CD" w:rsidRDefault="003543CD">
      <w:r>
        <w:separator/>
      </w:r>
    </w:p>
  </w:footnote>
  <w:footnote w:type="continuationSeparator" w:id="0">
    <w:p w14:paraId="18BFFDAB" w14:textId="77777777" w:rsidR="003543CD" w:rsidRDefault="0035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EEBB" w14:textId="77777777" w:rsidR="0078290D" w:rsidRPr="005A21EC" w:rsidRDefault="00A04583">
    <w:pPr>
      <w:pStyle w:val="Header"/>
      <w:rPr>
        <w:rFonts w:ascii="Trebuchet MS" w:hAnsi="Trebuchet MS"/>
        <w:color w:val="522887"/>
        <w:sz w:val="28"/>
      </w:rPr>
    </w:pPr>
    <w:r>
      <w:rPr>
        <w:rFonts w:ascii="Trebuchet MS" w:hAnsi="Trebuchet MS"/>
        <w:noProof/>
        <w:color w:val="522887"/>
        <w:sz w:val="28"/>
        <w:lang w:val="en-GB"/>
      </w:rPr>
      <w:drawing>
        <wp:anchor distT="0" distB="0" distL="114300" distR="114300" simplePos="0" relativeHeight="251658240" behindDoc="1" locked="0" layoutInCell="1" allowOverlap="1" wp14:anchorId="28BF9CC9" wp14:editId="59EE9A71">
          <wp:simplePos x="0" y="0"/>
          <wp:positionH relativeFrom="column">
            <wp:posOffset>7324725</wp:posOffset>
          </wp:positionH>
          <wp:positionV relativeFrom="paragraph">
            <wp:posOffset>-431165</wp:posOffset>
          </wp:positionV>
          <wp:extent cx="1628775" cy="885825"/>
          <wp:effectExtent l="0" t="0" r="9525" b="9525"/>
          <wp:wrapNone/>
          <wp:docPr id="1" name="Picture 1" descr="C:\Users\ClayC\Desktop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yC\Desktop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52">
      <w:rPr>
        <w:rFonts w:ascii="Trebuchet MS" w:hAnsi="Trebuchet MS"/>
        <w:color w:val="522887"/>
        <w:sz w:val="28"/>
      </w:rPr>
      <w:t>HULL UK CITYOF CULTURE 2017</w:t>
    </w:r>
    <w:r w:rsidR="005A21EC">
      <w:rPr>
        <w:rFonts w:ascii="Trebuchet MS" w:hAnsi="Trebuchet MS"/>
        <w:color w:val="522887"/>
        <w:sz w:val="28"/>
      </w:rPr>
      <w:t xml:space="preserve">ACTIVITY </w:t>
    </w:r>
    <w:r w:rsidR="005A21EC" w:rsidRPr="005A21EC">
      <w:rPr>
        <w:rFonts w:ascii="Trebuchet MS" w:hAnsi="Trebuchet MS"/>
        <w:color w:val="522887"/>
        <w:sz w:val="28"/>
      </w:rP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49"/>
    <w:multiLevelType w:val="hybridMultilevel"/>
    <w:tmpl w:val="39D6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D1"/>
    <w:multiLevelType w:val="hybridMultilevel"/>
    <w:tmpl w:val="1496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026"/>
    <w:multiLevelType w:val="hybridMultilevel"/>
    <w:tmpl w:val="490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A56"/>
    <w:multiLevelType w:val="hybridMultilevel"/>
    <w:tmpl w:val="F3AA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2EF8"/>
    <w:multiLevelType w:val="hybridMultilevel"/>
    <w:tmpl w:val="A5AE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CDD"/>
    <w:multiLevelType w:val="hybridMultilevel"/>
    <w:tmpl w:val="87D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648B"/>
    <w:multiLevelType w:val="hybridMultilevel"/>
    <w:tmpl w:val="E66C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9B7"/>
    <w:multiLevelType w:val="hybridMultilevel"/>
    <w:tmpl w:val="D9D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0B7"/>
    <w:multiLevelType w:val="hybridMultilevel"/>
    <w:tmpl w:val="302C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D20E9"/>
    <w:multiLevelType w:val="hybridMultilevel"/>
    <w:tmpl w:val="181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32D3"/>
    <w:multiLevelType w:val="hybridMultilevel"/>
    <w:tmpl w:val="C1846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A07"/>
    <w:multiLevelType w:val="hybridMultilevel"/>
    <w:tmpl w:val="ADC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8D8"/>
    <w:multiLevelType w:val="hybridMultilevel"/>
    <w:tmpl w:val="A43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336"/>
    <w:multiLevelType w:val="hybridMultilevel"/>
    <w:tmpl w:val="FDC4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31589"/>
    <w:multiLevelType w:val="hybridMultilevel"/>
    <w:tmpl w:val="489A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420E"/>
    <w:multiLevelType w:val="hybridMultilevel"/>
    <w:tmpl w:val="BCD8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61BF6"/>
    <w:multiLevelType w:val="hybridMultilevel"/>
    <w:tmpl w:val="4402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887"/>
    <w:multiLevelType w:val="hybridMultilevel"/>
    <w:tmpl w:val="991A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2064"/>
    <w:multiLevelType w:val="hybridMultilevel"/>
    <w:tmpl w:val="569C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0445F"/>
    <w:multiLevelType w:val="hybridMultilevel"/>
    <w:tmpl w:val="A000B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7728C"/>
    <w:multiLevelType w:val="hybridMultilevel"/>
    <w:tmpl w:val="23C4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0E51"/>
    <w:multiLevelType w:val="hybridMultilevel"/>
    <w:tmpl w:val="67B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86E2D"/>
    <w:multiLevelType w:val="hybridMultilevel"/>
    <w:tmpl w:val="D3F2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100E"/>
    <w:multiLevelType w:val="hybridMultilevel"/>
    <w:tmpl w:val="4DA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3788"/>
    <w:multiLevelType w:val="hybridMultilevel"/>
    <w:tmpl w:val="556C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748A"/>
    <w:multiLevelType w:val="hybridMultilevel"/>
    <w:tmpl w:val="930C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06A"/>
    <w:multiLevelType w:val="hybridMultilevel"/>
    <w:tmpl w:val="5338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6AE"/>
    <w:multiLevelType w:val="hybridMultilevel"/>
    <w:tmpl w:val="7550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EBD"/>
    <w:multiLevelType w:val="hybridMultilevel"/>
    <w:tmpl w:val="B0B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F3E98"/>
    <w:multiLevelType w:val="hybridMultilevel"/>
    <w:tmpl w:val="5718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D6904"/>
    <w:multiLevelType w:val="hybridMultilevel"/>
    <w:tmpl w:val="47E0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2807"/>
    <w:multiLevelType w:val="hybridMultilevel"/>
    <w:tmpl w:val="BF5A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0292E"/>
    <w:multiLevelType w:val="hybridMultilevel"/>
    <w:tmpl w:val="A14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D6DB8"/>
    <w:multiLevelType w:val="hybridMultilevel"/>
    <w:tmpl w:val="EFAA0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A1956"/>
    <w:multiLevelType w:val="hybridMultilevel"/>
    <w:tmpl w:val="7B7C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D08F8"/>
    <w:multiLevelType w:val="hybridMultilevel"/>
    <w:tmpl w:val="969C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46484"/>
    <w:multiLevelType w:val="hybridMultilevel"/>
    <w:tmpl w:val="254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82B6B"/>
    <w:multiLevelType w:val="hybridMultilevel"/>
    <w:tmpl w:val="B78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3149"/>
    <w:multiLevelType w:val="hybridMultilevel"/>
    <w:tmpl w:val="073A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68B"/>
    <w:multiLevelType w:val="hybridMultilevel"/>
    <w:tmpl w:val="0622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E31F7"/>
    <w:multiLevelType w:val="hybridMultilevel"/>
    <w:tmpl w:val="F79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576C6"/>
    <w:multiLevelType w:val="hybridMultilevel"/>
    <w:tmpl w:val="B37C0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D2965"/>
    <w:multiLevelType w:val="hybridMultilevel"/>
    <w:tmpl w:val="11A4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918DE"/>
    <w:multiLevelType w:val="hybridMultilevel"/>
    <w:tmpl w:val="3838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32"/>
  </w:num>
  <w:num w:numId="5">
    <w:abstractNumId w:val="22"/>
  </w:num>
  <w:num w:numId="6">
    <w:abstractNumId w:val="28"/>
  </w:num>
  <w:num w:numId="7">
    <w:abstractNumId w:val="12"/>
  </w:num>
  <w:num w:numId="8">
    <w:abstractNumId w:val="17"/>
  </w:num>
  <w:num w:numId="9">
    <w:abstractNumId w:val="18"/>
  </w:num>
  <w:num w:numId="10">
    <w:abstractNumId w:val="31"/>
  </w:num>
  <w:num w:numId="11">
    <w:abstractNumId w:val="3"/>
  </w:num>
  <w:num w:numId="12">
    <w:abstractNumId w:val="19"/>
  </w:num>
  <w:num w:numId="13">
    <w:abstractNumId w:val="16"/>
  </w:num>
  <w:num w:numId="14">
    <w:abstractNumId w:val="39"/>
  </w:num>
  <w:num w:numId="15">
    <w:abstractNumId w:val="43"/>
  </w:num>
  <w:num w:numId="16">
    <w:abstractNumId w:val="13"/>
  </w:num>
  <w:num w:numId="17">
    <w:abstractNumId w:val="7"/>
  </w:num>
  <w:num w:numId="18">
    <w:abstractNumId w:val="1"/>
  </w:num>
  <w:num w:numId="19">
    <w:abstractNumId w:val="34"/>
  </w:num>
  <w:num w:numId="20">
    <w:abstractNumId w:val="21"/>
  </w:num>
  <w:num w:numId="21">
    <w:abstractNumId w:val="8"/>
  </w:num>
  <w:num w:numId="22">
    <w:abstractNumId w:val="35"/>
  </w:num>
  <w:num w:numId="23">
    <w:abstractNumId w:val="26"/>
  </w:num>
  <w:num w:numId="24">
    <w:abstractNumId w:val="9"/>
  </w:num>
  <w:num w:numId="25">
    <w:abstractNumId w:val="11"/>
  </w:num>
  <w:num w:numId="26">
    <w:abstractNumId w:val="15"/>
  </w:num>
  <w:num w:numId="27">
    <w:abstractNumId w:val="25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24"/>
  </w:num>
  <w:num w:numId="33">
    <w:abstractNumId w:val="20"/>
  </w:num>
  <w:num w:numId="34">
    <w:abstractNumId w:val="6"/>
  </w:num>
  <w:num w:numId="35">
    <w:abstractNumId w:val="2"/>
  </w:num>
  <w:num w:numId="36">
    <w:abstractNumId w:val="37"/>
  </w:num>
  <w:num w:numId="37">
    <w:abstractNumId w:val="23"/>
  </w:num>
  <w:num w:numId="38">
    <w:abstractNumId w:val="4"/>
  </w:num>
  <w:num w:numId="39">
    <w:abstractNumId w:val="40"/>
  </w:num>
  <w:num w:numId="40">
    <w:abstractNumId w:val="36"/>
  </w:num>
  <w:num w:numId="41">
    <w:abstractNumId w:val="10"/>
  </w:num>
  <w:num w:numId="42">
    <w:abstractNumId w:val="27"/>
  </w:num>
  <w:num w:numId="43">
    <w:abstractNumId w:val="38"/>
  </w:num>
  <w:num w:numId="44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45"/>
    <w:rsid w:val="00001679"/>
    <w:rsid w:val="0000354B"/>
    <w:rsid w:val="00003C0B"/>
    <w:rsid w:val="00003C1D"/>
    <w:rsid w:val="00004A64"/>
    <w:rsid w:val="000115DD"/>
    <w:rsid w:val="00020B5E"/>
    <w:rsid w:val="000533C9"/>
    <w:rsid w:val="00096E27"/>
    <w:rsid w:val="000A5C69"/>
    <w:rsid w:val="000B179D"/>
    <w:rsid w:val="000C1CCE"/>
    <w:rsid w:val="000F12FE"/>
    <w:rsid w:val="001366C5"/>
    <w:rsid w:val="00137750"/>
    <w:rsid w:val="00137D35"/>
    <w:rsid w:val="00141656"/>
    <w:rsid w:val="00180700"/>
    <w:rsid w:val="0019645B"/>
    <w:rsid w:val="001A69A5"/>
    <w:rsid w:val="001C3259"/>
    <w:rsid w:val="001C4C98"/>
    <w:rsid w:val="001D41CC"/>
    <w:rsid w:val="001D60A4"/>
    <w:rsid w:val="001F6B52"/>
    <w:rsid w:val="002111E2"/>
    <w:rsid w:val="002163A6"/>
    <w:rsid w:val="00243CBE"/>
    <w:rsid w:val="0026381A"/>
    <w:rsid w:val="0028172F"/>
    <w:rsid w:val="00293417"/>
    <w:rsid w:val="002A637F"/>
    <w:rsid w:val="002B7CE4"/>
    <w:rsid w:val="002C28DD"/>
    <w:rsid w:val="002C6C82"/>
    <w:rsid w:val="002D424A"/>
    <w:rsid w:val="002D5F17"/>
    <w:rsid w:val="002E0474"/>
    <w:rsid w:val="002E2732"/>
    <w:rsid w:val="002F7D58"/>
    <w:rsid w:val="00315478"/>
    <w:rsid w:val="00337D6C"/>
    <w:rsid w:val="0034143C"/>
    <w:rsid w:val="003543CD"/>
    <w:rsid w:val="00381146"/>
    <w:rsid w:val="00393F02"/>
    <w:rsid w:val="003A7F81"/>
    <w:rsid w:val="003B3BDD"/>
    <w:rsid w:val="00405922"/>
    <w:rsid w:val="004123FF"/>
    <w:rsid w:val="0042530B"/>
    <w:rsid w:val="00455C31"/>
    <w:rsid w:val="00491441"/>
    <w:rsid w:val="00492730"/>
    <w:rsid w:val="004933B7"/>
    <w:rsid w:val="00494FD2"/>
    <w:rsid w:val="004F014C"/>
    <w:rsid w:val="00513311"/>
    <w:rsid w:val="00516120"/>
    <w:rsid w:val="00516632"/>
    <w:rsid w:val="00543334"/>
    <w:rsid w:val="00563BA8"/>
    <w:rsid w:val="00580BA9"/>
    <w:rsid w:val="005919AB"/>
    <w:rsid w:val="005A21EC"/>
    <w:rsid w:val="005A3AB1"/>
    <w:rsid w:val="005B5DFD"/>
    <w:rsid w:val="005F0D51"/>
    <w:rsid w:val="005F5AF8"/>
    <w:rsid w:val="0062072D"/>
    <w:rsid w:val="00660ED0"/>
    <w:rsid w:val="0066402E"/>
    <w:rsid w:val="00686D1F"/>
    <w:rsid w:val="0069343D"/>
    <w:rsid w:val="006C1FFC"/>
    <w:rsid w:val="006C443A"/>
    <w:rsid w:val="006C48E5"/>
    <w:rsid w:val="0070615D"/>
    <w:rsid w:val="00726A1D"/>
    <w:rsid w:val="00760C17"/>
    <w:rsid w:val="0078290D"/>
    <w:rsid w:val="007946EC"/>
    <w:rsid w:val="00797370"/>
    <w:rsid w:val="007C6240"/>
    <w:rsid w:val="008061CD"/>
    <w:rsid w:val="008140B0"/>
    <w:rsid w:val="00814DAC"/>
    <w:rsid w:val="00826572"/>
    <w:rsid w:val="00853545"/>
    <w:rsid w:val="00877A24"/>
    <w:rsid w:val="008B4738"/>
    <w:rsid w:val="00904405"/>
    <w:rsid w:val="00904B7E"/>
    <w:rsid w:val="0093263D"/>
    <w:rsid w:val="0094432F"/>
    <w:rsid w:val="00962DB9"/>
    <w:rsid w:val="00987D98"/>
    <w:rsid w:val="009D0FB7"/>
    <w:rsid w:val="009D7A8E"/>
    <w:rsid w:val="009E1F90"/>
    <w:rsid w:val="009E34D1"/>
    <w:rsid w:val="00A04583"/>
    <w:rsid w:val="00A233A6"/>
    <w:rsid w:val="00A72B96"/>
    <w:rsid w:val="00A8196E"/>
    <w:rsid w:val="00A8589A"/>
    <w:rsid w:val="00A91493"/>
    <w:rsid w:val="00A9505B"/>
    <w:rsid w:val="00AA251E"/>
    <w:rsid w:val="00AC716B"/>
    <w:rsid w:val="00AD074E"/>
    <w:rsid w:val="00AE652B"/>
    <w:rsid w:val="00B34FB4"/>
    <w:rsid w:val="00B43C5C"/>
    <w:rsid w:val="00B52122"/>
    <w:rsid w:val="00B536AB"/>
    <w:rsid w:val="00B871E1"/>
    <w:rsid w:val="00B92485"/>
    <w:rsid w:val="00BB0FE6"/>
    <w:rsid w:val="00BC17DC"/>
    <w:rsid w:val="00BE2A6E"/>
    <w:rsid w:val="00C0006A"/>
    <w:rsid w:val="00C20CD2"/>
    <w:rsid w:val="00C35726"/>
    <w:rsid w:val="00C43371"/>
    <w:rsid w:val="00C56BB4"/>
    <w:rsid w:val="00CA3373"/>
    <w:rsid w:val="00CA46D8"/>
    <w:rsid w:val="00CA7A2D"/>
    <w:rsid w:val="00CC6E3C"/>
    <w:rsid w:val="00CD5EFE"/>
    <w:rsid w:val="00CE304B"/>
    <w:rsid w:val="00CF1031"/>
    <w:rsid w:val="00D0250E"/>
    <w:rsid w:val="00D21AD5"/>
    <w:rsid w:val="00D22B99"/>
    <w:rsid w:val="00D2645F"/>
    <w:rsid w:val="00D421A5"/>
    <w:rsid w:val="00D466A3"/>
    <w:rsid w:val="00D53AAD"/>
    <w:rsid w:val="00D64250"/>
    <w:rsid w:val="00DC654A"/>
    <w:rsid w:val="00DD3785"/>
    <w:rsid w:val="00DE1F34"/>
    <w:rsid w:val="00DF211E"/>
    <w:rsid w:val="00E0596E"/>
    <w:rsid w:val="00E87F7B"/>
    <w:rsid w:val="00EA05E8"/>
    <w:rsid w:val="00EA0934"/>
    <w:rsid w:val="00EB483F"/>
    <w:rsid w:val="00EF170E"/>
    <w:rsid w:val="00F21094"/>
    <w:rsid w:val="00F634A5"/>
    <w:rsid w:val="00F63CC3"/>
    <w:rsid w:val="00F8278D"/>
    <w:rsid w:val="00F82EA8"/>
    <w:rsid w:val="00F84C78"/>
    <w:rsid w:val="00F85358"/>
    <w:rsid w:val="00F90DF3"/>
    <w:rsid w:val="00FE6296"/>
    <w:rsid w:val="00FF53C7"/>
    <w:rsid w:val="0E56872C"/>
    <w:rsid w:val="56F5A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3ca4"/>
    </o:shapedefaults>
    <o:shapelayout v:ext="edit">
      <o:idmap v:ext="edit" data="1"/>
    </o:shapelayout>
  </w:shapeDefaults>
  <w:decimalSymbol w:val="."/>
  <w:listSeparator w:val=","/>
  <w14:docId w14:val="31EDD6B7"/>
  <w15:docId w15:val="{E51A03CD-C5E6-4CDA-AB58-FECDB18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uiPriority w:val="59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8070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0700"/>
    <w:rPr>
      <w:sz w:val="24"/>
      <w:lang w:val="en-US"/>
    </w:rPr>
  </w:style>
  <w:style w:type="paragraph" w:styleId="BalloonText">
    <w:name w:val="Balloon Text"/>
    <w:basedOn w:val="Normal"/>
    <w:link w:val="BalloonTextChar"/>
    <w:rsid w:val="00493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Harriet Johnson</DisplayName>
        <AccountId>61</AccountId>
        <AccountType/>
      </UserInfo>
      <UserInfo>
        <DisplayName>Louis Jones</DisplayName>
        <AccountId>1885</AccountId>
        <AccountType/>
      </UserInfo>
      <UserInfo>
        <DisplayName>Roli Barker</DisplayName>
        <AccountId>611</AccountId>
        <AccountType/>
      </UserInfo>
      <UserInfo>
        <DisplayName>Hannah Williams Walton</DisplayName>
        <AccountId>48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0155-7907-4F9C-87CC-6802D862C497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C863C752-7F12-4F59-A632-C90B5B514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EB97F-FB6F-427A-BCA1-79F2C058A957}"/>
</file>

<file path=customXml/itemProps4.xml><?xml version="1.0" encoding="utf-8"?>
<ds:datastoreItem xmlns:ds="http://schemas.openxmlformats.org/officeDocument/2006/customXml" ds:itemID="{71907E7D-A1A7-497E-9E86-BFB32290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McVeigh Melissa</dc:creator>
  <cp:lastModifiedBy>Clay Chris (2017)</cp:lastModifiedBy>
  <cp:revision>4</cp:revision>
  <cp:lastPrinted>2016-02-08T16:20:00Z</cp:lastPrinted>
  <dcterms:created xsi:type="dcterms:W3CDTF">2017-11-06T17:29:00Z</dcterms:created>
  <dcterms:modified xsi:type="dcterms:W3CDTF">2017-11-06T18:04:00Z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